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93"/>
        <w:gridCol w:w="5441"/>
        <w:gridCol w:w="2437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по математике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907E20" w:rsidRPr="00907E20" w:rsidRDefault="00907E20" w:rsidP="00907E20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ind w:left="720"/>
              <w:rPr>
                <w:rFonts w:ascii="Times New Roman" w:hAnsi="Times New Roman" w:cs="Times New Roman"/>
              </w:rPr>
            </w:pPr>
            <w:r w:rsidRPr="00907E20">
              <w:rPr>
                <w:rFonts w:ascii="Times New Roman" w:hAnsi="Times New Roman" w:cs="Times New Roman"/>
              </w:rPr>
              <w:t>Мордкович А. Г. Алгебра и начала анализа. 10-11 классы. В 2 ч.Ч.1. Учебник для учащихся общеобразовательных учреждений (базовый уровень) / А. Г. Мордкович. – 13-е изд., стер. – М.: Мнемозина, 2012.</w:t>
            </w:r>
          </w:p>
          <w:p w:rsidR="00907E20" w:rsidRDefault="00907E20" w:rsidP="00907E20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ind w:left="720"/>
              <w:rPr>
                <w:rFonts w:ascii="Times New Roman" w:hAnsi="Times New Roman" w:cs="Times New Roman"/>
              </w:rPr>
            </w:pPr>
            <w:r w:rsidRPr="00907E20">
              <w:rPr>
                <w:rFonts w:ascii="Times New Roman" w:hAnsi="Times New Roman" w:cs="Times New Roman"/>
              </w:rPr>
              <w:t>Мордкович А. Г. Алгебра и начала анализа. 10-11 классы. В 2 ч.Ч.2. Задачник для учащихся общеобразовательных учреждений (базовый уровень) / [А. Г. Мордкович и др.]; под ред. А.Г.Мордковича. – 11-е изд., стер. – М.: Мнемозина, 2010.</w:t>
            </w:r>
          </w:p>
          <w:p w:rsidR="00D07946" w:rsidRPr="00907E20" w:rsidRDefault="00D07946" w:rsidP="00907E20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Математика: Тренировочные тематические задания повышенной сложности с ответами для подготовки к ЕГЭ и к другим формам выпускного и вступительного экзаменов/сост. Г.И. Ковалева, Т.И. </w:t>
            </w:r>
            <w:proofErr w:type="spellStart"/>
            <w:r>
              <w:rPr>
                <w:rFonts w:ascii="Times New Roman" w:hAnsi="Times New Roman" w:cs="Times New Roman"/>
              </w:rPr>
              <w:t>Бузулина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О.Л. Безрукова, Ю.А. Розка.-Изд.2-е, </w:t>
            </w:r>
            <w:proofErr w:type="spellStart"/>
            <w:r>
              <w:rPr>
                <w:rFonts w:ascii="Times New Roman" w:hAnsi="Times New Roman" w:cs="Times New Roman"/>
              </w:rPr>
              <w:t>испр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Волгоград</w:t>
            </w:r>
            <w:proofErr w:type="spellEnd"/>
            <w:r>
              <w:rPr>
                <w:rFonts w:ascii="Times New Roman" w:hAnsi="Times New Roman" w:cs="Times New Roman"/>
              </w:rPr>
              <w:t>: Учитель, 2011.-494с.</w:t>
            </w:r>
          </w:p>
          <w:p w:rsidR="00B1106B" w:rsidRPr="00B1106B" w:rsidRDefault="00B1106B" w:rsidP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Чернова М.В.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D07946" w:rsidRPr="00D07946" w:rsidRDefault="00D07946" w:rsidP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D07946">
              <w:rPr>
                <w:rFonts w:ascii="Times New Roman" w:hAnsi="Times New Roman" w:cs="Times New Roman"/>
                <w:sz w:val="24"/>
                <w:szCs w:val="24"/>
              </w:rPr>
              <w:t>предназначена для повышения эффективн</w:t>
            </w:r>
            <w:r w:rsidRPr="00D079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7946">
              <w:rPr>
                <w:rFonts w:ascii="Times New Roman" w:hAnsi="Times New Roman" w:cs="Times New Roman"/>
                <w:sz w:val="24"/>
                <w:szCs w:val="24"/>
              </w:rPr>
              <w:t>сти подготовки учащихся 10  классов к итоговой аттестации по математике за курс  средней школы и предусматривает их подготовку к дальнейшему математическому образованию.</w:t>
            </w:r>
          </w:p>
          <w:p w:rsidR="00D07946" w:rsidRPr="00D07946" w:rsidRDefault="00D07946" w:rsidP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46">
              <w:rPr>
                <w:rFonts w:ascii="Times New Roman" w:hAnsi="Times New Roman" w:cs="Times New Roman"/>
                <w:sz w:val="24"/>
                <w:szCs w:val="24"/>
              </w:rPr>
              <w:t>Данная программа  рассчитана на учеников общеобразовательного класса, желающих основательно подготовиться к сдаче ЕГЭ.</w:t>
            </w:r>
          </w:p>
          <w:p w:rsidR="00445C56" w:rsidRPr="00F60DA8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FD" w:rsidTr="001E3986">
        <w:trPr>
          <w:trHeight w:val="27"/>
        </w:trPr>
        <w:tc>
          <w:tcPr>
            <w:tcW w:w="0" w:type="auto"/>
            <w:vMerge w:val="restart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07946" w:rsidTr="00AD3040">
        <w:trPr>
          <w:trHeight w:val="27"/>
        </w:trPr>
        <w:tc>
          <w:tcPr>
            <w:tcW w:w="0" w:type="auto"/>
            <w:vMerge/>
          </w:tcPr>
          <w:p w:rsidR="00D07946" w:rsidRPr="00B1106B" w:rsidRDefault="00D07946" w:rsidP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07946" w:rsidRPr="00F51C4F" w:rsidRDefault="00D07946" w:rsidP="00D07946">
            <w:pPr>
              <w:pStyle w:val="a9"/>
              <w:rPr>
                <w:b/>
                <w:color w:val="0000FF"/>
              </w:rPr>
            </w:pPr>
            <w:r w:rsidRPr="00F51C4F">
              <w:rPr>
                <w:b/>
                <w:color w:val="0000FF"/>
              </w:rPr>
              <w:t>1. Уравнения и неравенства</w:t>
            </w: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</w:t>
            </w:r>
          </w:p>
        </w:tc>
      </w:tr>
      <w:tr w:rsidR="00D07946" w:rsidTr="001E3986">
        <w:trPr>
          <w:trHeight w:val="27"/>
        </w:trPr>
        <w:tc>
          <w:tcPr>
            <w:tcW w:w="0" w:type="auto"/>
            <w:vMerge/>
          </w:tcPr>
          <w:p w:rsidR="00D07946" w:rsidRPr="00B1106B" w:rsidRDefault="00D07946" w:rsidP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color w:val="0000FF"/>
              </w:rPr>
            </w:pPr>
            <w:r w:rsidRPr="00F51C4F">
              <w:rPr>
                <w:b/>
                <w:color w:val="0000FF"/>
              </w:rPr>
              <w:t>2. Текстовые задачи</w:t>
            </w: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14</w:t>
            </w:r>
          </w:p>
        </w:tc>
      </w:tr>
      <w:tr w:rsidR="00D07946" w:rsidTr="001E3986">
        <w:trPr>
          <w:trHeight w:val="27"/>
        </w:trPr>
        <w:tc>
          <w:tcPr>
            <w:tcW w:w="0" w:type="auto"/>
            <w:vMerge/>
          </w:tcPr>
          <w:p w:rsidR="00D07946" w:rsidRPr="00B1106B" w:rsidRDefault="00D07946" w:rsidP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ind w:left="720"/>
              <w:jc w:val="center"/>
              <w:rPr>
                <w:b/>
                <w:color w:val="0000FF"/>
              </w:rPr>
            </w:pPr>
            <w:r w:rsidRPr="00F51C4F">
              <w:rPr>
                <w:b/>
                <w:color w:val="0000FF"/>
              </w:rPr>
              <w:t>3. Формулы тригонометрии</w:t>
            </w: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</w:t>
            </w:r>
          </w:p>
        </w:tc>
      </w:tr>
      <w:tr w:rsidR="00D07946" w:rsidTr="001E3986">
        <w:trPr>
          <w:trHeight w:val="27"/>
        </w:trPr>
        <w:tc>
          <w:tcPr>
            <w:tcW w:w="0" w:type="auto"/>
            <w:vMerge/>
          </w:tcPr>
          <w:p w:rsidR="00D07946" w:rsidRPr="00B1106B" w:rsidRDefault="00D07946" w:rsidP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b/>
                <w:color w:val="0000FF"/>
              </w:rPr>
            </w:pPr>
            <w:r w:rsidRPr="00F51C4F">
              <w:rPr>
                <w:b/>
                <w:color w:val="0000FF"/>
              </w:rPr>
              <w:t>4. Тригонометрические функции и их графики</w:t>
            </w: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3</w:t>
            </w:r>
          </w:p>
        </w:tc>
      </w:tr>
      <w:tr w:rsidR="00D07946" w:rsidTr="001E3986">
        <w:trPr>
          <w:trHeight w:val="27"/>
        </w:trPr>
        <w:tc>
          <w:tcPr>
            <w:tcW w:w="0" w:type="auto"/>
            <w:vMerge/>
          </w:tcPr>
          <w:p w:rsidR="00D07946" w:rsidRPr="00B1106B" w:rsidRDefault="00D07946" w:rsidP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color w:val="0000FF"/>
              </w:rPr>
            </w:pPr>
            <w:r w:rsidRPr="00F51C4F">
              <w:rPr>
                <w:b/>
                <w:color w:val="0000FF"/>
              </w:rPr>
              <w:t>5. Тригонометрические  уравн</w:t>
            </w:r>
            <w:r w:rsidRPr="00F51C4F">
              <w:rPr>
                <w:b/>
                <w:color w:val="0000FF"/>
              </w:rPr>
              <w:t>е</w:t>
            </w:r>
            <w:r w:rsidRPr="00F51C4F">
              <w:rPr>
                <w:b/>
                <w:color w:val="0000FF"/>
              </w:rPr>
              <w:t>ния</w:t>
            </w: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color w:val="0000FF"/>
              </w:rPr>
            </w:pPr>
            <w:r>
              <w:rPr>
                <w:color w:val="0000FF"/>
              </w:rPr>
              <w:t>10</w:t>
            </w:r>
          </w:p>
        </w:tc>
      </w:tr>
      <w:tr w:rsidR="00D07946" w:rsidTr="001E3986">
        <w:trPr>
          <w:trHeight w:val="27"/>
        </w:trPr>
        <w:tc>
          <w:tcPr>
            <w:tcW w:w="0" w:type="auto"/>
            <w:vMerge/>
          </w:tcPr>
          <w:p w:rsidR="00D07946" w:rsidRPr="00B1106B" w:rsidRDefault="00D07946" w:rsidP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b/>
                <w:color w:val="0000FF"/>
              </w:rPr>
            </w:pPr>
            <w:r w:rsidRPr="00F51C4F">
              <w:rPr>
                <w:b/>
                <w:color w:val="0000FF"/>
              </w:rPr>
              <w:t>6. Задачи с геометрическим содержанием</w:t>
            </w: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11</w:t>
            </w:r>
          </w:p>
        </w:tc>
      </w:tr>
      <w:tr w:rsidR="00D07946" w:rsidTr="001E3986">
        <w:trPr>
          <w:trHeight w:val="27"/>
        </w:trPr>
        <w:tc>
          <w:tcPr>
            <w:tcW w:w="0" w:type="auto"/>
          </w:tcPr>
          <w:p w:rsidR="00D07946" w:rsidRPr="00B1106B" w:rsidRDefault="00D07946" w:rsidP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b/>
                <w:iCs/>
                <w:color w:val="0000FF"/>
              </w:rPr>
            </w:pPr>
            <w:r w:rsidRPr="00F51C4F">
              <w:rPr>
                <w:b/>
                <w:iCs/>
                <w:color w:val="0000FF"/>
              </w:rPr>
              <w:t>7. Графики</w:t>
            </w: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</w:t>
            </w:r>
          </w:p>
        </w:tc>
      </w:tr>
      <w:tr w:rsidR="00D07946" w:rsidTr="001E3986">
        <w:trPr>
          <w:trHeight w:val="27"/>
        </w:trPr>
        <w:tc>
          <w:tcPr>
            <w:tcW w:w="0" w:type="auto"/>
          </w:tcPr>
          <w:p w:rsidR="00D07946" w:rsidRPr="00B1106B" w:rsidRDefault="00D07946" w:rsidP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b/>
                <w:iCs/>
                <w:color w:val="0000FF"/>
              </w:rPr>
            </w:pPr>
          </w:p>
        </w:tc>
        <w:tc>
          <w:tcPr>
            <w:tcW w:w="0" w:type="auto"/>
          </w:tcPr>
          <w:p w:rsidR="00D07946" w:rsidRDefault="00D07946" w:rsidP="00D07946">
            <w:pPr>
              <w:pStyle w:val="a9"/>
              <w:jc w:val="center"/>
              <w:rPr>
                <w:b/>
                <w:color w:val="0000FF"/>
              </w:rPr>
            </w:pPr>
          </w:p>
        </w:tc>
      </w:tr>
      <w:tr w:rsidR="00D07946" w:rsidTr="001E3986">
        <w:trPr>
          <w:trHeight w:val="27"/>
        </w:trPr>
        <w:tc>
          <w:tcPr>
            <w:tcW w:w="0" w:type="auto"/>
          </w:tcPr>
          <w:p w:rsidR="00D07946" w:rsidRPr="00B1106B" w:rsidRDefault="00D07946" w:rsidP="00D0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7946" w:rsidRPr="00F51C4F" w:rsidRDefault="00D07946" w:rsidP="00D07946">
            <w:pPr>
              <w:pStyle w:val="a9"/>
              <w:jc w:val="center"/>
              <w:rPr>
                <w:b/>
                <w:iCs/>
                <w:color w:val="0000FF"/>
              </w:rPr>
            </w:pPr>
          </w:p>
        </w:tc>
        <w:tc>
          <w:tcPr>
            <w:tcW w:w="0" w:type="auto"/>
          </w:tcPr>
          <w:p w:rsidR="00D07946" w:rsidRDefault="00D07946" w:rsidP="00D07946">
            <w:pPr>
              <w:pStyle w:val="a9"/>
              <w:jc w:val="center"/>
              <w:rPr>
                <w:b/>
                <w:color w:val="0000FF"/>
              </w:rPr>
            </w:pPr>
          </w:p>
        </w:tc>
      </w:tr>
    </w:tbl>
    <w:p w:rsidR="004D36B5" w:rsidRDefault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sectPr w:rsidR="004D36B5" w:rsidRP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6D5"/>
    <w:multiLevelType w:val="multilevel"/>
    <w:tmpl w:val="8DCC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B2641"/>
    <w:multiLevelType w:val="multilevel"/>
    <w:tmpl w:val="92B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559B3"/>
    <w:multiLevelType w:val="multilevel"/>
    <w:tmpl w:val="C2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0A4FBC"/>
    <w:multiLevelType w:val="multilevel"/>
    <w:tmpl w:val="297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F22C9"/>
    <w:multiLevelType w:val="multilevel"/>
    <w:tmpl w:val="5AC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31161"/>
    <w:multiLevelType w:val="hybridMultilevel"/>
    <w:tmpl w:val="16D089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C0415A"/>
    <w:multiLevelType w:val="hybridMultilevel"/>
    <w:tmpl w:val="A388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351C6"/>
    <w:multiLevelType w:val="multilevel"/>
    <w:tmpl w:val="BF7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EB4920"/>
    <w:multiLevelType w:val="multilevel"/>
    <w:tmpl w:val="08A2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C76B17"/>
    <w:multiLevelType w:val="multilevel"/>
    <w:tmpl w:val="279E65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145281"/>
    <w:rsid w:val="00294AFD"/>
    <w:rsid w:val="00343AF4"/>
    <w:rsid w:val="00430729"/>
    <w:rsid w:val="00445C56"/>
    <w:rsid w:val="00462AA5"/>
    <w:rsid w:val="0049412B"/>
    <w:rsid w:val="004B0F56"/>
    <w:rsid w:val="004D27A1"/>
    <w:rsid w:val="004D36B5"/>
    <w:rsid w:val="00550400"/>
    <w:rsid w:val="005F7EDA"/>
    <w:rsid w:val="006120F2"/>
    <w:rsid w:val="00624521"/>
    <w:rsid w:val="0087132C"/>
    <w:rsid w:val="00907E20"/>
    <w:rsid w:val="009828F0"/>
    <w:rsid w:val="0099358F"/>
    <w:rsid w:val="00AC1DB1"/>
    <w:rsid w:val="00B1106B"/>
    <w:rsid w:val="00B77A29"/>
    <w:rsid w:val="00C93EA4"/>
    <w:rsid w:val="00D07946"/>
    <w:rsid w:val="00F60DA8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21">
    <w:name w:val="c21"/>
    <w:basedOn w:val="a0"/>
    <w:rsid w:val="00F60DA8"/>
  </w:style>
  <w:style w:type="paragraph" w:customStyle="1" w:styleId="c40">
    <w:name w:val="c40"/>
    <w:basedOn w:val="a"/>
    <w:rsid w:val="00F60D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4521"/>
  </w:style>
  <w:style w:type="character" w:customStyle="1" w:styleId="c15">
    <w:name w:val="c15"/>
    <w:basedOn w:val="a0"/>
    <w:rsid w:val="00624521"/>
  </w:style>
  <w:style w:type="paragraph" w:customStyle="1" w:styleId="c0">
    <w:name w:val="c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B0F56"/>
  </w:style>
  <w:style w:type="character" w:customStyle="1" w:styleId="c9">
    <w:name w:val="c9"/>
    <w:basedOn w:val="a0"/>
    <w:rsid w:val="004B0F56"/>
  </w:style>
  <w:style w:type="paragraph" w:customStyle="1" w:styleId="c50">
    <w:name w:val="c5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7E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7"/>
    <w:rsid w:val="005F7ED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7"/>
    <w:rsid w:val="005F7EDA"/>
    <w:rPr>
      <w:b/>
      <w:bCs/>
    </w:rPr>
  </w:style>
  <w:style w:type="paragraph" w:customStyle="1" w:styleId="7">
    <w:name w:val="Основной текст7"/>
    <w:basedOn w:val="a"/>
    <w:link w:val="a7"/>
    <w:rsid w:val="005F7EDA"/>
    <w:pPr>
      <w:shd w:val="clear" w:color="auto" w:fill="FFFFFF"/>
      <w:spacing w:after="0" w:line="266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rsid w:val="00D07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6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8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1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4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5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17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3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2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68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470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20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990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923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4821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158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349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5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74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7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1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12</cp:revision>
  <dcterms:created xsi:type="dcterms:W3CDTF">2018-03-28T11:29:00Z</dcterms:created>
  <dcterms:modified xsi:type="dcterms:W3CDTF">2018-09-13T13:59:00Z</dcterms:modified>
</cp:coreProperties>
</file>