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63A" w:rsidRDefault="001F163A" w:rsidP="009F42BA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1579A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728.25pt;height:200.25pt;visibility:visible">
            <v:imagedata r:id="rId5" o:title=""/>
          </v:shape>
        </w:pict>
      </w:r>
    </w:p>
    <w:p w:rsidR="001F163A" w:rsidRPr="00806C10" w:rsidRDefault="001F163A" w:rsidP="009F42BA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Рабочая программа учебного курса </w:t>
      </w:r>
    </w:p>
    <w:p w:rsidR="001F163A" w:rsidRPr="00806C10" w:rsidRDefault="001F163A" w:rsidP="009F42B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алгебре и началам анализа  для  11  класса</w:t>
      </w:r>
    </w:p>
    <w:p w:rsidR="001F163A" w:rsidRPr="00806C10" w:rsidRDefault="001F163A" w:rsidP="009F42B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1F163A" w:rsidRPr="00806C10" w:rsidRDefault="001F163A" w:rsidP="009F42B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F163A" w:rsidRDefault="001F163A" w:rsidP="009F42BA">
      <w:pPr>
        <w:jc w:val="center"/>
        <w:rPr>
          <w:rFonts w:ascii="Times New Roman" w:hAnsi="Times New Roman"/>
          <w:i/>
          <w:sz w:val="40"/>
          <w:szCs w:val="40"/>
        </w:rPr>
      </w:pPr>
    </w:p>
    <w:p w:rsidR="001F163A" w:rsidRDefault="001F163A" w:rsidP="009F42BA">
      <w:pPr>
        <w:jc w:val="center"/>
        <w:rPr>
          <w:rFonts w:ascii="Times New Roman" w:hAnsi="Times New Roman"/>
          <w:i/>
          <w:sz w:val="40"/>
          <w:szCs w:val="40"/>
        </w:rPr>
      </w:pPr>
      <w:r w:rsidRPr="00806C10">
        <w:rPr>
          <w:rFonts w:ascii="Times New Roman" w:hAnsi="Times New Roman"/>
          <w:i/>
          <w:sz w:val="40"/>
          <w:szCs w:val="40"/>
        </w:rPr>
        <w:t>Состав</w:t>
      </w:r>
      <w:r>
        <w:rPr>
          <w:rFonts w:ascii="Times New Roman" w:hAnsi="Times New Roman"/>
          <w:i/>
          <w:sz w:val="40"/>
          <w:szCs w:val="40"/>
        </w:rPr>
        <w:t>итель:  учитель математики Чернова М.В.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F163A" w:rsidRPr="009F42BA" w:rsidRDefault="001F163A" w:rsidP="0073267A">
      <w:pPr>
        <w:spacing w:after="0" w:line="240" w:lineRule="atLeast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Пояснительная записка.</w:t>
      </w:r>
    </w:p>
    <w:p w:rsidR="001F163A" w:rsidRDefault="001F163A" w:rsidP="0073267A">
      <w:pPr>
        <w:spacing w:after="0" w:line="240" w:lineRule="atLeast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Рабочая программа по алгебре и началам  математического анализа для 10 класса составлена в соответствии с нормативно-правовыми документами:</w:t>
      </w:r>
    </w:p>
    <w:p w:rsidR="001F163A" w:rsidRDefault="001F163A" w:rsidP="0073267A">
      <w:pPr>
        <w:numPr>
          <w:ilvl w:val="0"/>
          <w:numId w:val="42"/>
        </w:numPr>
        <w:spacing w:after="0" w:line="240" w:lineRule="atLeast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компонент государственного стандарта общего образования. Математика \приказ МО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 » от 05.03.2004г. №1089 \</w:t>
      </w:r>
    </w:p>
    <w:p w:rsidR="001F163A" w:rsidRDefault="001F163A" w:rsidP="0073267A">
      <w:pPr>
        <w:numPr>
          <w:ilvl w:val="0"/>
          <w:numId w:val="4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Примерная программа среднего общего образования по математике, 2004</w:t>
      </w:r>
    </w:p>
    <w:p w:rsidR="001F163A" w:rsidRDefault="001F163A" w:rsidP="0073267A">
      <w:pPr>
        <w:numPr>
          <w:ilvl w:val="0"/>
          <w:numId w:val="42"/>
        </w:num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Программы. Алгебра и нач. мат. анализа. 10-11 кл. Зубарева И.И., Мордкович А.Г. 3-е изд., стер. - М.: 2011. - 63 с</w:t>
      </w:r>
    </w:p>
    <w:p w:rsidR="001F163A" w:rsidRDefault="001F163A" w:rsidP="0073267A">
      <w:pPr>
        <w:autoSpaceDE w:val="0"/>
        <w:autoSpaceDN w:val="0"/>
        <w:adjustRightInd w:val="0"/>
        <w:spacing w:after="0" w:line="240" w:lineRule="atLeast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Преподавание курса ориентировано на использование УМК, в который входят:</w:t>
      </w:r>
    </w:p>
    <w:p w:rsidR="001F163A" w:rsidRDefault="001F163A" w:rsidP="0073267A">
      <w:pPr>
        <w:numPr>
          <w:ilvl w:val="0"/>
          <w:numId w:val="43"/>
        </w:numPr>
        <w:tabs>
          <w:tab w:val="clear" w:pos="360"/>
          <w:tab w:val="num" w:pos="720"/>
        </w:tabs>
        <w:spacing w:after="0" w:line="240" w:lineRule="atLeas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Мордкович А. Г. Алгебра и начала анализа. 10-11 классы. В 2 ч.Ч.1. Учебник для учащихся общеобразовательных учреждений (базовый уровень) / А. Г. Мордкович. – 13-е изд., стер. – М.: Мнемозина, 2012.</w:t>
      </w:r>
    </w:p>
    <w:p w:rsidR="001F163A" w:rsidRDefault="001F163A" w:rsidP="0073267A">
      <w:pPr>
        <w:numPr>
          <w:ilvl w:val="0"/>
          <w:numId w:val="43"/>
        </w:numPr>
        <w:tabs>
          <w:tab w:val="clear" w:pos="360"/>
          <w:tab w:val="num" w:pos="720"/>
        </w:tabs>
        <w:spacing w:after="0" w:line="240" w:lineRule="atLeas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Мордкович А. Г. Алгебра и начала анализа. 10-11 классы. В 2 ч.Ч.2. Задачник для учащихся общеобразовательных учреждений (базовый уровень) / [А. Г. Мордкович и др.]; под ред. А.Г.Мордковича. – 11-е изд., стер. – М.: Мнемозина, 2010.</w:t>
      </w:r>
    </w:p>
    <w:p w:rsidR="001F163A" w:rsidRDefault="001F163A" w:rsidP="0073267A">
      <w:pPr>
        <w:numPr>
          <w:ilvl w:val="0"/>
          <w:numId w:val="44"/>
        </w:numPr>
        <w:tabs>
          <w:tab w:val="num" w:pos="720"/>
        </w:tabs>
        <w:spacing w:after="0" w:line="240" w:lineRule="atLeast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Мордкович А.Г. Алгебра и начала анализа.10-11.Методическое пособие для учителя- М., Мнемозина, 2010.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1F163A" w:rsidRDefault="001F163A" w:rsidP="0073267A">
      <w:pPr>
        <w:tabs>
          <w:tab w:val="left" w:pos="705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курса «Алгебра и начала математического анализа» рассчитана на 82 учебных часов , 3 часа в неделю в 1-м полугодии,  2 часа  в   неделю   во  2-м    полугодии,  34 недели.</w:t>
      </w:r>
    </w:p>
    <w:p w:rsidR="001F163A" w:rsidRPr="00514764" w:rsidRDefault="001F163A" w:rsidP="0073267A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Рабочей программой </w:t>
      </w:r>
      <w:r w:rsidRPr="00514764">
        <w:rPr>
          <w:rFonts w:ascii="Times New Roman" w:hAnsi="Times New Roman"/>
          <w:sz w:val="28"/>
          <w:szCs w:val="28"/>
        </w:rPr>
        <w:t>предусмотрено проведение 7 контрольных работ, входящая диагностика.</w:t>
      </w:r>
    </w:p>
    <w:p w:rsidR="001F163A" w:rsidRPr="00514764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514764">
        <w:rPr>
          <w:rFonts w:ascii="Times New Roman" w:hAnsi="Times New Roman"/>
          <w:b/>
          <w:sz w:val="28"/>
          <w:szCs w:val="28"/>
        </w:rPr>
        <w:t>Основные цели.</w:t>
      </w:r>
    </w:p>
    <w:p w:rsidR="001F163A" w:rsidRPr="00514764" w:rsidRDefault="001F163A" w:rsidP="0073267A">
      <w:pPr>
        <w:pStyle w:val="ListParagraph"/>
        <w:numPr>
          <w:ilvl w:val="0"/>
          <w:numId w:val="45"/>
        </w:numPr>
        <w:spacing w:after="0" w:line="240" w:lineRule="atLeast"/>
        <w:rPr>
          <w:rFonts w:ascii="Times New Roman" w:hAnsi="Times New Roman"/>
          <w:bCs/>
          <w:sz w:val="28"/>
          <w:szCs w:val="28"/>
        </w:rPr>
      </w:pPr>
      <w:r w:rsidRPr="00514764">
        <w:rPr>
          <w:rFonts w:ascii="Times New Roman" w:hAnsi="Times New Roman"/>
          <w:bCs/>
          <w:sz w:val="28"/>
          <w:szCs w:val="28"/>
        </w:rPr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1F163A" w:rsidRPr="00514764" w:rsidRDefault="001F163A" w:rsidP="0073267A">
      <w:pPr>
        <w:pStyle w:val="ListParagraph"/>
        <w:numPr>
          <w:ilvl w:val="0"/>
          <w:numId w:val="45"/>
        </w:numPr>
        <w:spacing w:after="0" w:line="240" w:lineRule="atLeast"/>
        <w:rPr>
          <w:rFonts w:ascii="Times New Roman" w:hAnsi="Times New Roman"/>
          <w:bCs/>
          <w:sz w:val="28"/>
          <w:szCs w:val="28"/>
        </w:rPr>
      </w:pPr>
      <w:r w:rsidRPr="00514764">
        <w:rPr>
          <w:rFonts w:ascii="Times New Roman" w:hAnsi="Times New Roman"/>
          <w:bCs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1F163A" w:rsidRPr="00514764" w:rsidRDefault="001F163A" w:rsidP="0073267A">
      <w:pPr>
        <w:pStyle w:val="ListParagraph"/>
        <w:numPr>
          <w:ilvl w:val="0"/>
          <w:numId w:val="45"/>
        </w:numPr>
        <w:spacing w:after="0" w:line="240" w:lineRule="atLeast"/>
        <w:rPr>
          <w:rFonts w:ascii="Times New Roman" w:hAnsi="Times New Roman"/>
          <w:bCs/>
          <w:sz w:val="28"/>
          <w:szCs w:val="28"/>
        </w:rPr>
      </w:pPr>
      <w:r w:rsidRPr="00514764">
        <w:rPr>
          <w:rFonts w:ascii="Times New Roman" w:hAnsi="Times New Roman"/>
          <w:bCs/>
          <w:sz w:val="28"/>
          <w:szCs w:val="28"/>
        </w:rPr>
        <w:t>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1F163A" w:rsidRPr="00514764" w:rsidRDefault="001F163A" w:rsidP="0073267A">
      <w:pPr>
        <w:pStyle w:val="ListParagraph"/>
        <w:numPr>
          <w:ilvl w:val="0"/>
          <w:numId w:val="45"/>
        </w:numPr>
        <w:spacing w:after="0" w:line="240" w:lineRule="atLeast"/>
        <w:rPr>
          <w:rFonts w:ascii="Times New Roman" w:hAnsi="Times New Roman"/>
          <w:bCs/>
          <w:sz w:val="28"/>
          <w:szCs w:val="28"/>
        </w:rPr>
      </w:pPr>
      <w:r w:rsidRPr="00514764">
        <w:rPr>
          <w:rFonts w:ascii="Times New Roman" w:hAnsi="Times New Roman"/>
          <w:bCs/>
          <w:sz w:val="28"/>
          <w:szCs w:val="28"/>
        </w:rPr>
        <w:t>воспитание средствами математики культуры личности: отношения к математике как части общечеловеческой культуры: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Основное содержание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Степени и корни. Степенные функции (15 часов)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корня n – й степени из действительного числа. Функции у = nх, их свойства и графики. Свойства корня n – й степени. Преобразование выражений, содержащих радикалы. Обобщение понятия о показателе степени. Степенные функции, их свойства и графики.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Показательная и логарифмическая функции (24 часов)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Показательная функция, ее свойства и график. Показательные уравнения и неравенства. Понятие логарифма. Функция xyalog=, ее свойства и график.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логарифмов. Логарифмические уравнения и неравенства. Переход к новому основанию логарифма. Дифференцирование показательной и логарифмической функций.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Первообразная и интеграл (9 часов).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Первообразная. Правила отыскания первообразных. Таблица основных неопределённых интегралов. Задачи, приводящие к понятию определенного интеграла. Понятие определённого интеграла, его вычисление и свойства. Формула Ньютона – Лейбница. Вычисление площадей плоских фигур с помощью определенного интеграла.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Элементы математической статистики, комбинаторики и теории вероятностей (11 часов).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Статистическая обработка данных. Простейшие вероятностные задачи. Сочетания и размещения. Формула бинома Ньютона – Лейбница. Случайные события и их вероятности.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Уравнения и неравенства. Системы уравнений, неравенств (17 час).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Равносильность уравнений. Общие методы решения уравнений: Замена уравнения h(f(x)) = h(g(x)) уравнением f(x) = g(x), разложение на множители, введение новой переменной, функционально – графический метод. Решение неравенств с одной переменной. Равносильность неравенств, системы и совокупности неравенств, иррациональные неравенства, неравенства с модулями. Системы уравнений. Уравнения и неравенства с параметрами.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Обобщающее повторение (6 часов).</w:t>
      </w: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уровню подготовки обучающихся 11 класса.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результате изучения математики на базовом уровне ученик должен знать/понимать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 вероятностный характер различных процессов окружающего мира;                                                           </w:t>
      </w: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Алгебра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уметь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вычислять значения числовых и буквенных выражений, осуществляя необходимые подстановки и преобразования; использовать приобретенные знания и умения в практической деятельности и повседневной жизни для: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Функции и графики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уметь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определять значение функции по значению аргумента при различных способах задания функции;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строить графики изученных функций;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описывать по графику и в простейших случаях по формуле1 поведение и свойства функций, находить по графику функции наибольшие и наименьшие значения;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решать уравнения, простейшие системы уравнений, используя свойства функций и их графиков;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описания с помощью функций различных зависимостей, представления их графически, интерпретации графиков;</w:t>
      </w: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Начала математического анализа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уметь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вычислять производные и первообразные элементарных функций, используя справочные материалы;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вычислять в простейших случаях площади с использованием первообразной;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Уравнения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и неравенства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уметь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составлять уравнения и неравенства по условию задачи;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использовать для приближенного решения уравнений и неравенств графический метод;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изображать на координатной плоскости множества решений простейших уравнений и их систем;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построения и исследования простейших математических моделей;</w:t>
      </w:r>
    </w:p>
    <w:p w:rsidR="001F163A" w:rsidRDefault="001F163A" w:rsidP="0073267A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Элементы комбинаторики, статистики и теории вероятностей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уметь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решать простейшие комбинаторные задачи методом перебора, а также с использованием известных формул;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вычислять в простейших случаях вероятности событий на основе подсчета числа исходов;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анализа реальных числовых данных, представленных в виде диаграмм, графиков;</w:t>
      </w:r>
    </w:p>
    <w:p w:rsidR="001F163A" w:rsidRDefault="001F163A" w:rsidP="0073267A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 анализа информации статистического характера.</w:t>
      </w:r>
    </w:p>
    <w:p w:rsidR="001F163A" w:rsidRPr="003A2132" w:rsidRDefault="001F163A" w:rsidP="00C3389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</w:t>
      </w:r>
      <w:r w:rsidRPr="003A2132">
        <w:rPr>
          <w:rFonts w:ascii="Times New Roman" w:hAnsi="Times New Roman"/>
          <w:b/>
          <w:sz w:val="28"/>
          <w:szCs w:val="28"/>
        </w:rPr>
        <w:t xml:space="preserve">ематическое планирование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5"/>
        <w:gridCol w:w="25"/>
        <w:gridCol w:w="37"/>
        <w:gridCol w:w="3180"/>
        <w:gridCol w:w="43"/>
        <w:gridCol w:w="3090"/>
        <w:gridCol w:w="21"/>
        <w:gridCol w:w="3669"/>
        <w:gridCol w:w="25"/>
        <w:gridCol w:w="2212"/>
        <w:gridCol w:w="18"/>
        <w:gridCol w:w="16"/>
        <w:gridCol w:w="61"/>
        <w:gridCol w:w="1838"/>
      </w:tblGrid>
      <w:tr w:rsidR="001F163A" w:rsidRPr="002213C3" w:rsidTr="002213C3">
        <w:trPr>
          <w:cantSplit/>
          <w:trHeight w:val="1134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63A" w:rsidRPr="002213C3" w:rsidRDefault="001F163A" w:rsidP="002213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  <w:p w:rsidR="001F163A" w:rsidRPr="002213C3" w:rsidRDefault="001F163A" w:rsidP="002213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F163A" w:rsidRPr="002213C3" w:rsidRDefault="001F163A" w:rsidP="002213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>Основные    понятия</w:t>
            </w:r>
          </w:p>
          <w:p w:rsidR="001F163A" w:rsidRPr="002213C3" w:rsidRDefault="001F163A" w:rsidP="002213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63A" w:rsidRPr="002213C3" w:rsidRDefault="001F163A" w:rsidP="002213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07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1838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 xml:space="preserve"> Кол-во часов</w:t>
            </w:r>
          </w:p>
        </w:tc>
      </w:tr>
      <w:tr w:rsidR="001F163A" w:rsidRPr="002213C3" w:rsidTr="002213C3">
        <w:trPr>
          <w:trHeight w:val="424"/>
        </w:trPr>
        <w:tc>
          <w:tcPr>
            <w:tcW w:w="14850" w:type="dxa"/>
            <w:gridSpan w:val="14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</w:rPr>
              <w:t>Глава 6. Степени и корни. Степенные функции. (15 ч)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Основные цели: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Формирование представлений корня n-ой степени из действительного числа, функции у= корень п-ой степени из х и графика этой функции.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Овладение умением извлечения корня, построения графика функции у=</w:t>
            </w:r>
            <w:r w:rsidRPr="002213C3">
              <w:t xml:space="preserve"> </w:t>
            </w:r>
            <w:r w:rsidRPr="002213C3">
              <w:rPr>
                <w:rFonts w:ascii="Times New Roman" w:hAnsi="Times New Roman"/>
                <w:sz w:val="28"/>
                <w:szCs w:val="28"/>
              </w:rPr>
              <w:t xml:space="preserve">корень п-ой степени из х и определения свойств функции 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Овладение навыками упрощение выражений, содержащих радикал, применяя свойства корня.</w:t>
            </w:r>
            <w:r w:rsidRPr="002213C3">
              <w:t xml:space="preserve"> 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Обобщение и систематизация знания о степенной функции, о свойствах и графиках степенной функции в зависимости от значений оснований и показателей степени.</w:t>
            </w:r>
          </w:p>
        </w:tc>
      </w:tr>
      <w:tr w:rsidR="001F163A" w:rsidRPr="002213C3" w:rsidTr="002213C3"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Понятие корня n-ой степени из действительного числа.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tabs>
                <w:tab w:val="left" w:pos="271"/>
              </w:tabs>
              <w:suppressAutoHyphens/>
              <w:spacing w:after="0" w:line="240" w:lineRule="auto"/>
              <w:ind w:left="-89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Корень n-ой степени из неотрицательного числа, извлечение корня, подкоренное выражение, показатель корня, радикал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 применять определение корня n-ой степени, его свойства; выполнять преобразования выражений, содержащих радикалы; решать уравнения, используя понятие корня n-ой степени; привести примеры, подобрать аргументы, сформулировать выводы</w:t>
            </w:r>
          </w:p>
        </w:tc>
        <w:tc>
          <w:tcPr>
            <w:tcW w:w="2246" w:type="dxa"/>
            <w:gridSpan w:val="3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Решение упражнений, составление опорного конспекта, ответы на вопросы</w:t>
            </w:r>
          </w:p>
          <w:p w:rsidR="001F163A" w:rsidRPr="002213C3" w:rsidRDefault="001F163A" w:rsidP="002213C3">
            <w:pPr>
              <w:tabs>
                <w:tab w:val="left" w:pos="252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Решение проблемных задач, ФО</w:t>
            </w:r>
          </w:p>
        </w:tc>
        <w:tc>
          <w:tcPr>
            <w:tcW w:w="1899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F163A" w:rsidRPr="002213C3" w:rsidTr="002213C3">
        <w:trPr>
          <w:trHeight w:val="579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Функции y= корень п-ой степени из х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их свойства и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графики.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Функция y=корень п-ой степени из х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график, свойства функции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дифференцируемость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применять свойства функций; на творческом уровне исследовать функцию по схеме, при построении графиков использовать правила преобразования графиков; критически оценить информацию адекватно поставленной цели.</w:t>
            </w:r>
          </w:p>
        </w:tc>
        <w:tc>
          <w:tcPr>
            <w:tcW w:w="2246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Составление опорного конспекта, решение задач, работа с текстом и книгой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Построение алгоритма действия, решение упражнений, ответы на вопросы</w:t>
            </w:r>
          </w:p>
        </w:tc>
        <w:tc>
          <w:tcPr>
            <w:tcW w:w="1899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F163A" w:rsidRPr="002213C3" w:rsidTr="002213C3">
        <w:trPr>
          <w:trHeight w:val="630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Свойства корня n-ой степени.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ind w:left="-8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Корень n-ой степени из произведения, частного, степени, корня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свойства корня n-й степени.</w:t>
            </w:r>
          </w:p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 применять свойства корня n-й степени, на творческом уровне пользоваться ими при решении задач; определять понятия, приводить доказательства.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Проблемные задачи, фронтальный опрос,</w:t>
            </w:r>
          </w:p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Построение алгоритма действия, решение упражнений, ответы на вопросы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F163A" w:rsidRPr="002213C3" w:rsidTr="002213C3">
        <w:trPr>
          <w:trHeight w:val="483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7-8-9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Преобразование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выражений,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содержащих радикалы.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ind w:left="-8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 выражения, вынесение множителя за знак радикала, внесение множителя под знак радикала, преобразование выражений</w:t>
            </w:r>
          </w:p>
          <w:p w:rsidR="001F163A" w:rsidRPr="002213C3" w:rsidRDefault="001F163A" w:rsidP="002213C3">
            <w:pPr>
              <w:spacing w:after="0" w:line="240" w:lineRule="auto"/>
              <w:ind w:left="-8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График функции, свойства функции.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 выполнять арифметические действия, сочетая устные и письменные приемы; находить значения корня натуральной степени, по известным формулам и правилам преобразования буквенных выражений, включающих радикалы.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опорного конспекта, решение задач, работа с текстом и книгой</w:t>
            </w:r>
          </w:p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опорными конспектами, раздаточным материалом по группам</w:t>
            </w:r>
          </w:p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Взаимопроверка в группе; решение проблемных задач, СР.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F163A" w:rsidRPr="002213C3" w:rsidTr="002213C3">
        <w:trPr>
          <w:trHeight w:val="483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№ 1 по теме «Степени и корни.»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ind w:left="-8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 свободно пользоваться понятием корня n – й степени из действительного числа и его свойствами, преобразованиями выражений, содержащих радикалы.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1F163A" w:rsidRPr="002213C3" w:rsidTr="002213C3">
        <w:trPr>
          <w:trHeight w:val="483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понятия о показателе степени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ind w:left="-8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Степень с любым целочисленным показателем, свойства степени, иррациональные уравнения, методы решения иррациональных уравнений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Знать и уметь обобщать понятие о показателе степени, выполняя преобразование выражений, содержащих радикалы.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 объяснить изученные положения на самостоятельно подобранных конкретных примерах.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Проблемные задания, фронтальный опрос, решение упражнений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1F163A" w:rsidRPr="002213C3" w:rsidTr="002213C3">
        <w:trPr>
          <w:trHeight w:val="483"/>
        </w:trPr>
        <w:tc>
          <w:tcPr>
            <w:tcW w:w="677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13-14-15</w:t>
            </w:r>
          </w:p>
        </w:tc>
        <w:tc>
          <w:tcPr>
            <w:tcW w:w="318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Степенные функции, их свойства и графики.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ind w:left="-8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Степенные функции, свойства функции, дифференцируемость степенной функции, интегрирование степенной функции, график степенной функции.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Знать свойства функций.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 исследовать функцию по схеме, выполнять построение графиков сложных функций; объяснить изученные положения на подобранных примерах.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Практикум, фронтальный опрос, решение упражнений</w:t>
            </w:r>
          </w:p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планирование и проведение исследования, решение качественных задач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F163A" w:rsidRPr="002213C3" w:rsidTr="002213C3">
        <w:tc>
          <w:tcPr>
            <w:tcW w:w="14850" w:type="dxa"/>
            <w:gridSpan w:val="1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Глава 7. Показательная и логарифмическая функции. (26 ч)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2213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Основные цели: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Формирование представлений о показательной и логарифмической функциях, их графиках и свойствах.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Овладение умением понимать и читать свойства и графики логарифмической функции, решать логарифмические уравнения и неравенства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Овладение умением понимать и читать свойства и графики показательной функции, решать показательные уравнения и неравенства.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Развитие умения применять функционально-графические представления для описания и анализа закономерностей, существующих в окружающем мире и в смежных предметах.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16-17-18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Показательная функция, её свойства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и график.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213C3">
              <w:rPr>
                <w:rFonts w:ascii="Times New Roman" w:hAnsi="Times New Roman"/>
                <w:lang w:eastAsia="ru-RU"/>
              </w:rPr>
              <w:t>Показательная функция, свойства показательной функции, график функции, симметрия относительно оси ординат, экспонента, горизонтальная асимптота, степенная функция.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свободно использовать определение показательной функции,</w:t>
            </w:r>
            <w:r w:rsidRPr="002213C3">
              <w:t xml:space="preserve"> </w:t>
            </w:r>
            <w:r w:rsidRPr="002213C3">
              <w:rPr>
                <w:rFonts w:ascii="Times New Roman" w:hAnsi="Times New Roman"/>
                <w:sz w:val="24"/>
                <w:szCs w:val="24"/>
              </w:rPr>
              <w:t>формулировать ее свойства, строить график любой показательной функции, совершая преобразование простейшего графика; определять понятия, приводить доказательства; проводить описание свойств показательной функции по заданной формуле, без построения графика функции, применяя возможные преобразования графиков; проводить самооценку собственных действий.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алгоритма действия, решение упражнений, ответы на вопросы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опорными конспектами, раздаточным материалом по группам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19-20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Cs w:val="24"/>
              </w:rPr>
            </w:pPr>
            <w:r w:rsidRPr="002213C3">
              <w:rPr>
                <w:color w:val="000000"/>
                <w:szCs w:val="24"/>
              </w:rPr>
              <w:t>Показательные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Cs w:val="24"/>
              </w:rPr>
            </w:pPr>
            <w:r w:rsidRPr="002213C3">
              <w:rPr>
                <w:color w:val="000000"/>
                <w:szCs w:val="24"/>
              </w:rPr>
              <w:t>уравнения.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Показательное уравнение, функционально – графический метод, метод уравнивания показателей, метод введения новой переменной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показательные уравнения.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и умеют решать простейшие показательные уравнения, их системы; решать показательные уравнения, применяя комбинацию нескольких алгоритмов; изображать на координатной плоскости множества решений простейших уравнений, и их систем; развернуто обосновывать суждения.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Фронтальный опрос; построение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алгоритма, работа с демонстрационным материалом, решение задач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Показательные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неравенства.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Показательные неравенства, методы решения показательных неравенств, равносильные неравенства.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Иметь представление о показательном неравенстве.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решать простейшие показательные неравенства, их системы; использовать для приближенного решения неравенств графический метод; решать показательные неравенства, применяя комбинацию нескольких алгоритмов; изображать на координатной плоскости множества решений простейших неравенств и их систем; проводить самооценку собственных действий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Практикум, фронтальный опрос,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упражнений, ответы на вопросы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№ 2 по теме «Степенные и показательные функции».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 свободно пользоваться понятием функцией , ее свойствами и графиками,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Понятие логарифма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Логарифм, основание логарифма, иррациональное число, логарифмирование, десятичный логарифм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устанавливать связь между степенью и логарифмом. Понимать их взаимно противоположное значение.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вычислять логарифм числа по определению; выделить и записать главное, привести примеры; зная понятие логарифма и некоторые его свойства, выполнять преобразования логарифмических выражений и вычислять логарифмы чисел.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понятие логарифма и некоторые его свойства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ФО, работа с демонстрационным материалом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24-25-26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Логарифмическая функция,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её свойства и график.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Логарифмическая функция, логарифмическая кривая, свойства логарифмической функции, график функции.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Знать определение логарифмической функции, ее свойства в зависимости от основания.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определять значение функции по значению аргумента при различных способах задания функции; применять свойства логарифмической функции; на творческом уровне исследовать функцию по схеме; проводить самооценку собственных действий. Владеть приёмами построения и исследования математических моделей.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ФО, работа с демонстрационным материалом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алгоритма действия, решение упражнений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27-28-29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Свойства логарифмов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логарифмов, логарифм произведения, логарифм частного, логарифм степени, логарифмирование.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Знать свойства логарифмов.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выполнять арифметические действия, сочетая устные и письменные приемы; находить значения логарифма; применять свойства логарифмов; на творческом уровне проводить по известным формулам и правилам преобразования буквенных выражений, включающих логарифмы; развернуто обосновывать суждения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проблемных задач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 30-31-32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Логарифмические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уравнения.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Логарифмическое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уравнение,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потенцирование,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равносильные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логарифмические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уравнения,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функционально –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графический метод, метод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потенцирования, метод введения новой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переменной, метод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логарифмирования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представление о логарифмическом уравнении.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решать простейшие логарифмические уравнения по определению; определять понятия, приводить доказательства; решать логарифмические уравнения на творческом уровне, применяя комбинирование нескольких алгоритмов; объяснить изученные положения на самостоятельно подобранных конкретных примерах.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Знать о методах решения логарифмических уравнений.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Проблемные задачи, фронтальный опрос, решение упражнений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№ 3 по теме «Показательная и логарифмическая функции. Показательные уравнения и неравенства».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34-35-36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Логарифмические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неравенства.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Логарифмическое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неравенство, равносильно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логарифмическое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неравенство, методы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решения логарифмических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неравенств.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решения логарифмического неравенства в зависимости от основания.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решать простейшие логарифмические неравенства устно, применяют свойства монотонности логарифмической функции при решении более сложных неравенств; использовать для приближенного решения неравенств графический метод.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Практикум, фронтальный опрос, работа с раздаточным материалом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37-38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Переход к новому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основанию логарифма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Логарифм произведения, логарифм частного, логарифм степени, логарифмирование.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Знать свойства логарифмов.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выполнять арифметические действия, сочетая устные и письменные приемы; находить значения логарифма; применять свойства логарифмов; на творческом уровне проводить по известным формулам и правилам преобразования буквенных выражений, включающих логарифмы.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Проблемные задачи, фронтальный опрос, решение качественных задач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39-40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Дифференцирование показательной логарифмической функций.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Формулы для нахождения производной и первообразной показательной и логарифмической функций.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Знать формулы для нахождения производной и первообразной показательной и логарифмической функций.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применять формулы для нахождения производной и первообразной показательной и логарифмической функций; решать практические задачи с помощью дифференциального и интегрального исчисления.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Практикум, ФО, решение упражнений, составление опорного конспекта, ответы на вопросы.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№ 4 по теме «Показательная и логарифмическая функции».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Уметь: свободно пользоваться знанием о понятии логарифма, об его свойствах, о функции, ее свойствах и графике, о решении логарифмических уравнений и неравенств простейших и повышенной сложности.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13C3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13C3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</w:tr>
      <w:tr w:rsidR="001F163A" w:rsidRPr="002213C3" w:rsidTr="002213C3">
        <w:trPr>
          <w:trHeight w:val="259"/>
        </w:trPr>
        <w:tc>
          <w:tcPr>
            <w:tcW w:w="14850" w:type="dxa"/>
            <w:gridSpan w:val="1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Глава 8. Первообразная и интеграл. (7ч)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Основные цели: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Cs/>
                <w:sz w:val="28"/>
                <w:szCs w:val="28"/>
              </w:rPr>
              <w:t>- Формирование представлений о понятиях первообразной, неопределенного интеграла, определенного интеграла.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Cs/>
                <w:sz w:val="28"/>
                <w:szCs w:val="28"/>
              </w:rPr>
              <w:t>- Овладение умением применения первообразной функции при решении задачи вычисления площадей криволинейных трапеций и других плоских фигур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42-43-44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tabs>
                <w:tab w:val="left" w:pos="395"/>
                <w:tab w:val="left" w:pos="54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Первообразная.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Дифференцирование, интегрирование, первообразная, таблица первообразных, правила отыскания первообразных, неопределенный интеграл, таблица основных неопределенных интегралов, правила интегрирования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Знать понятие первообразной и неопределенного интеграла.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пользоваться понятием первообразной и неопределенного интеграла; находить первообразные для суммы функций и произведения функции на число, а также могут применять свойства неопределенных интегралов сложных творческих задачах; извлекать необходимую информацию из учебно-научных текстов.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Отработка алгоритма действия, решение упражнений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45-46-47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Определенный интеграл.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213C3">
              <w:rPr>
                <w:rFonts w:ascii="Times New Roman" w:hAnsi="Times New Roman"/>
                <w:color w:val="000000"/>
              </w:rPr>
              <w:t>Криволинейная трапеция, предел последовательности, площадь криволинейной последовательности, масса стержня, перемещение точки, определенный интеграл, пределы интегрирования, геометрический и физический смысл определенного интеграла, формула Ньютона – Лейбница, вычисление площадей плоских фигур с помощью определенного интеграла.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Иметь представление о формуле Ньютона – Лейбница.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применять формулу Ньютона – Лейбница для вычисления площади криволинейной трапеции в простейших и сложных заданиях; обосновывать суждения, давать определения, приводить доказательства, примеры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213C3">
              <w:rPr>
                <w:rFonts w:ascii="Times New Roman" w:hAnsi="Times New Roman"/>
                <w:color w:val="000000"/>
              </w:rPr>
              <w:t>Работа с конспектом, книгой и наглядными пособиями по группам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213C3">
              <w:rPr>
                <w:rFonts w:ascii="Times New Roman" w:hAnsi="Times New Roman"/>
                <w:color w:val="000000"/>
              </w:rPr>
              <w:t>Организация совместной учебной деятельности, решение качественных задач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213C3">
              <w:rPr>
                <w:rFonts w:ascii="Times New Roman" w:hAnsi="Times New Roman"/>
                <w:color w:val="000000"/>
              </w:rPr>
              <w:t>Работа с опорными конспектами и раздаточным материалом.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№ 5 по теме «Первообразная и интеграл».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свободно пользоваться знаниями о первообразной и определенном и неопределенном интеграле при решения различных прикладных и творческих задачах.</w:t>
            </w:r>
          </w:p>
        </w:tc>
        <w:tc>
          <w:tcPr>
            <w:tcW w:w="223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Индивидуальное решение контрольных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</w:tc>
        <w:tc>
          <w:tcPr>
            <w:tcW w:w="1915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1F163A" w:rsidRPr="002213C3" w:rsidTr="002213C3">
        <w:tc>
          <w:tcPr>
            <w:tcW w:w="14850" w:type="dxa"/>
            <w:gridSpan w:val="1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Глава 9. Элементы математической статистики, комбинаторики и теории вероятностей. (11 ч)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Основные цели: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Cs/>
                <w:sz w:val="28"/>
                <w:szCs w:val="28"/>
              </w:rPr>
              <w:t>- Формирование первичных представлений о комбинаторных задачах, статистических методов обработки информации, независимых повторений испытаний в вероятностных заданиях.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Cs/>
                <w:sz w:val="28"/>
                <w:szCs w:val="28"/>
              </w:rPr>
              <w:t>- Овладение умением применения классической вероятностной схемы, схемы Бернулли, закона больших чисел.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Cs/>
                <w:sz w:val="28"/>
                <w:szCs w:val="28"/>
              </w:rPr>
              <w:t>- Развитие понимания, что реальный мир подчиняется не только детерминированным, но и статистическим закономерностям и умения использовать их для решения задач повседневной жизни (ПМК). После изучения данной темы, учащиеся должны уметь использовать приобретённые знания и умения в практической деятельности и повседневной жизни.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Статистическая обработка данных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Выборка, теорема о выборках двух элементов без учета их порядка, теорема о выборках трех элементов без учета их порядка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Знать понятие перестановка и факториал в комбинаторных задачах. Уметь: сформулировать и доказать правило умножения; решать комбинаторные задачи;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объяснить изученные положения на самостоятельно подобранных конкретных примерах.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задания, индивидуальный опрос, работа с раздаточными материалами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51-52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Простейшие вероятностные задачи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Теория вероятности, комбинаторика, правило умножения, факториал, перестановки, отображение.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сформулировать и доказать правило умножения; решать комбинаторные задачи; работать с учебником, отбирать и структурировать материал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формулу сочетания и размещения элементов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решать задачи с выбором большого числа элементов данного множества; владеть навыками контроля и оценки своей деятельности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oBack"/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задания, индивидуальный опрос, работа с раздаточными материалами</w:t>
            </w:r>
            <w:bookmarkEnd w:id="0"/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both"/>
              <w:textAlignment w:val="baseline"/>
              <w:rPr>
                <w:color w:val="000000"/>
                <w:szCs w:val="24"/>
              </w:rPr>
            </w:pPr>
            <w:r w:rsidRPr="002213C3">
              <w:rPr>
                <w:color w:val="000000"/>
                <w:szCs w:val="24"/>
              </w:rPr>
              <w:t>Сочетания и размещения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Формулы для числа сочетаний и размещений элементов.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формулу сочетания и размещения элементов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решать задачи с выбором большого числа элементов данного множества; работать с учебником, отбирать и структурировать материал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Фронтальный опрос, упражнения.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Решение качественных задач.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Формула бинома Ньютона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Выбор двух элементов, сочетание, размещение, число размещений, число сочетаний, формулы сочетания, бином Ньютона, биноминальные коэффициенты.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классическую вероятностную схему и классическое определение вероятности.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построить и исследовать модели различных ситуаций, связанных с понятием случайности; находить и использовать информацию.</w:t>
            </w:r>
          </w:p>
          <w:p w:rsidR="001F163A" w:rsidRPr="002213C3" w:rsidRDefault="001F163A" w:rsidP="002213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решать задачи с выбором большого числа элементов данного множества; владеть навыками контроля и оценки своей деятельности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алгоритма действия, решение упражнений, ответы на вопросы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color w:val="000000"/>
                <w:szCs w:val="24"/>
              </w:rPr>
            </w:pPr>
            <w:r w:rsidRPr="002213C3">
              <w:rPr>
                <w:color w:val="000000"/>
                <w:szCs w:val="24"/>
              </w:rPr>
              <w:t>Случайные события и их вероятности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Модель объекта, случайность, случайные события, классическая вероятностная схема, классическое определение вероятности, правило суммы, вероятность суммы событий.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Уметь: построить и исследовать модели различных ситуаций, связанных с понятием случайности, привести примеры, подобрать аргументы, сформулировать выводы, передавать, информацию сжато, полно, выборочно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задачи, фронтальный опрос, работа с опорными конспектами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№ 6 по теме «Комбинаторика и вероятность»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Все методы решения задач комбинаторики и вероятности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свободно использовать умение расширять и обобщать сведения по методам решения задач комбинаторики и вероятности; владеть навыками самоанализа и самоконтроля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КР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1</w:t>
            </w:r>
          </w:p>
        </w:tc>
      </w:tr>
      <w:tr w:rsidR="001F163A" w:rsidRPr="002213C3" w:rsidTr="002213C3">
        <w:tc>
          <w:tcPr>
            <w:tcW w:w="14850" w:type="dxa"/>
            <w:gridSpan w:val="1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Глава 10. Уравнения и неравенства. Системы уравнений, неравенств. (17 ч)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2213C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Основные цели: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- </w:t>
            </w: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представлений об уравнениях, неравенствах и их системах, о решении уравнения, неравенства и системы, о уравнениях и неравенствах с параметром.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Овладение навыками общих методов решения уравнений, неравенств и их систем.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Овладение умением решения уравнений и неравенств с параметрами, нахождения всех возможных решений, в зависимости от значения параметра.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Обобщение и систематизация имеющихся сведений об уравнениях, неравенствах, системах и методах их решения; ознакомление с общими методами решения.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color w:val="000000"/>
                <w:sz w:val="28"/>
                <w:szCs w:val="28"/>
              </w:rPr>
              <w:t>- Развитие умения проводить аргументированные рассуждения, делать логически обоснованные выводы, отличать доказанные утверждения от недоказанных, ясно, точно и грамотно выражать свои мысли в устной и письменной речи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60-61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Равносильность уравнений.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Равносильность уравнений, следствие уравнений, посторонние корни, теорема равносильности, преобразование данного уравнения в уравнение – следствие, расширение области определения, проверка корней, потеря корней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Иметь представление о равносильности уравнений.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основные теоремы равносильности.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производить равносильные переходы с целью упрощения уравнения; доказывать равносильность уравнений на основе теорем равносильности; самостоятельно искать, и отбирать необходимую для решения учебных задач информацию.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опорного конспекта, решение задач, работа с текстом и книгой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 xml:space="preserve">  62-63-64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Общие методы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решения уравнений.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Замена уравнения, метод разложения на множители, метод введения новой переменной, функционально – графический метод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основные методы решения алгебраических уравнений: метод разложения на множители и метод введения новой переменной.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решать рациональные уравнения высших степеней методами разложения на множители или введением новой переменной, решать рациональные уравнения, содержащие модуль; извлекать необходимую информацию из учебно-научных текстов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решать простые тригонометрические, показательные, логарифмические, иррациональные уравнения. уравнения, содержащие модуль; применять способ замены неизвестных при решении различных уравнений; самостоятельно искать, и отбирать необходимую для решения учебных задач информацию.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задания, фронтальный опрос, решение упражнений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65-66-67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Решение неравенств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с одной переменной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Равносильность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неравенств, следствие неравенств, общее решение, частное решение, система неравенств, совокупность неравенств.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Иметь представление о равносильности неравенств; представление о возможных потерях или приобретениях корней и путях исправления данных ошибок.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основные теоремы равносильности.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производить равносильные переходы с целью упрощения уравнения; доказывать равносильность неравенств на основе теорем равносильности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задания, фронтальный опрос, решение упражнений. Отработка алгоритма действия.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Уравнения и неравенства с двумя переменными.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Решение уравнения с двумя неизвестными, изображение на плоскости множества решений уравнения и неравенства с двумя переменными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Система неравенств с двумя переменными, изображение на плоскости множества решений уравнений и неравенств с двумя переменными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 и уметь решать систему неравенств с двумя переменными; изображать на плоскости множество решений уравнений и неравенств с двумя переменными; самостоятельно искать, и отбирать необходимую для решения учебных задач информацию.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опорного конспекта, решение задач, работа с текстом и книгой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1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69-70-71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Системы уравнений.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Система уравнений, решение системы уравнений, равносильные системы, методы решения систем уравнений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Знать, как решать графически и аналитически решать системы, составленные из двух и более уравнений.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свободно применять различные способы при решении систем уравнений; извлекать необходимую информацию из учебно-научных текстов.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задачи, фронтальный опрос, решение качественных задач.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72-73-74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Уравнения и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неравенства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с параметрами.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Уравнения с параметром, неравенства с параметром, приемы решения уравнений и неравенств с параметром</w:t>
            </w: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Знать, как решать уравнения и неравенства с параметрами.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 свободно решать уравнения и неравенства с параметрами; используют для решения познавательных задач справочную литературу; собрать материал для сообщения по заданной теме.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Проблемные задачи, фронтальный опрос, решение упражнений. Отработка алгоритма действия.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1F163A" w:rsidRPr="002213C3" w:rsidTr="002213C3">
        <w:tc>
          <w:tcPr>
            <w:tcW w:w="64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75-76</w:t>
            </w:r>
          </w:p>
        </w:tc>
        <w:tc>
          <w:tcPr>
            <w:tcW w:w="3217" w:type="dxa"/>
            <w:gridSpan w:val="2"/>
          </w:tcPr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Контрольная работа</w:t>
            </w:r>
          </w:p>
          <w:p w:rsidR="001F163A" w:rsidRPr="002213C3" w:rsidRDefault="001F163A" w:rsidP="002213C3">
            <w:pPr>
              <w:pStyle w:val="NR"/>
              <w:widowControl w:val="0"/>
              <w:overflowPunct w:val="0"/>
              <w:autoSpaceDE w:val="0"/>
              <w:autoSpaceDN w:val="0"/>
              <w:adjustRightInd w:val="0"/>
              <w:spacing w:before="60"/>
              <w:textAlignment w:val="baseline"/>
              <w:rPr>
                <w:szCs w:val="24"/>
              </w:rPr>
            </w:pPr>
            <w:r w:rsidRPr="002213C3">
              <w:rPr>
                <w:szCs w:val="24"/>
              </w:rPr>
              <w:t>№ 7 по теме «Уравнения и неравенства. Системы уравнений и неравенств».</w:t>
            </w:r>
          </w:p>
        </w:tc>
        <w:tc>
          <w:tcPr>
            <w:tcW w:w="3154" w:type="dxa"/>
            <w:gridSpan w:val="3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94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sz w:val="24"/>
                <w:szCs w:val="24"/>
              </w:rPr>
              <w:t>Уметь: свободно пользоваться знаниями о равносильности, решать уравнения разных видов, используя разные методы; решать уравнения с параметром.</w:t>
            </w:r>
          </w:p>
        </w:tc>
        <w:tc>
          <w:tcPr>
            <w:tcW w:w="2212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Индивидуальное решение контрольных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13C3">
              <w:rPr>
                <w:rFonts w:ascii="Times New Roman" w:hAnsi="Times New Roman"/>
                <w:color w:val="000000"/>
                <w:sz w:val="24"/>
                <w:szCs w:val="24"/>
              </w:rPr>
              <w:t>заданий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2213C3">
              <w:rPr>
                <w:rFonts w:ascii="Times New Roman" w:hAnsi="Times New Roman"/>
                <w:b/>
                <w:color w:val="000000"/>
              </w:rPr>
              <w:t>2</w:t>
            </w:r>
          </w:p>
        </w:tc>
      </w:tr>
      <w:tr w:rsidR="001F163A" w:rsidRPr="002213C3" w:rsidTr="002213C3">
        <w:tc>
          <w:tcPr>
            <w:tcW w:w="14850" w:type="dxa"/>
            <w:gridSpan w:val="1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Повторение. (6 ч).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213C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Основные цели: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Обобщение и систематизация курса алгебры и начала математического анализа за 11 класса.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Создание условий для плодотворного участия в работе в группе; умения самостоятельно и мотивированно организовывать свою деятельность.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Формирование представлений об идеях и методах математики, о математике, как средстве моделирования явлений и процессов.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Овладение устным и письменным математическим языком, математическим знаниями и умениями.</w:t>
            </w:r>
          </w:p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sz w:val="28"/>
                <w:szCs w:val="28"/>
              </w:rPr>
              <w:t>- Развитие логического и математического мышления, интуиции, творческих способностей.</w:t>
            </w:r>
          </w:p>
        </w:tc>
      </w:tr>
      <w:tr w:rsidR="001F163A" w:rsidRPr="002213C3" w:rsidTr="002213C3">
        <w:tc>
          <w:tcPr>
            <w:tcW w:w="615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285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Степени и корни.</w:t>
            </w:r>
          </w:p>
        </w:tc>
        <w:tc>
          <w:tcPr>
            <w:tcW w:w="309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Степень с любым целочисленным показателем, свойства степени, иррациональные уравнения, методы решения иррациональных уравнений, иррациональные выражения, вынесение множителя за знак радикала, внесение множителя под знак радикала, преобразование выражений</w:t>
            </w:r>
          </w:p>
        </w:tc>
        <w:tc>
          <w:tcPr>
            <w:tcW w:w="369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выполнять арифметические действия, сочетая устные и письменные приемы; находить значения корня натуральной степени, по известным формулам и правилам преобразования буквенных выражений, включающих радикалы; работать с учебником, отбирать и структурировать материал</w:t>
            </w:r>
          </w:p>
        </w:tc>
        <w:tc>
          <w:tcPr>
            <w:tcW w:w="223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Проблемные задания с полным ответом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163A" w:rsidRPr="002213C3" w:rsidTr="002213C3">
        <w:tc>
          <w:tcPr>
            <w:tcW w:w="615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285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Показательные функция, уравнения, неравенства.</w:t>
            </w:r>
          </w:p>
        </w:tc>
        <w:tc>
          <w:tcPr>
            <w:tcW w:w="309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Показательное уравнение и неравенство, методы решения показательных уравнений и неравенств, показательная функция, ее свойства и график</w:t>
            </w:r>
          </w:p>
        </w:tc>
        <w:tc>
          <w:tcPr>
            <w:tcW w:w="369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решать показательные неравенства, применяя комбинацию нескольких алгоритмов; изображать на координатной плоскости множества решений простейших неравенств и их систем</w:t>
            </w:r>
          </w:p>
        </w:tc>
        <w:tc>
          <w:tcPr>
            <w:tcW w:w="223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ФО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ИРК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163A" w:rsidRPr="002213C3" w:rsidTr="002213C3">
        <w:tc>
          <w:tcPr>
            <w:tcW w:w="615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285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Логарифмические функция, уравнения, неравенства.</w:t>
            </w:r>
          </w:p>
        </w:tc>
        <w:tc>
          <w:tcPr>
            <w:tcW w:w="309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Логарифмическое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неравенство, равносильно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логарифмическое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неравенство, методы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решения логарифмических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неравенств и уравнений,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логарифмическое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уравнение, равносильные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логарифмические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уравнения.</w:t>
            </w:r>
          </w:p>
        </w:tc>
        <w:tc>
          <w:tcPr>
            <w:tcW w:w="369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 решать простейшие логарифмические неравенства устно, применяют свойства монотонности логарифмической функции при решении более сложных неравенств; использовать для приближенного решения неравенств графический метод</w:t>
            </w:r>
          </w:p>
        </w:tc>
        <w:tc>
          <w:tcPr>
            <w:tcW w:w="223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ФО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ИРК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163A" w:rsidRPr="002213C3" w:rsidTr="002213C3">
        <w:tc>
          <w:tcPr>
            <w:tcW w:w="615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  <w:tc>
          <w:tcPr>
            <w:tcW w:w="3285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Тригонометрические уравнения и неравенства</w:t>
            </w:r>
          </w:p>
        </w:tc>
        <w:tc>
          <w:tcPr>
            <w:tcW w:w="309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Тригонометрические уравнения и неравенства, методы решения тригонометрических уравнений и неравенств.</w:t>
            </w:r>
          </w:p>
        </w:tc>
        <w:tc>
          <w:tcPr>
            <w:tcW w:w="369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преобразовывать простые тригонометрические выражения; решать тригонометрические уравнения и неравенства; извлекать необходимую информацию из учебно-научных текстов</w:t>
            </w:r>
          </w:p>
        </w:tc>
        <w:tc>
          <w:tcPr>
            <w:tcW w:w="223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ФО, ИРК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163A" w:rsidRPr="002213C3" w:rsidTr="002213C3">
        <w:tc>
          <w:tcPr>
            <w:tcW w:w="615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285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Производная и ее применение к исследованию функций</w:t>
            </w:r>
          </w:p>
        </w:tc>
        <w:tc>
          <w:tcPr>
            <w:tcW w:w="309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Производная, правила дифференцирования, таблица производных, геометрический смысл производной, применение</w:t>
            </w:r>
          </w:p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производной к исследованию функций: монотонность, экстремумы функции,</w:t>
            </w:r>
          </w:p>
        </w:tc>
        <w:tc>
          <w:tcPr>
            <w:tcW w:w="369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использовать производную для нахождения наибольшего и наименьшего значения функции; развернуто обосновывать суждения; воспринимать устную речь, участвовать в диалоге</w:t>
            </w:r>
          </w:p>
        </w:tc>
        <w:tc>
          <w:tcPr>
            <w:tcW w:w="223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Карточки с заданиями ЕГЭ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1F163A" w:rsidRPr="002213C3" w:rsidTr="002213C3">
        <w:tc>
          <w:tcPr>
            <w:tcW w:w="615" w:type="dxa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285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Решение текстовых задач.</w:t>
            </w:r>
          </w:p>
        </w:tc>
        <w:tc>
          <w:tcPr>
            <w:tcW w:w="3090" w:type="dxa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Задачи на проценты, на пропорцию, на движение, математическая модель реальной ситуации.</w:t>
            </w:r>
          </w:p>
        </w:tc>
        <w:tc>
          <w:tcPr>
            <w:tcW w:w="3690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Уметь: записать и решить уравнение к задаче на проценты, на пропорцию, на движение; составлять математическую модель реальной ситуации.</w:t>
            </w:r>
          </w:p>
        </w:tc>
        <w:tc>
          <w:tcPr>
            <w:tcW w:w="2237" w:type="dxa"/>
            <w:gridSpan w:val="2"/>
          </w:tcPr>
          <w:p w:rsidR="001F163A" w:rsidRPr="002213C3" w:rsidRDefault="001F163A" w:rsidP="002213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213C3">
              <w:rPr>
                <w:rFonts w:ascii="Times New Roman" w:hAnsi="Times New Roman"/>
                <w:bCs/>
                <w:sz w:val="24"/>
                <w:szCs w:val="24"/>
              </w:rPr>
              <w:t>Карточки с заданиями ЕГЭ</w:t>
            </w:r>
          </w:p>
        </w:tc>
        <w:tc>
          <w:tcPr>
            <w:tcW w:w="1933" w:type="dxa"/>
            <w:gridSpan w:val="4"/>
          </w:tcPr>
          <w:p w:rsidR="001F163A" w:rsidRPr="002213C3" w:rsidRDefault="001F163A" w:rsidP="002213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213C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</w:tbl>
    <w:p w:rsidR="001F163A" w:rsidRDefault="001F163A" w:rsidP="007F61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F163A" w:rsidRPr="002438A9" w:rsidRDefault="001F163A" w:rsidP="007F61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F163A" w:rsidRDefault="001F163A" w:rsidP="007326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Интернет-ресурсы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www. edu - "Российское образование" Федеральный портал. 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www.school.edu - "Российский общеобразовательный портал".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www.school-collection.edu.ru/ Единая коллекция цифровых образовательных ресурсов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www.mathvaz.ru - дocье школьного учителя математики 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Документация, рабочие материалы для учителя математики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 www.it-n.ru"Сеть творческих учителей"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www .festival.1september.ru   Фестиваль педагогических идей "Открытый урок"  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www .nsportal – социальная сеть работников образования</w:t>
      </w:r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hyperlink r:id="rId6" w:history="1"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Hyperlink"/>
            <w:rFonts w:ascii="Times New Roman" w:hAnsi="Times New Roman"/>
            <w:sz w:val="28"/>
            <w:szCs w:val="28"/>
          </w:rPr>
          <w:t>.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ege</w:t>
        </w:r>
        <w:r>
          <w:rPr>
            <w:rStyle w:val="Hyperlink"/>
            <w:rFonts w:ascii="Times New Roman" w:hAnsi="Times New Roman"/>
            <w:sz w:val="28"/>
            <w:szCs w:val="28"/>
          </w:rPr>
          <w:t>.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moipkro</w:t>
        </w:r>
        <w:r>
          <w:rPr>
            <w:rStyle w:val="Hyperlink"/>
            <w:rFonts w:ascii="Times New Roman" w:hAnsi="Times New Roman"/>
            <w:sz w:val="28"/>
            <w:szCs w:val="28"/>
          </w:rPr>
          <w:t>.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1F163A" w:rsidRDefault="001F163A" w:rsidP="007326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hyperlink r:id="rId7" w:history="1"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Hyperlink"/>
            <w:rFonts w:ascii="Times New Roman" w:hAnsi="Times New Roman"/>
            <w:sz w:val="28"/>
            <w:szCs w:val="28"/>
          </w:rPr>
          <w:t>.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fipi</w:t>
        </w:r>
        <w:r>
          <w:rPr>
            <w:rStyle w:val="Hyperlink"/>
            <w:rFonts w:ascii="Times New Roman" w:hAnsi="Times New Roman"/>
            <w:sz w:val="28"/>
            <w:szCs w:val="28"/>
          </w:rPr>
          <w:t>.</w:t>
        </w:r>
        <w:r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1F163A" w:rsidRDefault="001F163A" w:rsidP="007F61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F163A" w:rsidRPr="003A2132" w:rsidRDefault="001F163A" w:rsidP="007F61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sectPr w:rsidR="001F163A" w:rsidRPr="003A2132" w:rsidSect="0073267A">
      <w:pgSz w:w="16838" w:h="11906" w:orient="landscape"/>
      <w:pgMar w:top="42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5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8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2B"/>
    <w:multiLevelType w:val="singleLevel"/>
    <w:tmpl w:val="0000002B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11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2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39"/>
    <w:multiLevelType w:val="singleLevel"/>
    <w:tmpl w:val="00000039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3C"/>
    <w:multiLevelType w:val="singleLevel"/>
    <w:tmpl w:val="0000003C"/>
    <w:name w:val="WW8Num6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3E"/>
    <w:multiLevelType w:val="singleLevel"/>
    <w:tmpl w:val="0000003E"/>
    <w:name w:val="WW8Num63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16">
    <w:nsid w:val="0000003F"/>
    <w:multiLevelType w:val="singleLevel"/>
    <w:tmpl w:val="0000003F"/>
    <w:name w:val="WW8Num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40"/>
    <w:multiLevelType w:val="singleLevel"/>
    <w:tmpl w:val="00000040"/>
    <w:name w:val="WW8Num65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18">
    <w:nsid w:val="00000041"/>
    <w:multiLevelType w:val="singleLevel"/>
    <w:tmpl w:val="00000041"/>
    <w:name w:val="WW8Num66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19">
    <w:nsid w:val="00000042"/>
    <w:multiLevelType w:val="singleLevel"/>
    <w:tmpl w:val="00000042"/>
    <w:name w:val="WW8Num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44"/>
    <w:multiLevelType w:val="singleLevel"/>
    <w:tmpl w:val="00000044"/>
    <w:name w:val="WW8Num69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21">
    <w:nsid w:val="00000046"/>
    <w:multiLevelType w:val="singleLevel"/>
    <w:tmpl w:val="00000046"/>
    <w:name w:val="WW8Num71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22">
    <w:nsid w:val="00000047"/>
    <w:multiLevelType w:val="singleLevel"/>
    <w:tmpl w:val="00000047"/>
    <w:name w:val="WW8Num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4B"/>
    <w:multiLevelType w:val="singleLevel"/>
    <w:tmpl w:val="0000004B"/>
    <w:name w:val="WW8Num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4D"/>
    <w:multiLevelType w:val="singleLevel"/>
    <w:tmpl w:val="0000004D"/>
    <w:name w:val="WW8Num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25">
    <w:nsid w:val="00000051"/>
    <w:multiLevelType w:val="singleLevel"/>
    <w:tmpl w:val="00000051"/>
    <w:name w:val="WW8Num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53"/>
    <w:multiLevelType w:val="singleLevel"/>
    <w:tmpl w:val="00000053"/>
    <w:name w:val="WW8Num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55"/>
    <w:multiLevelType w:val="singleLevel"/>
    <w:tmpl w:val="00000055"/>
    <w:name w:val="WW8Num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56"/>
    <w:multiLevelType w:val="singleLevel"/>
    <w:tmpl w:val="00000056"/>
    <w:name w:val="WW8Num87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29">
    <w:nsid w:val="0000005B"/>
    <w:multiLevelType w:val="singleLevel"/>
    <w:tmpl w:val="0000005B"/>
    <w:name w:val="WW8Num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60"/>
    <w:multiLevelType w:val="singleLevel"/>
    <w:tmpl w:val="00000060"/>
    <w:name w:val="WW8Num97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31">
    <w:nsid w:val="00000061"/>
    <w:multiLevelType w:val="singleLevel"/>
    <w:tmpl w:val="00000061"/>
    <w:name w:val="WW8Num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2">
    <w:nsid w:val="00000062"/>
    <w:multiLevelType w:val="singleLevel"/>
    <w:tmpl w:val="00000062"/>
    <w:name w:val="WW8Num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65"/>
    <w:multiLevelType w:val="singleLevel"/>
    <w:tmpl w:val="00000065"/>
    <w:name w:val="WW8Num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66"/>
    <w:multiLevelType w:val="singleLevel"/>
    <w:tmpl w:val="00000066"/>
    <w:name w:val="WW8Num103"/>
    <w:lvl w:ilvl="0">
      <w:start w:val="1"/>
      <w:numFmt w:val="bullet"/>
      <w:lvlText w:val=""/>
      <w:lvlJc w:val="left"/>
      <w:pPr>
        <w:tabs>
          <w:tab w:val="num" w:pos="598"/>
        </w:tabs>
        <w:ind w:left="598" w:hanging="360"/>
      </w:pPr>
      <w:rPr>
        <w:rFonts w:ascii="Symbol" w:hAnsi="Symbol"/>
      </w:rPr>
    </w:lvl>
  </w:abstractNum>
  <w:abstractNum w:abstractNumId="35">
    <w:nsid w:val="00000067"/>
    <w:multiLevelType w:val="singleLevel"/>
    <w:tmpl w:val="00000067"/>
    <w:name w:val="WW8Num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6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EEE7A87"/>
    <w:multiLevelType w:val="hybridMultilevel"/>
    <w:tmpl w:val="DC32FB3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8">
    <w:nsid w:val="12D248FF"/>
    <w:multiLevelType w:val="hybridMultilevel"/>
    <w:tmpl w:val="5DEEF5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13D45F81"/>
    <w:multiLevelType w:val="hybridMultilevel"/>
    <w:tmpl w:val="34DEA27E"/>
    <w:lvl w:ilvl="0" w:tplc="1D2206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D8B4E90"/>
    <w:multiLevelType w:val="hybridMultilevel"/>
    <w:tmpl w:val="47783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4F98334E"/>
    <w:multiLevelType w:val="hybridMultilevel"/>
    <w:tmpl w:val="B6845D4E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631161"/>
    <w:multiLevelType w:val="hybridMultilevel"/>
    <w:tmpl w:val="16D089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626047C2"/>
    <w:multiLevelType w:val="hybridMultilevel"/>
    <w:tmpl w:val="EF52C538"/>
    <w:lvl w:ilvl="0" w:tplc="9FE212EA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6"/>
  </w:num>
  <w:num w:numId="2">
    <w:abstractNumId w:val="42"/>
  </w:num>
  <w:num w:numId="3">
    <w:abstractNumId w:val="40"/>
  </w:num>
  <w:num w:numId="4">
    <w:abstractNumId w:val="17"/>
  </w:num>
  <w:num w:numId="5">
    <w:abstractNumId w:val="6"/>
  </w:num>
  <w:num w:numId="6">
    <w:abstractNumId w:val="9"/>
  </w:num>
  <w:num w:numId="7">
    <w:abstractNumId w:val="22"/>
  </w:num>
  <w:num w:numId="8">
    <w:abstractNumId w:val="25"/>
  </w:num>
  <w:num w:numId="9">
    <w:abstractNumId w:val="12"/>
  </w:num>
  <w:num w:numId="10">
    <w:abstractNumId w:val="16"/>
  </w:num>
  <w:num w:numId="11">
    <w:abstractNumId w:val="3"/>
  </w:num>
  <w:num w:numId="12">
    <w:abstractNumId w:val="33"/>
  </w:num>
  <w:num w:numId="13">
    <w:abstractNumId w:val="21"/>
  </w:num>
  <w:num w:numId="14">
    <w:abstractNumId w:val="0"/>
  </w:num>
  <w:num w:numId="15">
    <w:abstractNumId w:val="32"/>
  </w:num>
  <w:num w:numId="16">
    <w:abstractNumId w:val="8"/>
  </w:num>
  <w:num w:numId="17">
    <w:abstractNumId w:val="31"/>
  </w:num>
  <w:num w:numId="18">
    <w:abstractNumId w:val="19"/>
  </w:num>
  <w:num w:numId="19">
    <w:abstractNumId w:val="20"/>
  </w:num>
  <w:num w:numId="20">
    <w:abstractNumId w:val="4"/>
  </w:num>
  <w:num w:numId="21">
    <w:abstractNumId w:val="29"/>
  </w:num>
  <w:num w:numId="22">
    <w:abstractNumId w:val="18"/>
  </w:num>
  <w:num w:numId="23">
    <w:abstractNumId w:val="1"/>
  </w:num>
  <w:num w:numId="24">
    <w:abstractNumId w:val="28"/>
  </w:num>
  <w:num w:numId="25">
    <w:abstractNumId w:val="11"/>
  </w:num>
  <w:num w:numId="26">
    <w:abstractNumId w:val="30"/>
  </w:num>
  <w:num w:numId="27">
    <w:abstractNumId w:val="27"/>
  </w:num>
  <w:num w:numId="28">
    <w:abstractNumId w:val="2"/>
  </w:num>
  <w:num w:numId="29">
    <w:abstractNumId w:val="15"/>
  </w:num>
  <w:num w:numId="30">
    <w:abstractNumId w:val="34"/>
  </w:num>
  <w:num w:numId="31">
    <w:abstractNumId w:val="23"/>
  </w:num>
  <w:num w:numId="32">
    <w:abstractNumId w:val="10"/>
  </w:num>
  <w:num w:numId="33">
    <w:abstractNumId w:val="26"/>
  </w:num>
  <w:num w:numId="34">
    <w:abstractNumId w:val="35"/>
  </w:num>
  <w:num w:numId="35">
    <w:abstractNumId w:val="7"/>
  </w:num>
  <w:num w:numId="36">
    <w:abstractNumId w:val="14"/>
  </w:num>
  <w:num w:numId="37">
    <w:abstractNumId w:val="24"/>
  </w:num>
  <w:num w:numId="38">
    <w:abstractNumId w:val="13"/>
  </w:num>
  <w:num w:numId="39">
    <w:abstractNumId w:val="5"/>
  </w:num>
  <w:num w:numId="40">
    <w:abstractNumId w:val="37"/>
  </w:num>
  <w:num w:numId="41">
    <w:abstractNumId w:val="38"/>
  </w:num>
  <w:num w:numId="4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04C"/>
    <w:rsid w:val="0000072F"/>
    <w:rsid w:val="000009BC"/>
    <w:rsid w:val="000114EB"/>
    <w:rsid w:val="000115A3"/>
    <w:rsid w:val="00013FB7"/>
    <w:rsid w:val="00016CE8"/>
    <w:rsid w:val="000271FD"/>
    <w:rsid w:val="00027538"/>
    <w:rsid w:val="000313D5"/>
    <w:rsid w:val="00040AFE"/>
    <w:rsid w:val="00042388"/>
    <w:rsid w:val="000437A0"/>
    <w:rsid w:val="00047420"/>
    <w:rsid w:val="00053CBF"/>
    <w:rsid w:val="00055252"/>
    <w:rsid w:val="00055F58"/>
    <w:rsid w:val="000566CB"/>
    <w:rsid w:val="00061F63"/>
    <w:rsid w:val="00063584"/>
    <w:rsid w:val="00064CB8"/>
    <w:rsid w:val="00066AF9"/>
    <w:rsid w:val="00067069"/>
    <w:rsid w:val="000713E5"/>
    <w:rsid w:val="00071B39"/>
    <w:rsid w:val="00077352"/>
    <w:rsid w:val="00082DCC"/>
    <w:rsid w:val="00092007"/>
    <w:rsid w:val="0009210A"/>
    <w:rsid w:val="00092B36"/>
    <w:rsid w:val="00095B3A"/>
    <w:rsid w:val="000A09F7"/>
    <w:rsid w:val="000A10A1"/>
    <w:rsid w:val="000A6E63"/>
    <w:rsid w:val="000A7921"/>
    <w:rsid w:val="000B1142"/>
    <w:rsid w:val="000B28F9"/>
    <w:rsid w:val="000E02E6"/>
    <w:rsid w:val="000E565C"/>
    <w:rsid w:val="000E684A"/>
    <w:rsid w:val="000F3CB3"/>
    <w:rsid w:val="00102969"/>
    <w:rsid w:val="001102DD"/>
    <w:rsid w:val="001135A4"/>
    <w:rsid w:val="00121340"/>
    <w:rsid w:val="00125716"/>
    <w:rsid w:val="00141482"/>
    <w:rsid w:val="00141B6D"/>
    <w:rsid w:val="00147637"/>
    <w:rsid w:val="00151D5D"/>
    <w:rsid w:val="001543B8"/>
    <w:rsid w:val="001579A8"/>
    <w:rsid w:val="00160B1A"/>
    <w:rsid w:val="001639CF"/>
    <w:rsid w:val="00164631"/>
    <w:rsid w:val="00174F84"/>
    <w:rsid w:val="00180DA2"/>
    <w:rsid w:val="0018112F"/>
    <w:rsid w:val="00181EAB"/>
    <w:rsid w:val="00182B92"/>
    <w:rsid w:val="00184FCD"/>
    <w:rsid w:val="00196264"/>
    <w:rsid w:val="001A13F3"/>
    <w:rsid w:val="001A2E05"/>
    <w:rsid w:val="001A5280"/>
    <w:rsid w:val="001B2F0F"/>
    <w:rsid w:val="001B6261"/>
    <w:rsid w:val="001C1128"/>
    <w:rsid w:val="001D31E1"/>
    <w:rsid w:val="001D4C07"/>
    <w:rsid w:val="001E27C1"/>
    <w:rsid w:val="001E3430"/>
    <w:rsid w:val="001E6303"/>
    <w:rsid w:val="001F163A"/>
    <w:rsid w:val="001F624F"/>
    <w:rsid w:val="00200EC9"/>
    <w:rsid w:val="00205544"/>
    <w:rsid w:val="002148BA"/>
    <w:rsid w:val="00215715"/>
    <w:rsid w:val="00221222"/>
    <w:rsid w:val="002213C3"/>
    <w:rsid w:val="0023413B"/>
    <w:rsid w:val="00234D5D"/>
    <w:rsid w:val="002408EA"/>
    <w:rsid w:val="002438A9"/>
    <w:rsid w:val="00244CFE"/>
    <w:rsid w:val="00246A9D"/>
    <w:rsid w:val="00247129"/>
    <w:rsid w:val="00253999"/>
    <w:rsid w:val="00262BB0"/>
    <w:rsid w:val="00274041"/>
    <w:rsid w:val="00275533"/>
    <w:rsid w:val="00280942"/>
    <w:rsid w:val="00286810"/>
    <w:rsid w:val="00286C43"/>
    <w:rsid w:val="00294B12"/>
    <w:rsid w:val="0029751D"/>
    <w:rsid w:val="00297A4F"/>
    <w:rsid w:val="002A27CE"/>
    <w:rsid w:val="002A3C9F"/>
    <w:rsid w:val="002B10BB"/>
    <w:rsid w:val="002B1762"/>
    <w:rsid w:val="002B681A"/>
    <w:rsid w:val="002C00A7"/>
    <w:rsid w:val="002C3361"/>
    <w:rsid w:val="002D7BB4"/>
    <w:rsid w:val="002E3E48"/>
    <w:rsid w:val="002F0B69"/>
    <w:rsid w:val="00311D12"/>
    <w:rsid w:val="00312D5E"/>
    <w:rsid w:val="003176A0"/>
    <w:rsid w:val="00331F66"/>
    <w:rsid w:val="00340163"/>
    <w:rsid w:val="003466B9"/>
    <w:rsid w:val="00350A3A"/>
    <w:rsid w:val="0035409C"/>
    <w:rsid w:val="00355C17"/>
    <w:rsid w:val="0036021A"/>
    <w:rsid w:val="003607E4"/>
    <w:rsid w:val="00361F8D"/>
    <w:rsid w:val="003626D9"/>
    <w:rsid w:val="00363D98"/>
    <w:rsid w:val="003675AE"/>
    <w:rsid w:val="00371C38"/>
    <w:rsid w:val="00376D8A"/>
    <w:rsid w:val="0038416C"/>
    <w:rsid w:val="00387DCD"/>
    <w:rsid w:val="00387FC0"/>
    <w:rsid w:val="003A0E63"/>
    <w:rsid w:val="003A2132"/>
    <w:rsid w:val="003A32EB"/>
    <w:rsid w:val="003B3EE3"/>
    <w:rsid w:val="003B51BF"/>
    <w:rsid w:val="003C00F9"/>
    <w:rsid w:val="003C4584"/>
    <w:rsid w:val="003C65F7"/>
    <w:rsid w:val="003C6EC3"/>
    <w:rsid w:val="003D1269"/>
    <w:rsid w:val="003D4D7C"/>
    <w:rsid w:val="003E635F"/>
    <w:rsid w:val="003E6C77"/>
    <w:rsid w:val="003E75A2"/>
    <w:rsid w:val="0040414F"/>
    <w:rsid w:val="00415DAF"/>
    <w:rsid w:val="00416D51"/>
    <w:rsid w:val="00421130"/>
    <w:rsid w:val="00422209"/>
    <w:rsid w:val="004226E4"/>
    <w:rsid w:val="00426DE9"/>
    <w:rsid w:val="00431679"/>
    <w:rsid w:val="00436FC2"/>
    <w:rsid w:val="00437AB9"/>
    <w:rsid w:val="00447D4F"/>
    <w:rsid w:val="0045280D"/>
    <w:rsid w:val="00454427"/>
    <w:rsid w:val="004551C6"/>
    <w:rsid w:val="00457124"/>
    <w:rsid w:val="00471909"/>
    <w:rsid w:val="004758AC"/>
    <w:rsid w:val="00475901"/>
    <w:rsid w:val="00476CF3"/>
    <w:rsid w:val="00483106"/>
    <w:rsid w:val="00483FB0"/>
    <w:rsid w:val="004850B5"/>
    <w:rsid w:val="00485312"/>
    <w:rsid w:val="004862F9"/>
    <w:rsid w:val="00490394"/>
    <w:rsid w:val="0049405C"/>
    <w:rsid w:val="004A03AF"/>
    <w:rsid w:val="004A3DD9"/>
    <w:rsid w:val="004C1648"/>
    <w:rsid w:val="004C5776"/>
    <w:rsid w:val="004C6247"/>
    <w:rsid w:val="004D1AC5"/>
    <w:rsid w:val="004D44B2"/>
    <w:rsid w:val="004D761A"/>
    <w:rsid w:val="004E1827"/>
    <w:rsid w:val="004E239B"/>
    <w:rsid w:val="004E56F9"/>
    <w:rsid w:val="004F0087"/>
    <w:rsid w:val="004F11DD"/>
    <w:rsid w:val="004F3B74"/>
    <w:rsid w:val="004F4F63"/>
    <w:rsid w:val="005032FD"/>
    <w:rsid w:val="005042F8"/>
    <w:rsid w:val="00504E51"/>
    <w:rsid w:val="00510D10"/>
    <w:rsid w:val="0051238F"/>
    <w:rsid w:val="00512606"/>
    <w:rsid w:val="00514764"/>
    <w:rsid w:val="00516D54"/>
    <w:rsid w:val="0052292E"/>
    <w:rsid w:val="00524371"/>
    <w:rsid w:val="0052479A"/>
    <w:rsid w:val="00527B2A"/>
    <w:rsid w:val="00532167"/>
    <w:rsid w:val="00540DFD"/>
    <w:rsid w:val="00545FB3"/>
    <w:rsid w:val="00547C51"/>
    <w:rsid w:val="00550A02"/>
    <w:rsid w:val="00553C1D"/>
    <w:rsid w:val="0056766D"/>
    <w:rsid w:val="0057173F"/>
    <w:rsid w:val="00572472"/>
    <w:rsid w:val="00581472"/>
    <w:rsid w:val="005857CA"/>
    <w:rsid w:val="00585A15"/>
    <w:rsid w:val="00586A3D"/>
    <w:rsid w:val="00590AC0"/>
    <w:rsid w:val="005911C9"/>
    <w:rsid w:val="00592715"/>
    <w:rsid w:val="005963FA"/>
    <w:rsid w:val="005A2731"/>
    <w:rsid w:val="005B15D3"/>
    <w:rsid w:val="005B1BC6"/>
    <w:rsid w:val="005B2B1E"/>
    <w:rsid w:val="005B40B6"/>
    <w:rsid w:val="005B40FA"/>
    <w:rsid w:val="005B5EE4"/>
    <w:rsid w:val="005C0895"/>
    <w:rsid w:val="005C37E2"/>
    <w:rsid w:val="005C6B49"/>
    <w:rsid w:val="005C6D88"/>
    <w:rsid w:val="005D5CCE"/>
    <w:rsid w:val="005E19BE"/>
    <w:rsid w:val="005E29CA"/>
    <w:rsid w:val="005E3F52"/>
    <w:rsid w:val="005E7996"/>
    <w:rsid w:val="005F678F"/>
    <w:rsid w:val="00603F75"/>
    <w:rsid w:val="006062E6"/>
    <w:rsid w:val="00610036"/>
    <w:rsid w:val="006103AD"/>
    <w:rsid w:val="00612A81"/>
    <w:rsid w:val="0061732F"/>
    <w:rsid w:val="0061737C"/>
    <w:rsid w:val="00620049"/>
    <w:rsid w:val="00625308"/>
    <w:rsid w:val="00627FC0"/>
    <w:rsid w:val="00634E34"/>
    <w:rsid w:val="00636C30"/>
    <w:rsid w:val="00637C71"/>
    <w:rsid w:val="00640975"/>
    <w:rsid w:val="00657607"/>
    <w:rsid w:val="00665DD7"/>
    <w:rsid w:val="00673011"/>
    <w:rsid w:val="006742CE"/>
    <w:rsid w:val="00676B23"/>
    <w:rsid w:val="006776E0"/>
    <w:rsid w:val="00677C43"/>
    <w:rsid w:val="00677D9C"/>
    <w:rsid w:val="00680A3B"/>
    <w:rsid w:val="00681B72"/>
    <w:rsid w:val="00691B6B"/>
    <w:rsid w:val="00694A0E"/>
    <w:rsid w:val="006971AB"/>
    <w:rsid w:val="00697D0C"/>
    <w:rsid w:val="006A4596"/>
    <w:rsid w:val="006B017B"/>
    <w:rsid w:val="006B0E91"/>
    <w:rsid w:val="006B2344"/>
    <w:rsid w:val="006C118E"/>
    <w:rsid w:val="006C4CEF"/>
    <w:rsid w:val="006D3C0E"/>
    <w:rsid w:val="006E1E1F"/>
    <w:rsid w:val="006F1C65"/>
    <w:rsid w:val="006F25E0"/>
    <w:rsid w:val="006F4D07"/>
    <w:rsid w:val="006F7826"/>
    <w:rsid w:val="007014BF"/>
    <w:rsid w:val="00707565"/>
    <w:rsid w:val="00713D99"/>
    <w:rsid w:val="00714DB5"/>
    <w:rsid w:val="00715CAB"/>
    <w:rsid w:val="007175B5"/>
    <w:rsid w:val="0073267A"/>
    <w:rsid w:val="00736E95"/>
    <w:rsid w:val="00737D58"/>
    <w:rsid w:val="00742CDA"/>
    <w:rsid w:val="00742F73"/>
    <w:rsid w:val="00743412"/>
    <w:rsid w:val="00750FB6"/>
    <w:rsid w:val="00762C0B"/>
    <w:rsid w:val="00764D31"/>
    <w:rsid w:val="00772137"/>
    <w:rsid w:val="007761FF"/>
    <w:rsid w:val="00776B9C"/>
    <w:rsid w:val="00782FE8"/>
    <w:rsid w:val="00787062"/>
    <w:rsid w:val="007928D7"/>
    <w:rsid w:val="00794F24"/>
    <w:rsid w:val="00795C5E"/>
    <w:rsid w:val="007A46E0"/>
    <w:rsid w:val="007B1434"/>
    <w:rsid w:val="007B2C4D"/>
    <w:rsid w:val="007C0D91"/>
    <w:rsid w:val="007C237B"/>
    <w:rsid w:val="007C2775"/>
    <w:rsid w:val="007D474C"/>
    <w:rsid w:val="007E0A04"/>
    <w:rsid w:val="007E3BB2"/>
    <w:rsid w:val="007E7268"/>
    <w:rsid w:val="007F0398"/>
    <w:rsid w:val="007F0E9F"/>
    <w:rsid w:val="007F4419"/>
    <w:rsid w:val="007F49C8"/>
    <w:rsid w:val="007F61DB"/>
    <w:rsid w:val="007F7662"/>
    <w:rsid w:val="008051A6"/>
    <w:rsid w:val="00806C10"/>
    <w:rsid w:val="00807421"/>
    <w:rsid w:val="008127C0"/>
    <w:rsid w:val="00814001"/>
    <w:rsid w:val="0082181F"/>
    <w:rsid w:val="00826F28"/>
    <w:rsid w:val="00834FFA"/>
    <w:rsid w:val="008429D3"/>
    <w:rsid w:val="00843E95"/>
    <w:rsid w:val="00850D7B"/>
    <w:rsid w:val="00854FE9"/>
    <w:rsid w:val="00854FFA"/>
    <w:rsid w:val="00855FC9"/>
    <w:rsid w:val="00860450"/>
    <w:rsid w:val="00864627"/>
    <w:rsid w:val="00867A20"/>
    <w:rsid w:val="00870E51"/>
    <w:rsid w:val="008800BE"/>
    <w:rsid w:val="00883AAC"/>
    <w:rsid w:val="00883CD8"/>
    <w:rsid w:val="0089176A"/>
    <w:rsid w:val="008957A6"/>
    <w:rsid w:val="008958B9"/>
    <w:rsid w:val="008A2B6A"/>
    <w:rsid w:val="008A310B"/>
    <w:rsid w:val="008A630F"/>
    <w:rsid w:val="008B2097"/>
    <w:rsid w:val="008B2E38"/>
    <w:rsid w:val="008B2FDB"/>
    <w:rsid w:val="008B6C4B"/>
    <w:rsid w:val="008C4D54"/>
    <w:rsid w:val="008C4EA9"/>
    <w:rsid w:val="008E375E"/>
    <w:rsid w:val="008E3E87"/>
    <w:rsid w:val="008E55D9"/>
    <w:rsid w:val="008E61B4"/>
    <w:rsid w:val="008F26BA"/>
    <w:rsid w:val="008F5370"/>
    <w:rsid w:val="00900265"/>
    <w:rsid w:val="00912ED6"/>
    <w:rsid w:val="0091353E"/>
    <w:rsid w:val="00914B66"/>
    <w:rsid w:val="00924438"/>
    <w:rsid w:val="00926054"/>
    <w:rsid w:val="0092664C"/>
    <w:rsid w:val="00930C23"/>
    <w:rsid w:val="00931674"/>
    <w:rsid w:val="00947C12"/>
    <w:rsid w:val="00950A02"/>
    <w:rsid w:val="00960BBA"/>
    <w:rsid w:val="00962C16"/>
    <w:rsid w:val="009650B9"/>
    <w:rsid w:val="009672F6"/>
    <w:rsid w:val="00967AD5"/>
    <w:rsid w:val="00970207"/>
    <w:rsid w:val="0097037C"/>
    <w:rsid w:val="00974769"/>
    <w:rsid w:val="00984326"/>
    <w:rsid w:val="00984ED7"/>
    <w:rsid w:val="009851D8"/>
    <w:rsid w:val="00987033"/>
    <w:rsid w:val="009939FC"/>
    <w:rsid w:val="0099562A"/>
    <w:rsid w:val="00997E63"/>
    <w:rsid w:val="009A0A31"/>
    <w:rsid w:val="009A51D5"/>
    <w:rsid w:val="009A5E4E"/>
    <w:rsid w:val="009B2656"/>
    <w:rsid w:val="009B5554"/>
    <w:rsid w:val="009B5E42"/>
    <w:rsid w:val="009D6BEE"/>
    <w:rsid w:val="009D76A3"/>
    <w:rsid w:val="009E1A70"/>
    <w:rsid w:val="009E2054"/>
    <w:rsid w:val="009E7043"/>
    <w:rsid w:val="009F1482"/>
    <w:rsid w:val="009F39DC"/>
    <w:rsid w:val="009F42BA"/>
    <w:rsid w:val="009F5302"/>
    <w:rsid w:val="009F559E"/>
    <w:rsid w:val="00A00472"/>
    <w:rsid w:val="00A012D9"/>
    <w:rsid w:val="00A01E2E"/>
    <w:rsid w:val="00A04E49"/>
    <w:rsid w:val="00A06711"/>
    <w:rsid w:val="00A12EE1"/>
    <w:rsid w:val="00A2063E"/>
    <w:rsid w:val="00A30873"/>
    <w:rsid w:val="00A405FC"/>
    <w:rsid w:val="00A4100D"/>
    <w:rsid w:val="00A555FD"/>
    <w:rsid w:val="00A579FB"/>
    <w:rsid w:val="00A614FD"/>
    <w:rsid w:val="00A631F2"/>
    <w:rsid w:val="00A668EA"/>
    <w:rsid w:val="00A7262E"/>
    <w:rsid w:val="00A7281E"/>
    <w:rsid w:val="00A76B80"/>
    <w:rsid w:val="00A814A9"/>
    <w:rsid w:val="00A82522"/>
    <w:rsid w:val="00A870EB"/>
    <w:rsid w:val="00A87A33"/>
    <w:rsid w:val="00A87CEB"/>
    <w:rsid w:val="00A940C3"/>
    <w:rsid w:val="00A9738B"/>
    <w:rsid w:val="00A97A10"/>
    <w:rsid w:val="00AA5462"/>
    <w:rsid w:val="00AA7D8C"/>
    <w:rsid w:val="00AB3943"/>
    <w:rsid w:val="00AC4DD0"/>
    <w:rsid w:val="00AD7D51"/>
    <w:rsid w:val="00AE2EF8"/>
    <w:rsid w:val="00AE403F"/>
    <w:rsid w:val="00AE425E"/>
    <w:rsid w:val="00AF3DF4"/>
    <w:rsid w:val="00AF41C8"/>
    <w:rsid w:val="00B003DC"/>
    <w:rsid w:val="00B01797"/>
    <w:rsid w:val="00B07237"/>
    <w:rsid w:val="00B132DE"/>
    <w:rsid w:val="00B15EEF"/>
    <w:rsid w:val="00B161DD"/>
    <w:rsid w:val="00B17224"/>
    <w:rsid w:val="00B22305"/>
    <w:rsid w:val="00B25188"/>
    <w:rsid w:val="00B26EA2"/>
    <w:rsid w:val="00B320D1"/>
    <w:rsid w:val="00B362BC"/>
    <w:rsid w:val="00B4305D"/>
    <w:rsid w:val="00B4437C"/>
    <w:rsid w:val="00B45D38"/>
    <w:rsid w:val="00B46CE2"/>
    <w:rsid w:val="00B51A49"/>
    <w:rsid w:val="00B54287"/>
    <w:rsid w:val="00B54F18"/>
    <w:rsid w:val="00B8059F"/>
    <w:rsid w:val="00B85B79"/>
    <w:rsid w:val="00B96EC3"/>
    <w:rsid w:val="00BA3563"/>
    <w:rsid w:val="00BA4A7B"/>
    <w:rsid w:val="00BA4FB8"/>
    <w:rsid w:val="00BA5259"/>
    <w:rsid w:val="00BB2B50"/>
    <w:rsid w:val="00BB3C04"/>
    <w:rsid w:val="00BB492E"/>
    <w:rsid w:val="00BB7E40"/>
    <w:rsid w:val="00BC11B1"/>
    <w:rsid w:val="00BC2086"/>
    <w:rsid w:val="00BC75B7"/>
    <w:rsid w:val="00BC75DC"/>
    <w:rsid w:val="00BD7B56"/>
    <w:rsid w:val="00BE22B0"/>
    <w:rsid w:val="00BE3186"/>
    <w:rsid w:val="00BE6272"/>
    <w:rsid w:val="00BE6A61"/>
    <w:rsid w:val="00BE72E4"/>
    <w:rsid w:val="00BF2131"/>
    <w:rsid w:val="00BF347D"/>
    <w:rsid w:val="00BF3E3B"/>
    <w:rsid w:val="00C00BE0"/>
    <w:rsid w:val="00C034B5"/>
    <w:rsid w:val="00C0593D"/>
    <w:rsid w:val="00C07595"/>
    <w:rsid w:val="00C07A5E"/>
    <w:rsid w:val="00C12621"/>
    <w:rsid w:val="00C16D69"/>
    <w:rsid w:val="00C24C5E"/>
    <w:rsid w:val="00C252E2"/>
    <w:rsid w:val="00C255FB"/>
    <w:rsid w:val="00C31D1C"/>
    <w:rsid w:val="00C329A3"/>
    <w:rsid w:val="00C3389D"/>
    <w:rsid w:val="00C436A2"/>
    <w:rsid w:val="00C4540E"/>
    <w:rsid w:val="00C46D44"/>
    <w:rsid w:val="00C46F1F"/>
    <w:rsid w:val="00C50064"/>
    <w:rsid w:val="00C50EF8"/>
    <w:rsid w:val="00C524E3"/>
    <w:rsid w:val="00C524F2"/>
    <w:rsid w:val="00C53102"/>
    <w:rsid w:val="00C54034"/>
    <w:rsid w:val="00C5588F"/>
    <w:rsid w:val="00C6540E"/>
    <w:rsid w:val="00C66BE3"/>
    <w:rsid w:val="00C66DF6"/>
    <w:rsid w:val="00C6710E"/>
    <w:rsid w:val="00C727B8"/>
    <w:rsid w:val="00C751B7"/>
    <w:rsid w:val="00C802BF"/>
    <w:rsid w:val="00C821BC"/>
    <w:rsid w:val="00C85C2A"/>
    <w:rsid w:val="00C86F2A"/>
    <w:rsid w:val="00C87D50"/>
    <w:rsid w:val="00C954C8"/>
    <w:rsid w:val="00C95D05"/>
    <w:rsid w:val="00CA011B"/>
    <w:rsid w:val="00CA27DC"/>
    <w:rsid w:val="00CA762E"/>
    <w:rsid w:val="00CB07D6"/>
    <w:rsid w:val="00CB09DD"/>
    <w:rsid w:val="00CB192C"/>
    <w:rsid w:val="00CC22CA"/>
    <w:rsid w:val="00CC35BF"/>
    <w:rsid w:val="00CC3BD3"/>
    <w:rsid w:val="00CC7ACC"/>
    <w:rsid w:val="00CD018F"/>
    <w:rsid w:val="00CD4402"/>
    <w:rsid w:val="00CE5BF6"/>
    <w:rsid w:val="00CF5DAB"/>
    <w:rsid w:val="00CF7804"/>
    <w:rsid w:val="00D04011"/>
    <w:rsid w:val="00D05C75"/>
    <w:rsid w:val="00D05D73"/>
    <w:rsid w:val="00D066F5"/>
    <w:rsid w:val="00D12CFD"/>
    <w:rsid w:val="00D140A9"/>
    <w:rsid w:val="00D169BA"/>
    <w:rsid w:val="00D20A7C"/>
    <w:rsid w:val="00D21E34"/>
    <w:rsid w:val="00D21FCE"/>
    <w:rsid w:val="00D309EB"/>
    <w:rsid w:val="00D42E0F"/>
    <w:rsid w:val="00D42FB9"/>
    <w:rsid w:val="00D436AB"/>
    <w:rsid w:val="00D456DD"/>
    <w:rsid w:val="00D458A6"/>
    <w:rsid w:val="00D47D0B"/>
    <w:rsid w:val="00D70F92"/>
    <w:rsid w:val="00D73279"/>
    <w:rsid w:val="00D74D11"/>
    <w:rsid w:val="00D767C0"/>
    <w:rsid w:val="00D77F71"/>
    <w:rsid w:val="00D84D21"/>
    <w:rsid w:val="00D90BC7"/>
    <w:rsid w:val="00D91C9F"/>
    <w:rsid w:val="00D96CDC"/>
    <w:rsid w:val="00DA0EF6"/>
    <w:rsid w:val="00DA3C71"/>
    <w:rsid w:val="00DA5BB4"/>
    <w:rsid w:val="00DB10B6"/>
    <w:rsid w:val="00DB5DE4"/>
    <w:rsid w:val="00DB615E"/>
    <w:rsid w:val="00DB7440"/>
    <w:rsid w:val="00DC27F7"/>
    <w:rsid w:val="00DD025F"/>
    <w:rsid w:val="00DD2C5A"/>
    <w:rsid w:val="00DD7DEF"/>
    <w:rsid w:val="00DE71A7"/>
    <w:rsid w:val="00DE7677"/>
    <w:rsid w:val="00DF3788"/>
    <w:rsid w:val="00DF4669"/>
    <w:rsid w:val="00DF5E7E"/>
    <w:rsid w:val="00E02171"/>
    <w:rsid w:val="00E12C7F"/>
    <w:rsid w:val="00E15A1F"/>
    <w:rsid w:val="00E300F3"/>
    <w:rsid w:val="00E330D7"/>
    <w:rsid w:val="00E37582"/>
    <w:rsid w:val="00E42C6D"/>
    <w:rsid w:val="00E43389"/>
    <w:rsid w:val="00E44D7A"/>
    <w:rsid w:val="00E50A90"/>
    <w:rsid w:val="00E51DB6"/>
    <w:rsid w:val="00E64D0A"/>
    <w:rsid w:val="00E73D1E"/>
    <w:rsid w:val="00E75F45"/>
    <w:rsid w:val="00E80283"/>
    <w:rsid w:val="00E83659"/>
    <w:rsid w:val="00E908D0"/>
    <w:rsid w:val="00E909BE"/>
    <w:rsid w:val="00E95AB1"/>
    <w:rsid w:val="00EB2802"/>
    <w:rsid w:val="00EB2E4B"/>
    <w:rsid w:val="00EB4BA0"/>
    <w:rsid w:val="00EC1A18"/>
    <w:rsid w:val="00EC42D3"/>
    <w:rsid w:val="00EC6359"/>
    <w:rsid w:val="00ED22D5"/>
    <w:rsid w:val="00ED7AE1"/>
    <w:rsid w:val="00EF6ADB"/>
    <w:rsid w:val="00F0514B"/>
    <w:rsid w:val="00F0532F"/>
    <w:rsid w:val="00F225AA"/>
    <w:rsid w:val="00F24ED9"/>
    <w:rsid w:val="00F30C68"/>
    <w:rsid w:val="00F337E9"/>
    <w:rsid w:val="00F33BD3"/>
    <w:rsid w:val="00F3458C"/>
    <w:rsid w:val="00F35FA1"/>
    <w:rsid w:val="00F43F68"/>
    <w:rsid w:val="00F527CC"/>
    <w:rsid w:val="00F53E5F"/>
    <w:rsid w:val="00F56C2A"/>
    <w:rsid w:val="00F62C07"/>
    <w:rsid w:val="00F63E35"/>
    <w:rsid w:val="00F643AD"/>
    <w:rsid w:val="00F64D64"/>
    <w:rsid w:val="00F6505E"/>
    <w:rsid w:val="00F67A08"/>
    <w:rsid w:val="00F76995"/>
    <w:rsid w:val="00F8553D"/>
    <w:rsid w:val="00F86EF3"/>
    <w:rsid w:val="00F90EB5"/>
    <w:rsid w:val="00F963AC"/>
    <w:rsid w:val="00FA25CE"/>
    <w:rsid w:val="00FA304C"/>
    <w:rsid w:val="00FA5FCD"/>
    <w:rsid w:val="00FB05FF"/>
    <w:rsid w:val="00FB6118"/>
    <w:rsid w:val="00FB77D4"/>
    <w:rsid w:val="00FC0DCE"/>
    <w:rsid w:val="00FC2332"/>
    <w:rsid w:val="00FC6073"/>
    <w:rsid w:val="00FD0C41"/>
    <w:rsid w:val="00FD18D0"/>
    <w:rsid w:val="00FE16C5"/>
    <w:rsid w:val="00FE570A"/>
    <w:rsid w:val="00FE7D13"/>
    <w:rsid w:val="00FF23E2"/>
    <w:rsid w:val="00FF5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3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A30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1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69BA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21571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15715"/>
    <w:rPr>
      <w:rFonts w:ascii="Courier New" w:hAnsi="Courier New" w:cs="Courier New"/>
      <w:sz w:val="20"/>
      <w:szCs w:val="20"/>
      <w:lang w:eastAsia="ru-RU"/>
    </w:rPr>
  </w:style>
  <w:style w:type="paragraph" w:customStyle="1" w:styleId="a">
    <w:name w:val="Знак Знак Знак Знак"/>
    <w:basedOn w:val="Normal"/>
    <w:uiPriority w:val="99"/>
    <w:rsid w:val="0099562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855FC9"/>
    <w:pPr>
      <w:ind w:left="720"/>
      <w:contextualSpacing/>
    </w:pPr>
    <w:rPr>
      <w:rFonts w:eastAsia="Times New Roman"/>
      <w:lang w:eastAsia="ru-RU"/>
    </w:rPr>
  </w:style>
  <w:style w:type="paragraph" w:customStyle="1" w:styleId="1">
    <w:name w:val="Знак1"/>
    <w:basedOn w:val="Normal"/>
    <w:uiPriority w:val="99"/>
    <w:rsid w:val="004F4F6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NR">
    <w:name w:val="NR"/>
    <w:basedOn w:val="Normal"/>
    <w:uiPriority w:val="99"/>
    <w:rsid w:val="00782FE8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нак11"/>
    <w:basedOn w:val="Normal"/>
    <w:uiPriority w:val="99"/>
    <w:rsid w:val="00742CD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A06711"/>
    <w:rPr>
      <w:rFonts w:cs="Times New Roman"/>
      <w:color w:val="808080"/>
    </w:rPr>
  </w:style>
  <w:style w:type="paragraph" w:styleId="Footer">
    <w:name w:val="footer"/>
    <w:basedOn w:val="Normal"/>
    <w:link w:val="FooterChar"/>
    <w:uiPriority w:val="99"/>
    <w:rsid w:val="00F85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8553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73267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75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ip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ge.moipkro.ru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1841</TotalTime>
  <Pages>19</Pages>
  <Words>4938</Words>
  <Characters>28147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496</cp:revision>
  <dcterms:created xsi:type="dcterms:W3CDTF">2012-07-23T20:10:00Z</dcterms:created>
  <dcterms:modified xsi:type="dcterms:W3CDTF">2018-09-17T10:26:00Z</dcterms:modified>
</cp:coreProperties>
</file>