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0"/>
        <w:gridCol w:w="3628"/>
        <w:gridCol w:w="3787"/>
      </w:tblGrid>
      <w:tr w:rsidR="00D3172F" w:rsidRPr="00D3172F" w:rsidTr="00B5403F">
        <w:tc>
          <w:tcPr>
            <w:tcW w:w="1951" w:type="dxa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 xml:space="preserve">  Изобразительное искусство </w:t>
            </w:r>
          </w:p>
        </w:tc>
      </w:tr>
      <w:tr w:rsidR="00D3172F" w:rsidRPr="00D3172F" w:rsidTr="00B5403F">
        <w:tc>
          <w:tcPr>
            <w:tcW w:w="1951" w:type="dxa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учеб. пособие для </w:t>
            </w:r>
            <w:proofErr w:type="spellStart"/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>общеобразоват</w:t>
            </w:r>
            <w:proofErr w:type="spellEnd"/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. организаций / [Б. М. </w:t>
            </w:r>
            <w:proofErr w:type="spellStart"/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>Неменский</w:t>
            </w:r>
            <w:proofErr w:type="spellEnd"/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, Л. А. </w:t>
            </w:r>
            <w:proofErr w:type="spellStart"/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>Неменская</w:t>
            </w:r>
            <w:proofErr w:type="spellEnd"/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, Н. А. Горяева, А. С. Питерских]. — 4е изд. — </w:t>
            </w:r>
            <w:proofErr w:type="gramStart"/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>М. :</w:t>
            </w:r>
            <w:proofErr w:type="gramEnd"/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Просвещение,</w:t>
            </w:r>
          </w:p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>2015.».</w:t>
            </w:r>
          </w:p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</w:p>
        </w:tc>
      </w:tr>
      <w:tr w:rsidR="00D3172F" w:rsidRPr="00D3172F" w:rsidTr="00B5403F">
        <w:tc>
          <w:tcPr>
            <w:tcW w:w="1951" w:type="dxa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>9 класс</w:t>
            </w:r>
          </w:p>
        </w:tc>
      </w:tr>
      <w:tr w:rsidR="00D3172F" w:rsidRPr="00D3172F" w:rsidTr="00B5403F">
        <w:tc>
          <w:tcPr>
            <w:tcW w:w="1951" w:type="dxa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 xml:space="preserve">  34 часа (1 час в неделю)</w:t>
            </w:r>
          </w:p>
        </w:tc>
      </w:tr>
      <w:tr w:rsidR="00D3172F" w:rsidRPr="00D3172F" w:rsidTr="00B5403F">
        <w:tc>
          <w:tcPr>
            <w:tcW w:w="1951" w:type="dxa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>Козлова Е Г</w:t>
            </w:r>
          </w:p>
        </w:tc>
      </w:tr>
      <w:tr w:rsidR="00D3172F" w:rsidRPr="00D3172F" w:rsidTr="00B5403F">
        <w:tc>
          <w:tcPr>
            <w:tcW w:w="1951" w:type="dxa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</w:pPr>
            <w:r w:rsidRPr="00D3172F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 xml:space="preserve"> формирование художественной куль</w:t>
            </w:r>
            <w:r w:rsidRPr="00D3172F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softHyphen/>
              <w:t xml:space="preserve">туры учащихся как неотъемлемой части культуры духовной, т. е. культуры </w:t>
            </w:r>
            <w:proofErr w:type="spellStart"/>
            <w:r w:rsidRPr="00D3172F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мироотношений</w:t>
            </w:r>
            <w:proofErr w:type="spellEnd"/>
            <w:r w:rsidRPr="00D3172F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, выработанных поколениями.</w:t>
            </w:r>
          </w:p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</w:pPr>
            <w:r w:rsidRPr="00D3172F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Задачи:</w:t>
            </w:r>
          </w:p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>формирование опыта смыслового и эмоционально-ценностного восприятия визуального образа реальности и произведений искусства;</w:t>
            </w:r>
          </w:p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>- освоение художественной культуры как формы материального выражения в пространственных формах духовных ценностей;</w:t>
            </w:r>
          </w:p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>- формирование понимания эмоционального и ценностного смысла визуально-пространственной формы;</w:t>
            </w:r>
          </w:p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>- развитие творческого опыта как формирование способности к самостоятельным действиям в ситуации неопределенности;</w:t>
            </w:r>
          </w:p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>- формирование активного, заинтересованного отношения к традициям культуры как к смысловой, эстетической и личностно-значимой ценности;</w:t>
            </w:r>
          </w:p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>- 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      </w:r>
          </w:p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>- развитие способности ориентироваться в мире современной художественной культуры;</w:t>
            </w:r>
          </w:p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D3172F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</w:t>
            </w:r>
          </w:p>
          <w:p w:rsidR="00D3172F" w:rsidRPr="00D3172F" w:rsidRDefault="00D3172F" w:rsidP="00D3172F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  <w:p w:rsidR="00D3172F" w:rsidRPr="00D3172F" w:rsidRDefault="00D3172F" w:rsidP="00D3172F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D3172F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</w:p>
        </w:tc>
      </w:tr>
      <w:tr w:rsidR="00D3172F" w:rsidRPr="00D3172F" w:rsidTr="00B5403F">
        <w:tc>
          <w:tcPr>
            <w:tcW w:w="1951" w:type="dxa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D3172F" w:rsidRPr="00D3172F" w:rsidRDefault="00D3172F" w:rsidP="00D3172F">
            <w:pPr>
              <w:jc w:val="center"/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>Название раздела</w:t>
            </w:r>
          </w:p>
        </w:tc>
        <w:tc>
          <w:tcPr>
            <w:tcW w:w="0" w:type="auto"/>
          </w:tcPr>
          <w:p w:rsidR="00D3172F" w:rsidRPr="00D3172F" w:rsidRDefault="00D3172F" w:rsidP="00D3172F">
            <w:pPr>
              <w:jc w:val="center"/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>Количество часов</w:t>
            </w:r>
          </w:p>
        </w:tc>
      </w:tr>
      <w:tr w:rsidR="00D3172F" w:rsidRPr="00D3172F" w:rsidTr="00B5403F">
        <w:trPr>
          <w:trHeight w:val="339"/>
        </w:trPr>
        <w:tc>
          <w:tcPr>
            <w:tcW w:w="1951" w:type="dxa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D3172F" w:rsidRPr="00D3172F" w:rsidRDefault="00D3172F" w:rsidP="00D3172F">
            <w:pPr>
              <w:rPr>
                <w:rFonts w:ascii="Cambria" w:eastAsia="Calibri" w:hAnsi="Cambria" w:cs="Arial"/>
              </w:rPr>
            </w:pPr>
            <w:r w:rsidRPr="00D3172F">
              <w:rPr>
                <w:rFonts w:ascii="Cambria" w:eastAsia="Calibri" w:hAnsi="Cambria" w:cs="Arial"/>
              </w:rPr>
              <w:t xml:space="preserve"> Город и </w:t>
            </w:r>
            <w:proofErr w:type="gramStart"/>
            <w:r w:rsidRPr="00D3172F">
              <w:rPr>
                <w:rFonts w:ascii="Cambria" w:eastAsia="Calibri" w:hAnsi="Cambria" w:cs="Arial"/>
              </w:rPr>
              <w:t>человек .Социальное</w:t>
            </w:r>
            <w:proofErr w:type="gramEnd"/>
            <w:r w:rsidRPr="00D3172F">
              <w:rPr>
                <w:rFonts w:ascii="Cambria" w:eastAsia="Calibri" w:hAnsi="Cambria" w:cs="Arial"/>
              </w:rPr>
              <w:t xml:space="preserve"> значение дизайна и архитектуры  как среды жизни человека.</w:t>
            </w:r>
          </w:p>
        </w:tc>
        <w:tc>
          <w:tcPr>
            <w:tcW w:w="0" w:type="auto"/>
          </w:tcPr>
          <w:p w:rsidR="00D3172F" w:rsidRPr="00D3172F" w:rsidRDefault="00D3172F" w:rsidP="00D3172F">
            <w:pPr>
              <w:rPr>
                <w:rFonts w:ascii="Cambria" w:eastAsia="Calibri" w:hAnsi="Cambria" w:cs="Times New Roman"/>
              </w:rPr>
            </w:pPr>
            <w:r w:rsidRPr="00D3172F">
              <w:rPr>
                <w:rFonts w:ascii="Cambria" w:eastAsia="Calibri" w:hAnsi="Cambria" w:cs="Times New Roman"/>
              </w:rPr>
              <w:t>17 ч</w:t>
            </w:r>
          </w:p>
        </w:tc>
      </w:tr>
    </w:tbl>
    <w:p w:rsidR="00AB6E46" w:rsidRDefault="00AB6E46">
      <w:bookmarkStart w:id="0" w:name="_GoBack"/>
      <w:bookmarkEnd w:id="0"/>
    </w:p>
    <w:sectPr w:rsidR="00A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53"/>
    <w:rsid w:val="00167553"/>
    <w:rsid w:val="00AB6E46"/>
    <w:rsid w:val="00D3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3D992-9EA4-4817-A26F-86A9E80D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2018-05-08T20:28:00Z</dcterms:created>
  <dcterms:modified xsi:type="dcterms:W3CDTF">2018-05-08T20:28:00Z</dcterms:modified>
</cp:coreProperties>
</file>