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36A00" w14:textId="77777777" w:rsidR="001C23AF" w:rsidRPr="001C23AF" w:rsidRDefault="001C23AF" w:rsidP="001C23A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bookmarkStart w:id="0" w:name="_GoBack"/>
      <w:bookmarkEnd w:id="0"/>
      <w:r w:rsidRPr="001C23AF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33666CC6" wp14:editId="3885C9DF">
            <wp:extent cx="8030210" cy="7343485"/>
            <wp:effectExtent l="0" t="0" r="8890" b="0"/>
            <wp:docPr id="1" name="Рисунок 1" descr="После получения государственной услуги в электронном виде результат можно оценить на портале Госуслу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получения государственной услуги в электронном виде результат можно оценить на портале Госуслуг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2248" cy="743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63364" w14:textId="77777777" w:rsidR="00EF38E4" w:rsidRPr="001C23AF" w:rsidRDefault="00EF38E4">
      <w:pPr>
        <w:rPr>
          <w:rFonts w:ascii="Times New Roman" w:hAnsi="Times New Roman" w:cs="Times New Roman"/>
          <w:sz w:val="28"/>
          <w:szCs w:val="28"/>
        </w:rPr>
      </w:pPr>
    </w:p>
    <w:sectPr w:rsidR="00EF38E4" w:rsidRPr="001C23AF" w:rsidSect="00397A3F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DA"/>
    <w:rsid w:val="001C23AF"/>
    <w:rsid w:val="003548A5"/>
    <w:rsid w:val="00397A3F"/>
    <w:rsid w:val="004A1D77"/>
    <w:rsid w:val="0052194E"/>
    <w:rsid w:val="006E1C73"/>
    <w:rsid w:val="007728F9"/>
    <w:rsid w:val="008623DA"/>
    <w:rsid w:val="00E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6465"/>
  <w15:chartTrackingRefBased/>
  <w15:docId w15:val="{1336CDCF-0005-4A2C-9700-42AEBE59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0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50_Суровикинский район</dc:creator>
  <cp:keywords/>
  <dc:description/>
  <cp:lastModifiedBy>50_Суровикинский район</cp:lastModifiedBy>
  <cp:revision>5</cp:revision>
  <dcterms:created xsi:type="dcterms:W3CDTF">2025-10-07T06:31:00Z</dcterms:created>
  <dcterms:modified xsi:type="dcterms:W3CDTF">2025-10-07T07:43:00Z</dcterms:modified>
</cp:coreProperties>
</file>