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566" w:rsidRPr="00263566" w:rsidRDefault="00263566" w:rsidP="00E81F02">
      <w:pPr>
        <w:jc w:val="center"/>
        <w:rPr>
          <w:rFonts w:ascii="Times New Roman" w:hAnsi="Times New Roman" w:cs="Times New Roman"/>
          <w:b/>
        </w:rPr>
      </w:pPr>
    </w:p>
    <w:p w:rsidR="00263566" w:rsidRPr="00263566" w:rsidRDefault="00263566" w:rsidP="00E81F02">
      <w:pPr>
        <w:jc w:val="center"/>
        <w:rPr>
          <w:rFonts w:ascii="Times New Roman" w:hAnsi="Times New Roman" w:cs="Times New Roman"/>
          <w:b/>
        </w:rPr>
      </w:pPr>
      <w:r w:rsidRPr="0026356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86875" cy="2552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66" w:rsidRPr="00624932" w:rsidRDefault="00263566" w:rsidP="00263566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624932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Рабочая программа учебного курса </w:t>
      </w:r>
    </w:p>
    <w:p w:rsidR="00263566" w:rsidRPr="00624932" w:rsidRDefault="00263566" w:rsidP="00263566">
      <w:pPr>
        <w:ind w:left="567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624932">
        <w:rPr>
          <w:rFonts w:ascii="Times New Roman" w:eastAsia="Calibri" w:hAnsi="Times New Roman" w:cs="Times New Roman"/>
          <w:b/>
          <w:i/>
          <w:sz w:val="32"/>
          <w:szCs w:val="32"/>
        </w:rPr>
        <w:t>по литературе для  7  класса</w:t>
      </w:r>
    </w:p>
    <w:p w:rsidR="00263566" w:rsidRPr="00624932" w:rsidRDefault="00263566" w:rsidP="00263566">
      <w:pPr>
        <w:ind w:left="567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624932">
        <w:rPr>
          <w:rFonts w:ascii="Times New Roman" w:eastAsia="Calibri" w:hAnsi="Times New Roman" w:cs="Times New Roman"/>
          <w:b/>
          <w:i/>
          <w:sz w:val="32"/>
          <w:szCs w:val="32"/>
        </w:rPr>
        <w:t>на 2018-2019 учебный год</w:t>
      </w:r>
    </w:p>
    <w:p w:rsidR="00263566" w:rsidRPr="00624932" w:rsidRDefault="00263566" w:rsidP="00263566">
      <w:pPr>
        <w:ind w:left="567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263566" w:rsidRPr="00624932" w:rsidRDefault="00263566" w:rsidP="00263566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263566" w:rsidRPr="00624932" w:rsidRDefault="00263566" w:rsidP="00263566">
      <w:pPr>
        <w:spacing w:after="0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624932">
        <w:rPr>
          <w:rFonts w:ascii="Times New Roman" w:eastAsia="Calibri" w:hAnsi="Times New Roman" w:cs="Times New Roman"/>
          <w:i/>
          <w:sz w:val="32"/>
          <w:szCs w:val="32"/>
        </w:rPr>
        <w:t xml:space="preserve">Составитель: учитель русского языка и литературы </w:t>
      </w:r>
      <w:proofErr w:type="spellStart"/>
      <w:r w:rsidRPr="00624932">
        <w:rPr>
          <w:rFonts w:ascii="Times New Roman" w:eastAsia="Calibri" w:hAnsi="Times New Roman" w:cs="Times New Roman"/>
          <w:i/>
          <w:sz w:val="32"/>
          <w:szCs w:val="32"/>
        </w:rPr>
        <w:t>Щепелева</w:t>
      </w:r>
      <w:proofErr w:type="spellEnd"/>
      <w:r w:rsidRPr="00624932">
        <w:rPr>
          <w:rFonts w:ascii="Times New Roman" w:eastAsia="Calibri" w:hAnsi="Times New Roman" w:cs="Times New Roman"/>
          <w:i/>
          <w:sz w:val="32"/>
          <w:szCs w:val="32"/>
        </w:rPr>
        <w:t xml:space="preserve"> И.А.</w:t>
      </w:r>
    </w:p>
    <w:p w:rsidR="00263566" w:rsidRPr="00624932" w:rsidRDefault="00263566" w:rsidP="00263566">
      <w:pPr>
        <w:spacing w:after="0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</w:p>
    <w:p w:rsidR="00263566" w:rsidRPr="00624932" w:rsidRDefault="00263566" w:rsidP="00263566">
      <w:pPr>
        <w:spacing w:after="0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</w:p>
    <w:p w:rsidR="00263566" w:rsidRPr="00624932" w:rsidRDefault="00263566" w:rsidP="00E81F0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932" w:rsidRDefault="00624932" w:rsidP="00E81F02">
      <w:pPr>
        <w:jc w:val="center"/>
        <w:rPr>
          <w:rFonts w:ascii="Times New Roman" w:hAnsi="Times New Roman" w:cs="Times New Roman"/>
          <w:b/>
        </w:rPr>
      </w:pPr>
    </w:p>
    <w:p w:rsidR="00624932" w:rsidRDefault="00624932" w:rsidP="00624932">
      <w:pPr>
        <w:rPr>
          <w:rFonts w:ascii="Times New Roman" w:hAnsi="Times New Roman" w:cs="Times New Roman"/>
          <w:b/>
        </w:rPr>
      </w:pPr>
    </w:p>
    <w:p w:rsidR="00624932" w:rsidRPr="00263566" w:rsidRDefault="00624932" w:rsidP="00E81F02">
      <w:pPr>
        <w:jc w:val="center"/>
        <w:rPr>
          <w:rFonts w:ascii="Times New Roman" w:hAnsi="Times New Roman" w:cs="Times New Roman"/>
          <w:b/>
        </w:rPr>
      </w:pPr>
    </w:p>
    <w:p w:rsidR="00E81F02" w:rsidRPr="00263566" w:rsidRDefault="00E81F02" w:rsidP="00263566">
      <w:pPr>
        <w:jc w:val="center"/>
        <w:rPr>
          <w:rFonts w:ascii="Times New Roman" w:hAnsi="Times New Roman" w:cs="Times New Roman"/>
          <w:b/>
        </w:rPr>
      </w:pPr>
      <w:r w:rsidRPr="00263566">
        <w:rPr>
          <w:rFonts w:ascii="Times New Roman" w:hAnsi="Times New Roman" w:cs="Times New Roman"/>
          <w:b/>
        </w:rPr>
        <w:t>Пояснительная записка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Предмет литература входит в образовательную область «филология. Главная цель школы – подготовка каждого ученика к жизни в обществе, к практической деятельности, которая может быть плодотворной тогда, когда ее реализует человек, осознающий свою роль в окружающем мире.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Цель литературного образования – способствует духовному становлению личности, формированию ее нравственных позиций, эстетического вкуса, совершенному владению речью.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Цель литературного образования определяет характер определенных задач, которые решаются на уроках литературы.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Учащиеся должны сформировать представление о художественной литературе, как искусстве слова, освоить теоретические понятия, которые способствуют глубокому постижению художественных произведений; воспитывать культуру чтения; сформировать потребность в чтении; совершенствовать устную и письменную речь.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Ученик, овладевая читательской деятельностью, осваивает определенные умения, знания, навыки. Логика данного процесса определяется структурой программы. Данная программа предусматривает как формирование умений аналитического характера, так и умений, связанных с развитием воссоздающего воображения и творческой деятельности самого ученика.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                        Курс литературы для 7 класса рассчитан на 68 часов  (2 часа в неделю).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В 7 классе особое внимание уделяется проблеме рода и жанра. Модель курса помогает увидеть сложную жизнь искусства слова. Два момента определяют логику работы в этом классе: наблюдение за конкретными жанрами и их особенностями и наблюдение за неразрывной связью между временем и формами искусства слова.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Первую задачу решает анализ каждого конкретного произведения, вторую – специальные разделы, посвященные истории некоторых жанров.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 xml:space="preserve">Учебник – хрестоматия «Литература», автор Т. Ф. </w:t>
      </w:r>
      <w:proofErr w:type="spellStart"/>
      <w:r w:rsidRPr="00263566">
        <w:rPr>
          <w:rStyle w:val="c11"/>
          <w:rFonts w:ascii="Times New Roman" w:hAnsi="Times New Roman" w:cs="Times New Roman"/>
        </w:rPr>
        <w:t>Курдюмова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 направлен на воспитание ученика как образованного и вдумчивого читателя, способного понять художественную ценность произведений, определить их место в историко-литературном процессе. В хрестоматии раскрывается жанровая структура литературных произведений, приводятся сведения об истории развития некоторых жанров. Данная хрестоматия соответствует ныне действующей программе по литературе (5-11 классы) под редакцией Т. Ф. </w:t>
      </w:r>
      <w:proofErr w:type="spellStart"/>
      <w:r w:rsidRPr="00263566">
        <w:rPr>
          <w:rStyle w:val="c11"/>
          <w:rFonts w:ascii="Times New Roman" w:hAnsi="Times New Roman" w:cs="Times New Roman"/>
        </w:rPr>
        <w:t>Курдюмовой</w:t>
      </w:r>
      <w:proofErr w:type="spellEnd"/>
      <w:r w:rsidRPr="00263566">
        <w:rPr>
          <w:rStyle w:val="c11"/>
          <w:rFonts w:ascii="Times New Roman" w:hAnsi="Times New Roman" w:cs="Times New Roman"/>
        </w:rPr>
        <w:t>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Рабочая программа по литературе для 7 класса разработана на основе примерной программы основного общего образования по литературе и соответствует Федеральному компоненту государственного стандарта общего образования по литературе.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 xml:space="preserve">Основное общее образование в современных условиях призвано обеспечить функциональную грамотность и социальную адаптацию обучающихся на основе приобретения ими </w:t>
      </w:r>
      <w:proofErr w:type="spellStart"/>
      <w:r w:rsidRPr="00263566">
        <w:rPr>
          <w:rStyle w:val="c11"/>
          <w:rFonts w:ascii="Times New Roman" w:hAnsi="Times New Roman" w:cs="Times New Roman"/>
        </w:rPr>
        <w:t>компетентностного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 опыта в сфере учения, познания, профессионально-трудового выбора, личностного развития, ценностных ориентаций и </w:t>
      </w:r>
      <w:proofErr w:type="spellStart"/>
      <w:r w:rsidRPr="00263566">
        <w:rPr>
          <w:rStyle w:val="c11"/>
          <w:rFonts w:ascii="Times New Roman" w:hAnsi="Times New Roman" w:cs="Times New Roman"/>
        </w:rPr>
        <w:t>смыслотворчества</w:t>
      </w:r>
      <w:proofErr w:type="spellEnd"/>
      <w:r w:rsidRPr="00263566">
        <w:rPr>
          <w:rStyle w:val="c11"/>
          <w:rFonts w:ascii="Times New Roman" w:hAnsi="Times New Roman" w:cs="Times New Roman"/>
        </w:rPr>
        <w:t>. Это предопределяет направленность целей обучения на формирование компетентной личности, способной к жизнедеятельности и самоопределению в информационном обществе, ясно представляющей свои потенциальные возможности, ресурсы и способы реализации выбранного жизненного пути.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5"/>
          <w:rFonts w:ascii="Times New Roman" w:hAnsi="Times New Roman" w:cs="Times New Roman"/>
          <w:b/>
          <w:bCs/>
        </w:rPr>
        <w:t>Цель: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Развитие ребенка как компетентной личности путем включения его в различные виды ценностной человеческой деятельности: учеба, познание, коммуникация, профессионально-трудовой выбор, личностное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 Это определило цели обучения литературе: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– осмысление литературы как особой формы культурной традиции;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– формирование эстетического вкуса как ориентира самостоятельной читательской деятельности;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– формирование и развитие умений грамотного и свободного владения устной и письменной речью;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– формирование эстетических и теоретико-литературных понятий как условие полноценного восприятия, анализа и оценки литературно-художественных произведений.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lastRenderedPageBreak/>
        <w:t xml:space="preserve">На основании требований Государственного образовательного стандарта в содержании тематического планирования предполагается реализовать актуальные в настоящее время </w:t>
      </w:r>
      <w:proofErr w:type="spellStart"/>
      <w:r w:rsidRPr="00263566">
        <w:rPr>
          <w:rStyle w:val="c11"/>
          <w:rFonts w:ascii="Times New Roman" w:hAnsi="Times New Roman" w:cs="Times New Roman"/>
        </w:rPr>
        <w:t>компетентностный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, личностно ориентированный, </w:t>
      </w:r>
      <w:proofErr w:type="spellStart"/>
      <w:r w:rsidRPr="00263566">
        <w:rPr>
          <w:rStyle w:val="c11"/>
          <w:rFonts w:ascii="Times New Roman" w:hAnsi="Times New Roman" w:cs="Times New Roman"/>
        </w:rPr>
        <w:t>деятельностный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 подходы, которые определяют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5"/>
          <w:rFonts w:ascii="Times New Roman" w:hAnsi="Times New Roman" w:cs="Times New Roman"/>
          <w:b/>
          <w:bCs/>
        </w:rPr>
        <w:t>Задачи обучения: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3"/>
          <w:rFonts w:ascii="Times New Roman" w:hAnsi="Times New Roman" w:cs="Times New Roman"/>
        </w:rPr>
        <w:sym w:font="Symbol" w:char="F0B7"/>
      </w:r>
      <w:r w:rsidRPr="00263566">
        <w:rPr>
          <w:rStyle w:val="c11"/>
          <w:rFonts w:ascii="Times New Roman" w:hAnsi="Times New Roman" w:cs="Times New Roman"/>
        </w:rPr>
        <w:t> 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литературы;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3"/>
          <w:rFonts w:ascii="Times New Roman" w:hAnsi="Times New Roman" w:cs="Times New Roman"/>
        </w:rPr>
        <w:sym w:font="Symbol" w:char="F0B7"/>
      </w:r>
      <w:r w:rsidRPr="00263566">
        <w:rPr>
          <w:rStyle w:val="c11"/>
          <w:rFonts w:ascii="Times New Roman" w:hAnsi="Times New Roman" w:cs="Times New Roman"/>
        </w:rPr>
        <w:t> овладение способами правильного, беглого и выразительного чтения вслух художественных и учебных текстов, в том числе и чтению наизусть;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sym w:font="Symbol" w:char="F0B7"/>
      </w:r>
      <w:r w:rsidRPr="00263566">
        <w:rPr>
          <w:rStyle w:val="c11"/>
          <w:rFonts w:ascii="Times New Roman" w:hAnsi="Times New Roman" w:cs="Times New Roman"/>
        </w:rPr>
        <w:t> устного пересказа (подробному, выборочному, сжатому, от другого лица, художественному) – небольшого отрывка, главы, повести, рассказа, сказки; свободному владению монологической и диалогической речью в объеме изучаемых произведений;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3"/>
          <w:rFonts w:ascii="Times New Roman" w:hAnsi="Times New Roman" w:cs="Times New Roman"/>
        </w:rPr>
        <w:sym w:font="Symbol" w:char="F0B7"/>
      </w:r>
      <w:r w:rsidRPr="00263566">
        <w:rPr>
          <w:rStyle w:val="c11"/>
          <w:rFonts w:ascii="Times New Roman" w:hAnsi="Times New Roman" w:cs="Times New Roman"/>
        </w:rPr>
        <w:t> научиться развернутому ответу на вопрос, рассказу о литературном герое, характеристике героя;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3"/>
          <w:rFonts w:ascii="Times New Roman" w:hAnsi="Times New Roman" w:cs="Times New Roman"/>
        </w:rPr>
        <w:sym w:font="Symbol" w:char="F0B7"/>
      </w:r>
      <w:r w:rsidRPr="00263566">
        <w:rPr>
          <w:rStyle w:val="c11"/>
          <w:rFonts w:ascii="Times New Roman" w:hAnsi="Times New Roman" w:cs="Times New Roman"/>
        </w:rPr>
        <w:t> отзыву на самостоятельно прочитанное произведение; способами свободного владения письменной речью;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3"/>
          <w:rFonts w:ascii="Times New Roman" w:hAnsi="Times New Roman" w:cs="Times New Roman"/>
        </w:rPr>
        <w:sym w:font="Symbol" w:char="F0B7"/>
      </w:r>
      <w:r w:rsidRPr="00263566">
        <w:rPr>
          <w:rStyle w:val="c11"/>
          <w:rFonts w:ascii="Times New Roman" w:hAnsi="Times New Roman" w:cs="Times New Roman"/>
        </w:rPr>
        <w:t> освоение лингвистической, культурологической, коммуникативной компетенций.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Таким образом,</w:t>
      </w:r>
      <w:r w:rsidRPr="00263566">
        <w:rPr>
          <w:rStyle w:val="apple-converted-space"/>
          <w:rFonts w:ascii="Times New Roman" w:hAnsi="Times New Roman" w:cs="Times New Roman"/>
        </w:rPr>
        <w:t> </w:t>
      </w:r>
      <w:proofErr w:type="spellStart"/>
      <w:r w:rsidRPr="00263566">
        <w:rPr>
          <w:rStyle w:val="c15"/>
          <w:rFonts w:ascii="Times New Roman" w:hAnsi="Times New Roman" w:cs="Times New Roman"/>
          <w:b/>
          <w:bCs/>
          <w:i/>
          <w:iCs/>
        </w:rPr>
        <w:t>компетентностный</w:t>
      </w:r>
      <w:proofErr w:type="spellEnd"/>
      <w:r w:rsidRPr="00263566">
        <w:rPr>
          <w:rStyle w:val="c15"/>
          <w:rFonts w:ascii="Times New Roman" w:hAnsi="Times New Roman" w:cs="Times New Roman"/>
          <w:b/>
          <w:bCs/>
          <w:i/>
          <w:iCs/>
        </w:rPr>
        <w:t xml:space="preserve"> подход</w:t>
      </w:r>
      <w:r w:rsidRPr="00263566">
        <w:rPr>
          <w:rStyle w:val="c19"/>
          <w:rFonts w:ascii="Times New Roman" w:hAnsi="Times New Roman" w:cs="Times New Roman"/>
          <w:i/>
          <w:iCs/>
        </w:rPr>
        <w:t> </w:t>
      </w:r>
      <w:r w:rsidRPr="00263566">
        <w:rPr>
          <w:rStyle w:val="c11"/>
          <w:rFonts w:ascii="Times New Roman" w:hAnsi="Times New Roman" w:cs="Times New Roman"/>
        </w:rPr>
        <w:t xml:space="preserve">к созданию тематического планирования обеспечивает взаимосвязанное развитие и совершенствование ключевых, </w:t>
      </w:r>
      <w:proofErr w:type="spellStart"/>
      <w:r w:rsidRPr="00263566">
        <w:rPr>
          <w:rStyle w:val="c11"/>
          <w:rFonts w:ascii="Times New Roman" w:hAnsi="Times New Roman" w:cs="Times New Roman"/>
        </w:rPr>
        <w:t>общепредметных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 и предметных компетенций.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 xml:space="preserve">Принципы отбора содержания связаны с преемственностью целей образования на различных ступенях и уровнях обучения, логикой </w:t>
      </w:r>
      <w:proofErr w:type="spellStart"/>
      <w:r w:rsidRPr="00263566">
        <w:rPr>
          <w:rStyle w:val="c11"/>
          <w:rFonts w:ascii="Times New Roman" w:hAnsi="Times New Roman" w:cs="Times New Roman"/>
        </w:rPr>
        <w:t>внутрипредметных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 связей, а также с возрастными особенностями развития учащихся.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5"/>
          <w:rFonts w:ascii="Times New Roman" w:hAnsi="Times New Roman" w:cs="Times New Roman"/>
          <w:b/>
          <w:bCs/>
          <w:i/>
          <w:iCs/>
        </w:rPr>
        <w:t>Личностная ориентация</w:t>
      </w:r>
      <w:r w:rsidRPr="00263566">
        <w:rPr>
          <w:rStyle w:val="c11"/>
          <w:rFonts w:ascii="Times New Roman" w:hAnsi="Times New Roman" w:cs="Times New Roman"/>
        </w:rPr>
        <w:t> образовательного процесса выявляет приоритет воспитательных и развивающих целей обучения. Способность учащихся понимать причины и логику развития</w:t>
      </w:r>
      <w:r w:rsidRPr="00263566">
        <w:rPr>
          <w:rStyle w:val="apple-converted-space"/>
          <w:rFonts w:ascii="Times New Roman" w:hAnsi="Times New Roman" w:cs="Times New Roman"/>
        </w:rPr>
        <w:t> </w:t>
      </w:r>
      <w:r w:rsidRPr="00263566">
        <w:rPr>
          <w:rStyle w:val="c19"/>
          <w:rFonts w:ascii="Times New Roman" w:hAnsi="Times New Roman" w:cs="Times New Roman"/>
          <w:i/>
          <w:iCs/>
        </w:rPr>
        <w:t>литературных</w:t>
      </w:r>
      <w:r w:rsidRPr="00263566">
        <w:rPr>
          <w:rStyle w:val="c11"/>
          <w:rFonts w:ascii="Times New Roman" w:hAnsi="Times New Roman" w:cs="Times New Roman"/>
        </w:rPr>
        <w:t xml:space="preserve"> процессов открывает возможность для осмысленного восприятия всего разнообразия мировоззренческих, </w:t>
      </w:r>
      <w:proofErr w:type="spellStart"/>
      <w:r w:rsidRPr="00263566">
        <w:rPr>
          <w:rStyle w:val="c11"/>
          <w:rFonts w:ascii="Times New Roman" w:hAnsi="Times New Roman" w:cs="Times New Roman"/>
        </w:rPr>
        <w:t>социокультурных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 систем, существующих в современном мире. Система учебных занятий призвана способствовать развитию личностной самоидентификации, гуманитарной культуры школьников, их приобщению к ценностям национальной и мировой культуры, усилению мотивации к социальному познанию и творчеству, воспитанию личностно и общественно востребованных качеств, в том числе гражданственности, толерантности.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proofErr w:type="spellStart"/>
      <w:r w:rsidRPr="00263566">
        <w:rPr>
          <w:rStyle w:val="c15"/>
          <w:rFonts w:ascii="Times New Roman" w:hAnsi="Times New Roman" w:cs="Times New Roman"/>
          <w:b/>
          <w:bCs/>
          <w:i/>
          <w:iCs/>
        </w:rPr>
        <w:t>Деятельностный</w:t>
      </w:r>
      <w:proofErr w:type="spellEnd"/>
      <w:r w:rsidRPr="00263566">
        <w:rPr>
          <w:rStyle w:val="c15"/>
          <w:rFonts w:ascii="Times New Roman" w:hAnsi="Times New Roman" w:cs="Times New Roman"/>
          <w:b/>
          <w:bCs/>
          <w:i/>
          <w:iCs/>
        </w:rPr>
        <w:t xml:space="preserve"> подход</w:t>
      </w:r>
      <w:r w:rsidRPr="00263566">
        <w:rPr>
          <w:rStyle w:val="c11"/>
          <w:rFonts w:ascii="Times New Roman" w:hAnsi="Times New Roman" w:cs="Times New Roman"/>
        </w:rPr>
        <w:t> отражает стратегию современной образовательной политики: необходимость воспитания человека и гражданина, интегрированного в современное ему общество, нацеленного на совершенствование этого общества. 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отбору, анализу и использованию информации. Это поможет выпускнику адаптироваться в мире, где объем информации растет в геометрической прогрессии, где социальная и профессиональная успешность напрямую зависят от позитивного отношения к новациям, самостоятельности мышления и инициативности, от готовности проявлять творческий подход к делу, искать нестандартные способы решения проблем, от готовности к конструктивному взаимодействию с людьми.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 xml:space="preserve">Основой </w:t>
      </w:r>
      <w:proofErr w:type="spellStart"/>
      <w:r w:rsidRPr="00263566">
        <w:rPr>
          <w:rStyle w:val="c11"/>
          <w:rFonts w:ascii="Times New Roman" w:hAnsi="Times New Roman" w:cs="Times New Roman"/>
        </w:rPr>
        <w:t>целеполагания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 является обновление требований к уровню подготовки выпускников в системе гуманитарного образования, отражающее важнейшую особенность педагогической концепции государственного стандарта – переход от суммы «предметных результатов» (то есть образовательных результатов, достигаемых в рамках отдельных учебных предметов) к </w:t>
      </w:r>
      <w:proofErr w:type="spellStart"/>
      <w:r w:rsidRPr="00263566">
        <w:rPr>
          <w:rStyle w:val="c11"/>
          <w:rFonts w:ascii="Times New Roman" w:hAnsi="Times New Roman" w:cs="Times New Roman"/>
        </w:rPr>
        <w:t>межпредметным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 и интегративным результатам. Такие результаты представляют собой обобщенные способы деятельности, которые отражают специфику не отдельных предметов, а ступеней общего образования. В государственном стандарте они зафиксированы как</w:t>
      </w:r>
      <w:r w:rsidRPr="00263566">
        <w:rPr>
          <w:rStyle w:val="apple-converted-space"/>
          <w:rFonts w:ascii="Times New Roman" w:hAnsi="Times New Roman" w:cs="Times New Roman"/>
        </w:rPr>
        <w:t> </w:t>
      </w:r>
      <w:r w:rsidRPr="00263566">
        <w:rPr>
          <w:rStyle w:val="c11"/>
          <w:rFonts w:ascii="Times New Roman" w:hAnsi="Times New Roman" w:cs="Times New Roman"/>
          <w:i/>
          <w:iCs/>
        </w:rPr>
        <w:t>общие учебные умения, навыки и способы человеческой деятельности,</w:t>
      </w:r>
      <w:r w:rsidRPr="00263566">
        <w:rPr>
          <w:rStyle w:val="c11"/>
          <w:rFonts w:ascii="Times New Roman" w:hAnsi="Times New Roman" w:cs="Times New Roman"/>
        </w:rPr>
        <w:t xml:space="preserve"> что предполагает повышенное внимание к развитию </w:t>
      </w:r>
      <w:proofErr w:type="spellStart"/>
      <w:r w:rsidRPr="00263566">
        <w:rPr>
          <w:rStyle w:val="c11"/>
          <w:rFonts w:ascii="Times New Roman" w:hAnsi="Times New Roman" w:cs="Times New Roman"/>
        </w:rPr>
        <w:t>межпредметных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 связей курса литературы.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 xml:space="preserve">Особое внимание уделяется познавательной активности учащихся, их </w:t>
      </w:r>
      <w:proofErr w:type="spellStart"/>
      <w:r w:rsidRPr="00263566">
        <w:rPr>
          <w:rStyle w:val="c11"/>
          <w:rFonts w:ascii="Times New Roman" w:hAnsi="Times New Roman" w:cs="Times New Roman"/>
        </w:rPr>
        <w:t>мотивированности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 к самостоятельной учебной работе. Это предполагает все более широкое использование нетрадиционных форм уроков, в том числе методики деловых и ролевых игр, проблемных дискуссий, </w:t>
      </w:r>
      <w:proofErr w:type="spellStart"/>
      <w:r w:rsidRPr="00263566">
        <w:rPr>
          <w:rStyle w:val="c11"/>
          <w:rFonts w:ascii="Times New Roman" w:hAnsi="Times New Roman" w:cs="Times New Roman"/>
        </w:rPr>
        <w:t>межпредметных</w:t>
      </w:r>
      <w:proofErr w:type="spellEnd"/>
      <w:r w:rsidRPr="00263566">
        <w:rPr>
          <w:rStyle w:val="c11"/>
          <w:rFonts w:ascii="Times New Roman" w:hAnsi="Times New Roman" w:cs="Times New Roman"/>
        </w:rPr>
        <w:t xml:space="preserve"> интегрированных уроков и т. д.</w:t>
      </w:r>
    </w:p>
    <w:p w:rsidR="00E81F02" w:rsidRPr="00263566" w:rsidRDefault="00E81F02" w:rsidP="00E81F02">
      <w:pPr>
        <w:pStyle w:val="a7"/>
        <w:rPr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Программа ориентирована на</w:t>
      </w:r>
      <w:r w:rsidRPr="00263566">
        <w:rPr>
          <w:rStyle w:val="apple-converted-space"/>
          <w:rFonts w:ascii="Times New Roman" w:hAnsi="Times New Roman" w:cs="Times New Roman"/>
        </w:rPr>
        <w:t> </w:t>
      </w:r>
      <w:r w:rsidRPr="00263566">
        <w:rPr>
          <w:rStyle w:val="c19"/>
          <w:rFonts w:ascii="Times New Roman" w:hAnsi="Times New Roman" w:cs="Times New Roman"/>
          <w:i/>
          <w:iCs/>
        </w:rPr>
        <w:t>воспитание</w:t>
      </w:r>
      <w:r w:rsidRPr="00263566">
        <w:rPr>
          <w:rStyle w:val="c11"/>
          <w:rFonts w:ascii="Times New Roman" w:hAnsi="Times New Roman" w:cs="Times New Roman"/>
        </w:rPr>
        <w:t> школьника – гражданина и патриота России, развитие духовно-нравственного мира школьника, его национального самосознания. Эти положения нашли отражение в содержании уроков. В процессе обучения должно быть сформировано умение формулировать свои мировоззренческие взгляды и на этой основе – воспитание гражданственности и патриотизма.</w:t>
      </w:r>
    </w:p>
    <w:p w:rsidR="00E81F02" w:rsidRPr="00263566" w:rsidRDefault="00E81F02" w:rsidP="00E81F02">
      <w:pPr>
        <w:pStyle w:val="a7"/>
        <w:rPr>
          <w:rStyle w:val="c11"/>
          <w:rFonts w:ascii="Times New Roman" w:hAnsi="Times New Roman" w:cs="Times New Roman"/>
        </w:rPr>
      </w:pPr>
      <w:r w:rsidRPr="00263566">
        <w:rPr>
          <w:rStyle w:val="c11"/>
          <w:rFonts w:ascii="Times New Roman" w:hAnsi="Times New Roman" w:cs="Times New Roman"/>
        </w:rPr>
        <w:t>Программа предусматривает овладения знаниями и умениями, которые формируют культурного, подготовленного к самостоятельному общению с искусством слова читателя.</w:t>
      </w:r>
    </w:p>
    <w:p w:rsidR="00E81F02" w:rsidRPr="00263566" w:rsidRDefault="00E81F02" w:rsidP="00E81F02">
      <w:pPr>
        <w:pStyle w:val="a7"/>
        <w:rPr>
          <w:rStyle w:val="c11"/>
          <w:rFonts w:ascii="Times New Roman" w:hAnsi="Times New Roman" w:cs="Times New Roman"/>
        </w:rPr>
      </w:pPr>
    </w:p>
    <w:p w:rsidR="00E81F02" w:rsidRPr="00263566" w:rsidRDefault="00E81F02" w:rsidP="00E81F02">
      <w:pPr>
        <w:pStyle w:val="a7"/>
        <w:jc w:val="center"/>
        <w:rPr>
          <w:rFonts w:ascii="Times New Roman" w:hAnsi="Times New Roman" w:cs="Times New Roman"/>
          <w:b/>
        </w:rPr>
      </w:pPr>
      <w:r w:rsidRPr="00263566">
        <w:rPr>
          <w:rStyle w:val="c11"/>
          <w:rFonts w:ascii="Times New Roman" w:hAnsi="Times New Roman" w:cs="Times New Roman"/>
          <w:b/>
        </w:rPr>
        <w:t xml:space="preserve">Календарно-тематическое планирование по литературе к учебнику </w:t>
      </w:r>
      <w:proofErr w:type="spellStart"/>
      <w:r w:rsidRPr="00263566">
        <w:rPr>
          <w:rStyle w:val="c11"/>
          <w:rFonts w:ascii="Times New Roman" w:hAnsi="Times New Roman" w:cs="Times New Roman"/>
          <w:b/>
        </w:rPr>
        <w:t>Курдюмовой</w:t>
      </w:r>
      <w:proofErr w:type="spellEnd"/>
      <w:r w:rsidRPr="00263566">
        <w:rPr>
          <w:rStyle w:val="c11"/>
          <w:rFonts w:ascii="Times New Roman" w:hAnsi="Times New Roman" w:cs="Times New Roman"/>
          <w:b/>
        </w:rPr>
        <w:t xml:space="preserve"> Т.Ф.</w:t>
      </w:r>
    </w:p>
    <w:tbl>
      <w:tblPr>
        <w:tblpPr w:leftFromText="180" w:rightFromText="180" w:vertAnchor="text" w:horzAnchor="margin" w:tblpXSpec="center" w:tblpY="391"/>
        <w:tblOverlap w:val="never"/>
        <w:tblW w:w="140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1418"/>
        <w:gridCol w:w="1134"/>
        <w:gridCol w:w="3969"/>
        <w:gridCol w:w="3827"/>
        <w:gridCol w:w="1276"/>
        <w:gridCol w:w="992"/>
        <w:gridCol w:w="851"/>
      </w:tblGrid>
      <w:tr w:rsidR="00E81F02" w:rsidRPr="00263566" w:rsidTr="00206004">
        <w:trPr>
          <w:trHeight w:val="84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199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bookmark0"/>
            <w:r w:rsidRPr="002635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</w:t>
            </w:r>
            <w:bookmarkEnd w:id="0"/>
            <w:r w:rsidRPr="002635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2" w:lineRule="exact"/>
              <w:ind w:firstLine="2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урока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114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Элементы содержания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913F96" w:rsidP="00206004">
            <w:pPr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Планируемые результаты (УУД)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4" w:lineRule="exact"/>
              <w:ind w:right="30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Домашнее задание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lang w:eastAsia="ru-RU"/>
              </w:rPr>
              <w:t>Дата проведения</w:t>
            </w:r>
          </w:p>
        </w:tc>
      </w:tr>
      <w:tr w:rsidR="00E81F02" w:rsidRPr="00263566" w:rsidTr="00206004">
        <w:trPr>
          <w:trHeight w:val="138"/>
        </w:trPr>
        <w:tc>
          <w:tcPr>
            <w:tcW w:w="10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ВВЕДЕНИЕ(1 час)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308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ind w:firstLine="708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Роды и жанры художест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венной ли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ind w:firstLine="708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ния нового мате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риала, урок- беседа</w:t>
            </w:r>
          </w:p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Беседа о прочитанных за лето книгах. По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нятие о синкретическом искусстве. Виды творческой деятельности человека. Главней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шие роды литературы (эпос, лирика, драма), богатство и разнообразие их жанров. Род как исторически сложившаяся разновидность художественных произведений. Литератур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ный процесс от древности до наших дней. Постоянное обновление жанров (появление новых жанров и угасание старых, обогащение и слияние жанров). Повторение изученного в 6 классе. Викторина по теории литературы. Знакомство с учебником для 7 класса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авторов и героев произведений, изученных ранее; основную проблему изучения литературы в 7 классе (роды и жанры в художественной литературе, их развитие).</w:t>
            </w:r>
          </w:p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значение изучения литературы. </w:t>
            </w: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различать произведения разных литературных родов; рассказывать о про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читанных книгах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с.3-4 термины выучить, вопрос №1 письменно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ind w:firstLine="7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ind w:firstLine="7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E81F02">
        <w:trPr>
          <w:trHeight w:val="208"/>
        </w:trPr>
        <w:tc>
          <w:tcPr>
            <w:tcW w:w="140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ФОЛЬКЛОР (3 часа)</w:t>
            </w:r>
          </w:p>
        </w:tc>
      </w:tr>
      <w:tr w:rsidR="00E81F02" w:rsidRPr="00263566" w:rsidTr="00206004">
        <w:trPr>
          <w:trHeight w:val="173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Жанры фольклора.</w:t>
            </w:r>
          </w:p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Сатириче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ская драма «Барин»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ния нового мате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риала, урок- беседа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Повторение изученного о фольклоре. Раз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личные жанры народной драматургии и их особенности. Народный театр на ярмарках и гуляньях. Народные пьесы на ярмарочных подмостках и в обычной избе. Элементы игры в народных пьесах. Сатирическая дра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ма «Барин» как пьеса и как народная игра. Комментированное чтение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основные жанры фольклора и осо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бенности их развития; жанры народного те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атра; содержание народной драмы «Барин». </w:t>
            </w: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двойственный характер пьесы- игры; сатирический пафос произведения. </w:t>
            </w: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определять жанр народной драмы; выразительно читать текст по ролям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с.10 вопрос №2 письменно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13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ставление сатири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ческой драмы «Барин»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Иг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ровой урок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Сюжет, герои и участники пьесы-игры — все присутствующие, которые именуются «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фофанцы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». Ученики в роли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фофанцев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. Включение в пьесу-игру реплик о школьных проблемах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содержание народной драмы; осо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бенности пьесы-игры. </w:t>
            </w: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открытый характер и творче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скую направленность пьесы-игры. </w:t>
            </w: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включаться в игру; сатирически изображать актуальные проблемы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с.10-12 прочитать, выписать жанры детского фольклора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194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Детский фольклор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ния нового мате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риала, урок- беседа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Понятие о детском фольклоре. Фольклор для детей и собственно детский фольклор. Жанры детского фольклора. Конкурс дет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ского фольклора</w:t>
            </w:r>
          </w:p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теоретико-литературное понятие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детский фольклор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; жанры детского фольк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лора. </w:t>
            </w: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значение детского фольклора </w:t>
            </w:r>
            <w:r w:rsidRPr="00263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 xml:space="preserve">л 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для развития воображения, фантазии, творческих способностей.</w:t>
            </w:r>
          </w:p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исполнять произведения детского фольклора; создавать подобные произве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дения самостоятельно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с.12 вопрос №3 письменно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tbl>
      <w:tblPr>
        <w:tblpPr w:leftFromText="180" w:rightFromText="180" w:bottomFromText="200" w:vertAnchor="text" w:tblpXSpec="center" w:tblpY="1"/>
        <w:tblOverlap w:val="never"/>
        <w:tblW w:w="14039" w:type="dxa"/>
        <w:tblLayout w:type="fixed"/>
        <w:tblCellMar>
          <w:left w:w="0" w:type="dxa"/>
          <w:right w:w="0" w:type="dxa"/>
        </w:tblCellMar>
        <w:tblLook w:val="04A0"/>
      </w:tblPr>
      <w:tblGrid>
        <w:gridCol w:w="572"/>
        <w:gridCol w:w="1560"/>
        <w:gridCol w:w="1134"/>
        <w:gridCol w:w="3827"/>
        <w:gridCol w:w="3827"/>
        <w:gridCol w:w="1276"/>
        <w:gridCol w:w="992"/>
        <w:gridCol w:w="851"/>
      </w:tblGrid>
      <w:tr w:rsidR="00E81F02" w:rsidRPr="00263566" w:rsidTr="00E81F02">
        <w:trPr>
          <w:trHeight w:val="464"/>
        </w:trPr>
        <w:tc>
          <w:tcPr>
            <w:tcW w:w="1403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F02" w:rsidRPr="00263566" w:rsidRDefault="00E81F02" w:rsidP="0020600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lang w:eastAsia="ru-RU"/>
              </w:rPr>
              <w:t>АНТИЧНАЯ ЛИТЕРАТУРА (1 час)</w:t>
            </w:r>
          </w:p>
        </w:tc>
      </w:tr>
      <w:tr w:rsidR="00E81F02" w:rsidRPr="00263566" w:rsidTr="00206004">
        <w:trPr>
          <w:trHeight w:val="147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Поэмы Гомера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ния нового мате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Познакомиться с историей возникновения поэм Гомера. Узнать особенности создания поэм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теоретико-литературное понятие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поэма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; особенности жанра поэмы</w:t>
            </w:r>
          </w:p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своеобразие поэм «Одиссея» и «Илиада»</w:t>
            </w:r>
          </w:p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проводить анализ прочитанного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прочитать отрывки из поэмы "Одиссея"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1F02" w:rsidRPr="00263566" w:rsidRDefault="00E81F02" w:rsidP="00E81F02">
      <w:pPr>
        <w:tabs>
          <w:tab w:val="left" w:pos="106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4033" w:type="dxa"/>
        <w:tblInd w:w="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1559"/>
        <w:gridCol w:w="1134"/>
        <w:gridCol w:w="3827"/>
        <w:gridCol w:w="3827"/>
        <w:gridCol w:w="1276"/>
        <w:gridCol w:w="851"/>
        <w:gridCol w:w="992"/>
      </w:tblGrid>
      <w:tr w:rsidR="00E81F02" w:rsidRPr="00263566" w:rsidTr="00206004">
        <w:trPr>
          <w:trHeight w:val="288"/>
        </w:trPr>
        <w:tc>
          <w:tcPr>
            <w:tcW w:w="140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ЛИТЕРАТУРА ЭПОХИ ВОЗРОЖДЕНИЯ (3 часа)</w:t>
            </w:r>
          </w:p>
        </w:tc>
      </w:tr>
      <w:tr w:rsidR="00E81F02" w:rsidRPr="00263566" w:rsidTr="00206004">
        <w:trPr>
          <w:trHeight w:val="2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Мир</w:t>
            </w:r>
          </w:p>
          <w:p w:rsidR="00E81F02" w:rsidRPr="00263566" w:rsidRDefault="00E81F02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 человек в эпоху Возрожде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ния.</w:t>
            </w:r>
          </w:p>
          <w:p w:rsidR="00E81F02" w:rsidRPr="00263566" w:rsidRDefault="00E81F02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У. Шек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спир. Трагедия «Ромео и Джуль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етта»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Мир и человек в эпоху Возрождения. Слово об У. Шекспире. Биографические легенды о Драматурге. Трагедия как жанр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драмати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- 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ческогб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произведения. «Ромео и Джульет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та» - первая трагедия У. Шекспира. Сюжет и композиция трагедии. Приметы эпохи в произведений. Отражение в трагедии вечных тем (любовь, преданность, вражда, месть)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сведения о жизни и творчестве У. Шекспира (кратко); сюжет и героев трагедии «Ромео и Джульетта»;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теоретико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- 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драматическое про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softHyphen/>
              <w:t xml:space="preserve">изведение, трагедия, сюжет, вечные темы; 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особенности жанра трагедии. </w:t>
            </w:r>
          </w:p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своеобразие вечных тем в тра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гедии.</w:t>
            </w:r>
          </w:p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прослеживать развитие драматур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гического конфликта; определять элемен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ты сюжета; находить в тексте приметы эпохи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с.20-28 прочитать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28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Художест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венные особен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 трагедии У. Шек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спира «Ромео и Джуль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етта»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Урок- бе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седа, урок- прак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тикум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Основной конфликт трагедии. Судьба юных влюбленных в мире несправедливо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сти и злобы. Роль характеров героев и роль обстоятельств в развитии сюжета. Речевая характеристика героев. Изобразительно - выразительные средства, их роль в трагедии. Смысл финала трагедии. Понятие о катар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сисе. Имена героев трагедий У. Шекспира, ставшие нарицательными. Театральные по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становки и экранизации пьес У. Шекспира. Просмотр фрагментов 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трагедии, обсуждение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Знать: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признаки трагедии; сюжеты и героев трагедии «Ромео и Джульетта» и других произведений У. Шекспира; тео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ретико-литературные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конфликт, катарсис.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гуманистический пафос произ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ведения; значение творчества У. Шекспи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ра для мировой культуры.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выразительно читать текст по ро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лям; анализировать эпизоды трагедии; характеризовать героев и их поступки; находить в тексте изобразительно-вырази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тельные 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средства и определять их 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прочитать отрывки трагедии "Ромео и Джульетта"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3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6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Сонеты У. Шек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спира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риала, урок-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прак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тикум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Сонет как одна из популярных форм лири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ческой поэзии в литературе разных стран на протяжении ряда столетий. Сюжеты У. Шекспира — «богатейшая сокровищница лирической поэзии»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BJ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Белинский).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Сонет «Ее глаза на звезды не похожи...». Живая мысль, подлинные горячие чувства, автор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ская ирония, облеченные в строгую форму сонетов. Воспевание поэтом любви и друж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бы. Анализ поэтических интонаций. Обуче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ние выразительному чтению. А.С. Пушкин «Суровый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Дант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не презирал сонета...», И.Ф. Анненский «Перебой ритма», К.Д. Бальмонт «Хвала сонету», В.Я. Брюсов «Сонет к форме» и другие сонеты русских поэтов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теоретико-литературное понятие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сонет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; историю жанра сонета; темы и со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держание сонетов У. Шекспира и русских поэтов.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лирический пафос сонетов У. Шекспира; авторскую иронию, искрен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ность и глубину чувств; причины популяр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ности и долговечности жанра сонета. 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выступать с сообщениями на ли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тературную тему; выразительно читать и анализировать сонеты; находить в поэ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тических текстах изобразительно-выра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softHyphen/>
              <w:t>зительные средства и определять их роль; прослеживать развитие жанра сонета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один сонет (на выбор) наизусть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1F02" w:rsidRPr="00263566" w:rsidRDefault="00E81F02" w:rsidP="00E81F0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page" w:tblpX="1592" w:tblpY="-164"/>
        <w:tblW w:w="140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1560"/>
        <w:gridCol w:w="1134"/>
        <w:gridCol w:w="3827"/>
        <w:gridCol w:w="3827"/>
        <w:gridCol w:w="1276"/>
        <w:gridCol w:w="850"/>
        <w:gridCol w:w="993"/>
      </w:tblGrid>
      <w:tr w:rsidR="00E81F02" w:rsidRPr="00263566" w:rsidTr="00E81F02">
        <w:trPr>
          <w:trHeight w:val="259"/>
        </w:trPr>
        <w:tc>
          <w:tcPr>
            <w:tcW w:w="140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ЛИТЕРАТУРА XIX ВЕКА (38 часов)</w:t>
            </w:r>
          </w:p>
        </w:tc>
      </w:tr>
      <w:tr w:rsidR="00E81F02" w:rsidRPr="00263566" w:rsidTr="00206004">
        <w:trPr>
          <w:trHeight w:val="195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Жанры класси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ческой литературы XIX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Самые популярные жанры литературы XIX века. Расцвет жанра басни в начале XIX века. Золотой век русской поэзии. Классические жанры русской прозы (ро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ман, повесть, рассказ). Жанры драматур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гии. Связь жанров. Обзор произволений XIX века, изученных ранее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отличительные черты литературы XIX века; теоретико-литературные поня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тия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эпос, лирика, драма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; жанровые осо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бенности ранее изученных произведений XIX века.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роль XIX века в развитии рус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ской литературы.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строить развернутые высказыва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на основе прочитанного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с.36-42 прочитать, ответить на вопросы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240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Из исто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рии басни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Комбини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рованный</w:t>
            </w:r>
            <w:proofErr w:type="spellEnd"/>
          </w:p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Повторение и обобщение изученного о бас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не. Художественная и нравственная цен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ность басен. Басни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А. Крылова. Мораль, аллегория, иносказание (развитие понятий). Стойкость басни как жанра. Сопоставление басен разных авторов на один сюжет (Эзоп, Ж. де Лафонтен, В.К. Тредиаковский, А.П. Сумароков, И.А. Крылов). Общее и различное в баснях разных авторов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историю развития и отличитель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ные черты жанра басни; теоретико-ли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тературные понятия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олицетворение, ал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softHyphen/>
              <w:t xml:space="preserve">легория, иносказание, эзопов язык, мораль; 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изученные басни И.А. Крылова наизусть.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аллегорический смысл басен; значение басен для развития речи.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и анализиро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вать басни; характеризовать героев и их 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ступки; давать сравнительную характери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стику басен разных авторов на один сюжет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с.42 вопрос №7 (письменно)задание на выбор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283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В.А. Жу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ковский, Баллада «Светлана»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 В.А. Жуковском (сообщения уча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щихся). В.А. Жуковский — автор баллад. Развитие понятия о балладе. Тематика и ге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рои баллад В.А. Жуковского. Сюжет и ком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позиция баллады «Светлана». Фольклорная основа баллады. Комментированное чтение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В.А. Жуковского (кратко); произведения поэта, изученные ранее; признаки жанра баллады; содержание баллады «Светлана». </w:t>
            </w:r>
          </w:p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значение сна Светланы в ком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позиции баллады; роль В.А. Жуковского в обогащении русской литературы произ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ведениями европейских авторов. </w:t>
            </w:r>
          </w:p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тературную тему; выразительно читать и анализировать балладу; определять эле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менты сюжета и композиции; находить признаки фольклора в балладе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с.51-52 ответить на вопросы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197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Художест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венные особен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ности баллады В.А. Жу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ковского «Светлана»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практикум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Характеристика героини баллады, ее роман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тический облик, неразрывная связь с миром природы. Изобразительно-выразительные средства, их роль в балладе. Приметы фольклора в балладе. Голос автора-рассказ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чика в произведении. Юмор в балладе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содержание баллады. 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связь картин природы с ха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рактером героини и общим настроением повествования.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и анализиро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вать балладу; характеризовать героиню и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val="en-US"/>
              </w:rPr>
              <w:t>e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</w:rPr>
              <w:t xml:space="preserve">ё 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поступки; определять стихотворные разме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ры; находить в тексте изобразительно-вы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разительные средства и определять их 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с.52-54 прочитать, ответить на вопросы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1F02" w:rsidRPr="00263566" w:rsidRDefault="00E81F02" w:rsidP="00E81F0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page" w:tblpX="1572" w:tblpY="-224"/>
        <w:tblW w:w="140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1560"/>
        <w:gridCol w:w="1134"/>
        <w:gridCol w:w="3827"/>
        <w:gridCol w:w="3827"/>
        <w:gridCol w:w="1276"/>
        <w:gridCol w:w="850"/>
        <w:gridCol w:w="993"/>
      </w:tblGrid>
      <w:tr w:rsidR="00E81F02" w:rsidRPr="00263566" w:rsidTr="00206004">
        <w:trPr>
          <w:trHeight w:val="22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В.А. Жу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ковский. Баллада «Перчат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Школа рыцарской доблести и сюжеты бал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лад В.А.</w:t>
            </w:r>
          </w:p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Жуковского. Судьбы героев баллад. Авторы, «подсказавшие» поэту сюжеты бал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лад (И.В. Гёте, Ф. Шиллер и др.). Состав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ление плана баллады «Перчатка». Смелость рыцаря, его благородство, мужество, хлад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нокровие и чувство собственного достоин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ства. Изобразительно-выразительные сред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ства, их роль в балладе. Требовательность нравственной позиции и честность автора. Словарная работа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сюжет и героев баллады «Перчат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ка»; признаки жанра баллады.</w:t>
            </w:r>
          </w:p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лексику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баллады; позицию ав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тора, его отношение к героям.</w:t>
            </w:r>
          </w:p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и пересказы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вать балладу, составлять ее план; характе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ризовать героев и их поступки; находить в тексте изобразительно-выразительные средства и определять их 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E81F02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с.54 ответить на вопросы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277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Из исто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рии балла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ды. Сопо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ставление переводов баллады Ф. Шил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лера «Пер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чатка»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прак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тикум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Истоки жанра баллады. Баллада «Перчатка» в переводах В.А. Жуковского и М.Ю. Лер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монтова. Отражение творческой личности поэтов в переводах баллады. Представление об особенностях художественного перевода. Чтение и элементы анализа баллад В.А. Жу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ковского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историю жанра баллады (кратко); переводы баллады «Перчатка» В.А. Жу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ковского и М.Ю. Лермонтова. </w:t>
            </w:r>
          </w:p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лексику переводов баллады; разницу между переводами одного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изведения разными авторами; отношение авторов к изображаемому. </w:t>
            </w:r>
          </w:p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текст; сопо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ставлять разные литературные переводы одного произведения; характеризовать героев и их поступки; находить в тексте изобразительно-выразительные средства и определять их 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E81F02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отрывок из баллады наизусть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277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Жанры лирики А.С. Пуш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Слово об А.С. Пушкине. Сообщения о Бол-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динской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осени 1830 года. Богатство тема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тики и разнообразие жанров в творчестве А.С. Пушкина. Жанры лирики поэта (посла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ние, элегия, стансы, эпиграмма и др.). «Эле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гия», «К портрету Жуковского», «Певец», «Туча». Эмоциональная яркость и совер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шенство формы лирических произведений поэта. Элементы анализа поэтического тек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ста. Словарная работа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А.С. Пушкина, жанры его лирики. </w:t>
            </w:r>
          </w:p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роль тропов, звукописи в сти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хотворениях; чувства и настроения автора.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тературную тему; выразительно читать стихотворения; прослеживать изменение настроения в лирических произведениях; определять стихотворные размеры; объяс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нять значение устаревших слов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E81F02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с.56-58 выучить одно из стихотворений наизусть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111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16,17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Анализ стихо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творений</w:t>
            </w:r>
          </w:p>
          <w:p w:rsidR="00E81F02" w:rsidRPr="00263566" w:rsidRDefault="00E81F02" w:rsidP="00E81F02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А.С. Пуш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кина</w:t>
            </w:r>
          </w:p>
          <w:p w:rsidR="00E81F02" w:rsidRPr="00263566" w:rsidRDefault="00E81F02" w:rsidP="00E81F02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«19 ок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тября» (1825 года)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прак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тикум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Стихотворения А.С. Пушкина в жанре послания. История создания стихотворе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«19 октября» (1825 года). Сообщения о друзьях поэта, упомянутых в стихотворе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нии. Роль Лицея в жизни его выпускников.</w:t>
            </w:r>
          </w:p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Особенности жанра произведения. Приемы создания портретов друзей А.С. Пушкина. Роль образов природы, 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изобразительно-вы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разительных средств в стихотворении. Сло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варная работа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lastRenderedPageBreak/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Лицее, соучениках и друзьях А.С. Пушкина; особенности жанра послания; стихотворения А.С. Пуш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кина в жанре послания; содержание стихо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творения «19 октября» (1825 года).</w:t>
            </w:r>
          </w:p>
          <w:p w:rsidR="00E81F02" w:rsidRPr="00263566" w:rsidRDefault="00E81F02" w:rsidP="00E81F02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своеобразие жанра стихотво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рения; роль картин природы, тропов, деталей в стихотворении; 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настроение автора, его отношение к адресатам 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слания.</w:t>
            </w:r>
          </w:p>
          <w:p w:rsidR="00E81F02" w:rsidRPr="00263566" w:rsidRDefault="00E81F02" w:rsidP="00E81F02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тературную тему; выразительно читать стихотворение; прослеживать изменение настроения в лирическом произведении; определять стихотворные размеры, прие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мы создания портретов; объяснять зна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чение слов и выражений, встретившихся в тексте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E81F02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составить таблицу жанры лирики Пушкина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1F02" w:rsidRPr="00263566" w:rsidRDefault="00E81F02" w:rsidP="00E81F0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X="441" w:tblpY="110"/>
        <w:tblW w:w="140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1560"/>
        <w:gridCol w:w="1134"/>
        <w:gridCol w:w="3827"/>
        <w:gridCol w:w="3827"/>
        <w:gridCol w:w="1276"/>
        <w:gridCol w:w="992"/>
        <w:gridCol w:w="851"/>
      </w:tblGrid>
      <w:tr w:rsidR="00E81F02" w:rsidRPr="00263566" w:rsidTr="00206004">
        <w:trPr>
          <w:trHeight w:val="435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Любовная лирика А.С. Пуш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кина в жанре посланий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Стихотворения «К***» («Я помню чудное мгновенье...»), «На холмах Грузии лежит ночная мгла...», «Я вас любил...». Признаки жанра послания в стихотворениях. Настрое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ния, чувства, выраженные в произведениях. Совершенство и легкость формы пушкин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ских посланий. Адресаты любовных посла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ний поэта. Изобразительно-выразительные средства, их роль в стихотворениях. Сло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варная работа. Прослушивание романсов на стихи А.С. Пушкина, обсуждение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содержание и адресатов любовных посланий А.С. Пушкина. </w:t>
            </w:r>
          </w:p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совершенство стихотворений А.С. Пушкина о любви; глубину и искрен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ность чувств автора; роль стихотворений в развитии музыкального искусства.</w:t>
            </w:r>
          </w:p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стихотворе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ния; характеризовать чувства и настроения лирического героя; определять стихотвор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ные размеры, способы рифмовки; нахо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дить в поэтических текстах изобразитель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но-выразительные средства и определять их роль; объяснять значение слов и выра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жений, встретившихся в стихотворениях; сопоставлять произведения литературы и музыки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стихотворение "Я помню чудное мгновение" наизусть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222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Итого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вый урок по лирике А.С. Пуш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прак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тикум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Жанровое разнообразие стихотворений А.С. Пушкина. Анализ стихотворений «На перевод "Илиады"», «Стансы», «Друзь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ям», «Моя эпитафия». Влияние жанра сти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хотворения на его исполнение. Конкурс исполнителей стихов А.С. Пушкина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признаки разных жанров лирики; стихотворения А.С. Пушкина разных жанров.</w:t>
            </w:r>
          </w:p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настроения и чувства лириче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ского героя.</w:t>
            </w:r>
          </w:p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и анализировать стихотворения; определять стихо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творные размеры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 задано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1F02" w:rsidRPr="00263566" w:rsidRDefault="00E81F02" w:rsidP="00E81F02">
      <w:pPr>
        <w:rPr>
          <w:rFonts w:ascii="Times New Roman" w:eastAsia="Times New Roman" w:hAnsi="Times New Roman" w:cs="Times New Roman"/>
          <w:lang w:eastAsia="ru-RU"/>
        </w:rPr>
      </w:pPr>
    </w:p>
    <w:p w:rsidR="00E81F02" w:rsidRPr="00263566" w:rsidRDefault="00E81F02" w:rsidP="00E81F02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X="431" w:tblpY="-179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1560"/>
        <w:gridCol w:w="1134"/>
        <w:gridCol w:w="3827"/>
        <w:gridCol w:w="3827"/>
        <w:gridCol w:w="1276"/>
        <w:gridCol w:w="977"/>
        <w:gridCol w:w="30"/>
        <w:gridCol w:w="835"/>
        <w:gridCol w:w="12"/>
      </w:tblGrid>
      <w:tr w:rsidR="00E81F02" w:rsidRPr="00263566" w:rsidTr="00206004">
        <w:trPr>
          <w:trHeight w:val="214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20</w:t>
            </w:r>
          </w:p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Особенно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сти жанра и ком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позиции повести А.С. Пуш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кина «Барыш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ня-кресть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янка»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18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Жанры прозы А.С. Пушкина (рассказ, по-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вестй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/роман). История создания цикла «По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вести Белкина». Повесть «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Барышня-кре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стьянка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». Проблема автора и рассказчика. Легкий водевильный сюжет. Своеобразие жанра и композиции повести. Словарная работа</w:t>
            </w:r>
          </w:p>
          <w:p w:rsidR="00E81F02" w:rsidRPr="00263566" w:rsidRDefault="00E81F02" w:rsidP="00206004">
            <w:pPr>
              <w:spacing w:before="180" w:after="0" w:line="240" w:lineRule="auto"/>
              <w:ind w:left="3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W w:w="10627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10627"/>
            </w:tblGrid>
            <w:tr w:rsidR="00E81F02" w:rsidRPr="00263566" w:rsidTr="00E81F02">
              <w:trPr>
                <w:trHeight w:val="2140"/>
              </w:trPr>
              <w:tc>
                <w:tcPr>
                  <w:tcW w:w="106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81F02" w:rsidRPr="00263566" w:rsidRDefault="00E81F02" w:rsidP="00206004">
                  <w:pPr>
                    <w:framePr w:hSpace="180" w:wrap="around" w:vAnchor="text" w:hAnchor="margin" w:x="431" w:y="-179"/>
                    <w:spacing w:after="0" w:line="209" w:lineRule="exact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263566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lang w:eastAsia="ru-RU"/>
                    </w:rPr>
                    <w:t>Знать:</w:t>
                  </w:r>
                  <w:r w:rsidRPr="00263566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признаки жанра повести; и героев повести «Барышня крестьянка»; </w:t>
                  </w:r>
                  <w:proofErr w:type="spellStart"/>
                  <w:r w:rsidRPr="00263566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теоретико</w:t>
                  </w:r>
                  <w:proofErr w:type="spellEnd"/>
                  <w:r w:rsidRPr="00263566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– литературные понятия экспозиция, завязка ,кульминация, развязка.</w:t>
                  </w:r>
                </w:p>
                <w:p w:rsidR="00E81F02" w:rsidRPr="00263566" w:rsidRDefault="00E81F02" w:rsidP="00206004">
                  <w:pPr>
                    <w:framePr w:hSpace="180" w:wrap="around" w:vAnchor="text" w:hAnchor="margin" w:x="431" w:y="-179"/>
                    <w:spacing w:after="0" w:line="209" w:lineRule="exact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263566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lang w:eastAsia="ru-RU"/>
                    </w:rPr>
                    <w:t>Понимать:</w:t>
                  </w:r>
                  <w:r w:rsidRPr="00263566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своеобразие жанра и композиции повести. </w:t>
                  </w:r>
                </w:p>
                <w:p w:rsidR="00E81F02" w:rsidRPr="00263566" w:rsidRDefault="00E81F02" w:rsidP="00206004">
                  <w:pPr>
                    <w:framePr w:hSpace="180" w:wrap="around" w:vAnchor="text" w:hAnchor="margin" w:x="431" w:y="-179"/>
                    <w:spacing w:after="0" w:line="209" w:lineRule="exac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63566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lang w:eastAsia="ru-RU"/>
                    </w:rPr>
                    <w:t>Уметь:</w:t>
                  </w:r>
                  <w:r w:rsidRPr="00263566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пересказывать повесть; определять элементы композиции; анализировать эпизоды повести; объяснять значение слов и выражений, встретившихся в тексте </w:t>
                  </w:r>
                </w:p>
              </w:tc>
            </w:tr>
          </w:tbl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206004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прочитать повесть до конца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181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Характе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ристика героев повести А.С. Пуш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кина «Барыш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ня-кресть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янка»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прак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тикум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Сравнительная характеристика помещиков- соседей: И.П.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Берестова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Г.И. Муромского. Групповой портрет уездных барышень. Ге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роиня повести — Лиза (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Бетси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). Роль худо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жественных приемов в характеристике геро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ев. Связь эпиграфа к повести с сюжетом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сюжет и героев повести.</w:t>
            </w:r>
          </w:p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совершенство пушкинской прозы; авторский юмор </w:t>
            </w:r>
          </w:p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анализировать эпизоды повести; характеризовать героев и их поступки; давать сравнительную и групповую характеристику героев; находить в тексте изобразительно – выразительные средства и определять их роль  </w:t>
            </w:r>
          </w:p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составить таблицу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256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А.С. Пуш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кин. 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ман «Дуб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ровский»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Незавершенный роман «Дубровский». Исто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рия создания романа. Сюжетные особенно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сти (соединение признаков любовного и со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циального романов). Композиция и герои произведения. История отношений бывших друзей — старшего Дубровского и Троекуро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ва, их сравнительная характеристика. Сло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варная работа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Знать: </w:t>
            </w:r>
            <w:r w:rsidRPr="0026356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признаки жанра романа; сюжет и героев романа «Дубровский»;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теоретико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– литературные понятия экспозиция, завязка, кульминация развязка</w:t>
            </w:r>
          </w:p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своеобразие жанра и композиции повести. </w:t>
            </w:r>
          </w:p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сопоставлять план романа с его воплощением; пересказывать текст; определять элементы композиции; давать сравнительную характеристику героев; объяснять значение слов и выражений, встретившихся в тексте</w:t>
            </w:r>
          </w:p>
          <w:p w:rsidR="00E81F02" w:rsidRPr="00263566" w:rsidRDefault="00E81F02" w:rsidP="00206004">
            <w:pPr>
              <w:spacing w:before="300"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прочитать, знать содержание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gridAfter w:val="1"/>
          <w:wAfter w:w="12" w:type="dxa"/>
          <w:trHeight w:val="278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Главный герой романа А.С. Пуш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кина «Дуб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ровский»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бе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седа, урок- прак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тикум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Владимир Дубровский как романтический герой. Портретная характеристика героя. Характер Владимира Дубровского, мотиви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ровка его поступков. Способы изображе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ния чувств и переживаний героя. Эпиграф к главе IV и его роль. Роль пейзажа в главе V. Значение главы VI («Пожар в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Кистеневке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») в композиции романа. Отношения Дубров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ского с крепостными. История Дубровско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го 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Дефоржа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Знать: </w:t>
            </w:r>
            <w:r w:rsidRPr="0026356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сюжет и героев романа;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теоретико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–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r w:rsidRPr="0026356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литературное понятие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романтический герой.</w:t>
            </w:r>
          </w:p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роль портрета, пейзажа в характеристике героя; отношения автора к герою.</w:t>
            </w:r>
          </w:p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составлять план характеристики; характеризовать героя и объяснять его поступки </w:t>
            </w:r>
          </w:p>
          <w:p w:rsidR="00E81F02" w:rsidRPr="00263566" w:rsidRDefault="00E81F02" w:rsidP="00206004">
            <w:pPr>
              <w:spacing w:before="180"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написать словесный портрет главного героя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1F02" w:rsidRPr="00263566" w:rsidRDefault="00E81F02" w:rsidP="00E81F02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E81F02" w:rsidRPr="00263566" w:rsidRDefault="00E81F02" w:rsidP="00E81F02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page" w:tblpX="1505" w:tblpY="-149"/>
        <w:tblW w:w="14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1560"/>
        <w:gridCol w:w="1134"/>
        <w:gridCol w:w="3827"/>
        <w:gridCol w:w="3969"/>
        <w:gridCol w:w="1276"/>
        <w:gridCol w:w="992"/>
        <w:gridCol w:w="850"/>
      </w:tblGrid>
      <w:tr w:rsidR="00E81F02" w:rsidRPr="00263566" w:rsidTr="00206004">
        <w:trPr>
          <w:trHeight w:val="202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19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Владимир Дубров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ский и Маша Троекурова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- беседа. урок- прак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тикум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Характеристика Маши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Троекуровой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, моти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вировка ее поступков. Отношения героини с отцом и братом. Развитие отношений Маши и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Дубровского-Дефоржа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. Окружение героев и его влияние на них. Судьба героев, причины обреченности их романа</w:t>
            </w:r>
          </w:p>
          <w:p w:rsidR="00E81F02" w:rsidRPr="00263566" w:rsidRDefault="00E81F02" w:rsidP="00206004">
            <w:pPr>
              <w:spacing w:after="0" w:line="206" w:lineRule="exact"/>
              <w:ind w:left="288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81F02" w:rsidRPr="00263566" w:rsidRDefault="00E81F02" w:rsidP="00206004">
            <w:pPr>
              <w:spacing w:after="0" w:line="206" w:lineRule="exact"/>
              <w:ind w:left="288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сюжет и героев романа.</w:t>
            </w:r>
          </w:p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роль портрета в характеристи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ке героини; отношение автора к героине. </w:t>
            </w:r>
          </w:p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составлять план характеристики; характеризовать героиню и объяснят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ь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ее поступки; прослеживать изменения в от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ношении Маши к Дубровскому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дать сравнительную характеристику героев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215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tabs>
                <w:tab w:val="left" w:leader="dot" w:pos="478"/>
              </w:tabs>
              <w:spacing w:before="192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Из исто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рии рома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раз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вития речи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Понятие о романе. Расцвет жанра романа. Богатство вариантов этого жанра. Споры о его роли в современной литературе. Обсу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ждение тем сочинения:</w:t>
            </w:r>
          </w:p>
          <w:p w:rsidR="00E81F02" w:rsidRPr="00263566" w:rsidRDefault="00E81F02" w:rsidP="00206004">
            <w:pPr>
              <w:numPr>
                <w:ilvl w:val="0"/>
                <w:numId w:val="1"/>
              </w:numPr>
              <w:tabs>
                <w:tab w:val="left" w:pos="266"/>
              </w:tabs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Какие обстоятельства заставили Дубров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ского стать разбойником?</w:t>
            </w:r>
          </w:p>
          <w:p w:rsidR="00E81F02" w:rsidRPr="00263566" w:rsidRDefault="00E81F02" w:rsidP="00206004">
            <w:pPr>
              <w:numPr>
                <w:ilvl w:val="0"/>
                <w:numId w:val="1"/>
              </w:numPr>
              <w:tabs>
                <w:tab w:val="left" w:pos="264"/>
              </w:tabs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Какова дальнейшая судьба героев неза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конченного романа?</w:t>
            </w:r>
          </w:p>
          <w:p w:rsidR="00E81F02" w:rsidRPr="00263566" w:rsidRDefault="00E81F02" w:rsidP="00206004">
            <w:pPr>
              <w:numPr>
                <w:ilvl w:val="0"/>
                <w:numId w:val="1"/>
              </w:numPr>
              <w:tabs>
                <w:tab w:val="left" w:pos="250"/>
              </w:tabs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Особенности жанра романа А.С. Пушкина «Дубровский»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теоретико-литературное понятие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роман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историю жанра романа (крат ко).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жанровые особенности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изведений А.С. Пушкина; подвижность жанрового определения романа.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определять жанр произведения; строить развернутые высказывания на за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данную тему; составлять план и подбирать материалы по теме сочинения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подготовить сообщение о жизни и творчестве М.Ю.Лермонтова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277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tabs>
                <w:tab w:val="left" w:leader="dot" w:pos="478"/>
              </w:tabs>
              <w:spacing w:before="1920"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М.Ю. Лер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монтов.</w:t>
            </w:r>
          </w:p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Стихо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творение «Смерть поэта»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прак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тикум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 М.Ю. Лермонтове. Сообщения о детстве и юности поэта. Стихотворение «Смерть поэта» и его роль в судьбе автора. Особенности композиции стихотворения. Яркость стилистики, передающей силу чувств автора. Изобразительно-вырази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тельные средства, их роль в стихотворении. Обучение выразительному чтению и анализу поэтического текста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М.Ю. Лермонтова; историю создания и содержание стихотворения «Смерть поэ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та»; теоретико-литературные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эпи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softHyphen/>
              <w:t xml:space="preserve">тет, сравнение, метафора, олицетворение.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Попилишь: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гневный, обличительный па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фос стихотворения; роль стихотворения в судьбе поэта.</w:t>
            </w:r>
          </w:p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тературную тему; выразительно читать и анализировать стихотворение; находить в поэтическом тексте изобразительно-вы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разительные средства и определять их 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отрывок стихотворения на выбор наизусть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56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Жанровое разнообра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зие лирики М.Ю.Лер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монтова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риала, урок-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прак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тикум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Богатство лирических жанров в творчестве М.Ю. Лермонтова. Стихотворения «Эле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гия»,  «Романс», «Песня»,  «Стансы»,  «Нет, я не Байрон, я другой...», «Новогодние мад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ригалы и эпиграммы», «Эпитафия» . Изобра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зительно-выразительные средства, их роль в стихотворениях. Обучение выразительно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му чтению и анализу поэтического текста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Знать: 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жанры и основные мотивы лирики М.Ю. Лермонтова;  стихотворение «Смерть поэта» наизусть;  теоретико-литературные понятия: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эпитет,  сравнение,  метафора,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олицетворение.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настроения и чувства лириче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ского героя; осознание поэтом неповтори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мости своего творчества.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и анализировать стихотворения, определять их жан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ровую принадлежность; характеризовать особенности сюжета и композиции стихо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творений; находить в поэтических текстах изобразительно-выразительные средства и </w:t>
            </w:r>
          </w:p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определять их 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06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с.115-117 прочитать, ответить на вопросы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1F02" w:rsidRPr="00263566" w:rsidRDefault="00E81F02" w:rsidP="00E81F02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page" w:tblpX="1503" w:tblpY="-269"/>
        <w:tblW w:w="14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1560"/>
        <w:gridCol w:w="1134"/>
        <w:gridCol w:w="3827"/>
        <w:gridCol w:w="3969"/>
        <w:gridCol w:w="1276"/>
        <w:gridCol w:w="992"/>
        <w:gridCol w:w="850"/>
      </w:tblGrid>
      <w:tr w:rsidR="00E81F02" w:rsidRPr="00263566" w:rsidTr="00206004">
        <w:trPr>
          <w:trHeight w:val="190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Особенно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сти сюжета и ком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позиции поэмы М.Ю.Лер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монтова «Мцыри»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Жанр поэмы в творчестве М.Ю. Лермон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това. История создания поэмы «Мцыри». «Мцыри» как лироэпическое произведение. Сюжет, композиция, герой поэмы. Испо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ведь Мцыри. Роль эпиграфа к поэме. Сло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варная работа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содержание поэмы «Мцыри».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лироэпический характер поэ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мы; особенности сюжета и композиции произведения; смысл эпиграфа к поэме.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поэму, со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ставлять ее цитатный план и пересказы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вать по плану; объяснять значение слов и выражений, встретившихся в тексте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с.130-136 прочитать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250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Герой поэ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мы «Мцы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ри» — «лю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бимый идеал» М.Ю.Лер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монтова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Романтический сюжет и романтический герой. Развитие понятия о романтическом герое. Особенности романтического пейза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жа. Отношения человека и природы в поэме. Тема красоты, гармонии человека с миром. Обучение анализу поэтического текста. Изобразительно-выразительные средства, их роль в поэме. Автор и герой произведения. Рисунки учащихся к поэме. Музыкальные произведения по мотивам поэмы. Словесное рисование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содержание поэмы.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роль образов природы в поэме; гуманистический пафос произведения; отношение автора к герою; роль поэмы в развитии русского искусства.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и анализиро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вать фрагменты поэмы; находить призна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 романтизма в произведений; находить в тексте изобразительно -вы разительные средства и определять их роль; создавать словесные картины; сопоставлять произ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ведения литературы, живописи и музыки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0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дочитать до конца, ответить на вопросы с.146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210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Значение творчества М.Ю.Лер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монтова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Влияние творчества М.Ю. Лермонтова на последующую литературу.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Лермонтов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ские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мотивы в творчестве Н.А. Некрасо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ва. Сопоставление элегий А.С. Пушкина и М.Ю. Лермонтова: разница в мироощуще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нии поэтов. Совершенство стиха М.Ю. Лер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монтова. Словарь рифм поэта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произведения М.Ю. Лермонтова.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роль творчества М.Ю. Лер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монтова в развитии русской литературы и искусства; разницу в мироощущении А.С. Пушкина и М.Ю. Лермонтова.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определять стихотворные размеры; находить в поэтических текстах изобразительно-выразительные средства и опреде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лять их роль; сопоставлять произведения разных авторов в одном жанре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готовить ответы к итоговым вопросам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206004">
        <w:trPr>
          <w:trHeight w:val="169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81F02" w:rsidRPr="00263566" w:rsidRDefault="00E81F02" w:rsidP="00206004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81F02" w:rsidRPr="00263566" w:rsidRDefault="00E81F02" w:rsidP="00206004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02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Лироэпи</w:t>
            </w:r>
            <w:r w:rsidR="00E81F02"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ческие произведе</w:t>
            </w:r>
            <w:r w:rsidR="00E81F02"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0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Ком</w:t>
            </w:r>
            <w:r w:rsidR="00E81F02"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бини</w:t>
            </w:r>
            <w:proofErr w:type="spellEnd"/>
            <w:r w:rsidR="00E81F02"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spellStart"/>
            <w:r w:rsidR="00E81F02"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рован</w:t>
            </w:r>
            <w:r w:rsidR="00E81F02"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ный</w:t>
            </w:r>
            <w:proofErr w:type="spellEnd"/>
            <w:r w:rsidR="00E81F02"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урок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Краткий экскурс в историю жанра поэмы. Понятие о пограничных явлениях в родах литературы. Авторские отступления в эпи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ческих произведениях. Признаки эпоса и лирики в изученных произведениях. Поэ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ма и баллада: общее и различное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историю жанра поэмы;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теоретико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- 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эпос, лирика,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лиро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 эпическое произведение, поэма, баллада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; осо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бенности лироэпических произведений.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суть явления взаимопроникно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вения родов и жанров литературы.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определять жанровые признаки произведений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206004" w:rsidP="00206004">
            <w:pPr>
              <w:spacing w:after="0" w:line="20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с.152 вопрос №5 письменно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1F02" w:rsidRPr="00263566" w:rsidRDefault="00E81F02" w:rsidP="00E81F0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81F02" w:rsidRPr="00263566" w:rsidRDefault="00E81F02" w:rsidP="00E81F0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X="446" w:tblpY="-164"/>
        <w:tblW w:w="141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5"/>
        <w:gridCol w:w="1575"/>
        <w:gridCol w:w="1134"/>
        <w:gridCol w:w="3969"/>
        <w:gridCol w:w="3827"/>
        <w:gridCol w:w="1276"/>
        <w:gridCol w:w="992"/>
        <w:gridCol w:w="977"/>
      </w:tblGrid>
      <w:tr w:rsidR="00E81F02" w:rsidRPr="00263566" w:rsidTr="00C564BF">
        <w:trPr>
          <w:trHeight w:val="2136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32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Н.В. Го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голь. Комедия «Ревизор»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 Н.В. Гоголе. Сообщения о детстве и юности писателя. История создания и 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становки комедии «Ревизор». Смысл эпи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графа к комедии. Список действующих лиц, «говорящие» фамилии. Роль «Замечаний для господ актеров». Композиция комедии. Комментированное чтение. Словарная 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бота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Н.В. Гоголя; историю создания, сцени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ческую судьбу, сюжет и героев комедии «Ревизор».</w:t>
            </w:r>
          </w:p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значение эпиграфа к комедии; замысел автора.</w:t>
            </w:r>
          </w:p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ратурную тему; определять тему комедии, элементы композиции; выяснять значение незнакомых слов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E81F02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Прочитать первое и второе действия комедии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362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33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«Ревизор» Н.В. Гого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ля как со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циальная комедия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«Ревизор» — комедия «со злостью и солью». Поворот русской драматургии к социальной теме. Россия XIX века в сюжете и героях комедии. Образ типичного уездного города. Цель автора — высмеять «все дурное в Рос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сии». Образ Петербурга в пьесе. Особенности отражения действительности на страницах драматического произведения. Сила обличе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социального зла в комедии. Отношение современной писателю критики, обществен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ности к комедии. Словарная работа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сюжет и героев комедии; оценку пьесы современниками.</w:t>
            </w:r>
          </w:p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социальную остроту и сатири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ческий пафос комедии; роль пьесы в исто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рии русской драматургии. </w:t>
            </w:r>
          </w:p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по ролям и анализировать комедию, определять ее тему; вычленять социальные проблемы, поставленные автором; объяснять зна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чение слов и выражений, встретившихся в тексте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E81F02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Прочитать третье и четвёртое действия комедии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995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34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Разоблаче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ние поро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ков чинов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ничества в комедии Н.В. Гого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ля «Реви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зор»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бе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седа, урок- прак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тикум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Городничий и чиновники. Разоблачение пороков чиновничества: пошлости, чинопо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читания, угодничества, беспринципности, взяточничества, казнокрадства, лживости, невежества. Приемы сатирического изобра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жения чиновников. Женские образы в ко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медии. Развитие представлений о комедии, сатире и юморе. Роль гротеска в комедии. Мастерство драматурга в композиции и соз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дании речевых характеристик. Ремарки как форма выражения авторской позиции. 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марки и диалоги как приемы создания обра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зов. Словарная работа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сюжет и героев комедии; приемы, сатирического изображения (несоответст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вие, речевая характеристика,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самохарак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теристика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гротеск, значимые фамилии); 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теоретико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комедия, сатира, юмор.</w:t>
            </w:r>
          </w:p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роль гротеска, речевых харак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теристик в создании образов; отношение автора к героям; роль ремарок в проясне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нии авторской позиции. </w:t>
            </w:r>
          </w:p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текст по 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лям; характеризовать героев и их поступ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ки; объяснять значение слов и выражений, встретившихся в тексте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E81F02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Прочитать пятое действие комедии. Составить «визитные карточки» чиновников по примерному образцу.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1934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35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Хлестаков и хлеста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ковщина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Урок-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прак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тикум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Основной конфликт комедии и стадии его развития. Страх перед «ревизором» как основа развития комедийного действия. 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альный Хлестаков. Значение образа Осипа. Особенности поведения и речи Хлестакова. Понятие о хлестаковщине. Хлестаковщина как общественное явление. Словарная рабо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та. Выразительное чтение по ролям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E81F02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сюжет и героев комедии; теорети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ко-литературные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конфликт, раз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softHyphen/>
              <w:t>витие действия.</w:t>
            </w:r>
          </w:p>
          <w:p w:rsidR="00E81F02" w:rsidRPr="00263566" w:rsidRDefault="00E81F02" w:rsidP="00E81F02">
            <w:pPr>
              <w:spacing w:after="0" w:line="206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смысл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хлестаковщина 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 чем загадка образа Хлестакова; сатирический пафос комедии; нравственные идеа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лы автора, его отношение к героям.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текст по 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лям; прослеживать развитие комедийного  действия; характеризовать героев и их 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ступки; объяснять значение слов и 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выра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жений, встретившихся в тексте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E81F02">
            <w:pPr>
              <w:spacing w:after="0" w:line="206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Письменно ответить на вопрос «Как будут развиваться события с приездом нового ревизора?»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E81F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1F02" w:rsidRPr="00263566" w:rsidRDefault="00E81F02" w:rsidP="00E81F02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X="289" w:tblpY="-239"/>
        <w:tblW w:w="143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1560"/>
        <w:gridCol w:w="1134"/>
        <w:gridCol w:w="3827"/>
        <w:gridCol w:w="3969"/>
        <w:gridCol w:w="1276"/>
        <w:gridCol w:w="992"/>
        <w:gridCol w:w="992"/>
      </w:tblGrid>
      <w:tr w:rsidR="00E81F02" w:rsidRPr="00263566" w:rsidTr="00C564BF">
        <w:trPr>
          <w:trHeight w:val="29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Сцени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ческая история комедии Н.В. Гого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ля «Реви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зор»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раз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вития речи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Жизнь комедии «Ревизор» в театре и кино (сообщения учащихся). Просмотр и обсу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ждение фрагментов экранизаций комедии. Обсуждение тем сочинения:</w:t>
            </w:r>
          </w:p>
          <w:p w:rsidR="00E81F02" w:rsidRPr="00263566" w:rsidRDefault="00E81F02" w:rsidP="00206004">
            <w:pPr>
              <w:numPr>
                <w:ilvl w:val="0"/>
                <w:numId w:val="1"/>
              </w:numPr>
              <w:tabs>
                <w:tab w:val="left" w:pos="218"/>
              </w:tabs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Хлестаков и хлестаковщина.</w:t>
            </w:r>
          </w:p>
          <w:p w:rsidR="00E81F02" w:rsidRPr="00263566" w:rsidRDefault="00E81F02" w:rsidP="00206004">
            <w:pPr>
              <w:numPr>
                <w:ilvl w:val="0"/>
                <w:numId w:val="1"/>
              </w:numPr>
              <w:tabs>
                <w:tab w:val="left" w:pos="257"/>
              </w:tabs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Образ города в комедии Н.В. Гоголя «Ре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визор».</w:t>
            </w:r>
          </w:p>
          <w:p w:rsidR="00E81F02" w:rsidRPr="00263566" w:rsidRDefault="00E81F02" w:rsidP="00206004">
            <w:pPr>
              <w:numPr>
                <w:ilvl w:val="0"/>
                <w:numId w:val="1"/>
              </w:numPr>
              <w:tabs>
                <w:tab w:val="left" w:pos="240"/>
              </w:tabs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Характеристика одного из героев комедии Н.В. Гоголя «Ревизор».</w:t>
            </w:r>
          </w:p>
          <w:p w:rsidR="00E81F02" w:rsidRPr="00263566" w:rsidRDefault="00E81F02" w:rsidP="00206004">
            <w:pPr>
              <w:numPr>
                <w:ilvl w:val="0"/>
                <w:numId w:val="1"/>
              </w:numPr>
              <w:tabs>
                <w:tab w:val="left" w:pos="266"/>
              </w:tabs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Роль эпизода в драматическом произведе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нии (на примере элементов сюжета и ком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позиции комедии Н.В. Гоголя «Ревизор»).</w:t>
            </w:r>
          </w:p>
          <w:p w:rsidR="00E81F02" w:rsidRPr="00263566" w:rsidRDefault="00E81F02" w:rsidP="00206004">
            <w:pPr>
              <w:numPr>
                <w:ilvl w:val="0"/>
                <w:numId w:val="1"/>
              </w:numPr>
              <w:tabs>
                <w:tab w:val="left" w:pos="281"/>
              </w:tabs>
              <w:spacing w:after="0" w:line="209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Роль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внесценических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персонажей в коме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дии Н.В. Гоголя «Ревизор»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сценическую историю комедии «Ревизор»; способы выражения позиции автора в произведении.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возможность различных трак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товок одного произведения.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тературную тему; сопоставлять различные трактовки одного драматического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изведения; составлять план и подбирать материалы по теме сочинения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Подготовить высказывание на тему «Смешное и грустное в комедии» с примерами из текста «Ревизора».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31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И.С.Тур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генев. Стихо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творения в прозе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об И.С. Тургеневе (сообщения учащихся). Чтение статьи о писателе (с. 243—244). История создания сборника «Стихотворения в прозе». Понятие о сти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хотворениях в прозе. Нравственный пафос и художественные особенности стихо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творений «Собака», «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Дурак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», «Воробей», «Русский язык». Выражение преданной и безграничной любви к Родине в стихотво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рении «Русский язык». Соотнесение личной судьбы с судьбой страны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И.С. Тургенева (кратко); историю создания сборника «Стихотворения в прозе»; теоре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тико-литературное понятие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стихотворение в прозе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; содержание стихотворений «Соба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ка», «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Дурак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», «Воробей», «Русский язык».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идейное своеобразие стихотво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рений в прозе; гуманистический пафос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изведений; чувства и настроения автора.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тературную тему; выразительно читать стихотворения, определять их темы и жан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ровую принадлежность; находить в тексте изобразительно-выразительные средства и определять их 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выразительное чтение одного из стихотворений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57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Н.А. Не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красов. Стихо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творение «Размыш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ления у па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радного подъезда»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 Н.А. Некрасове (сообщения уча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щихся). Гражданская лирика Н.А. Некрасо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ва, судьба народа в его лирических и лироэпических произведениях. «Размышления у парадного подъезда» как отклик на самые острые вопросы современности. Сюжет, композиция и герои произведения. Особен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ности жанра стихотворения. Роль антитезы. Автор в произведении. Стиль, отвечающий те м е. И</w:t>
            </w:r>
            <w:r w:rsidRPr="00263566">
              <w:rPr>
                <w:rFonts w:ascii="Times New Roman" w:eastAsia="Times New Roman" w:hAnsi="Times New Roman" w:cs="Times New Roman"/>
                <w:bCs/>
              </w:rPr>
              <w:t>зобразительно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выразительные  средства, их роль в стихотворении. Словесное рисование. Словарная работа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Н.А. Некрасова; историю создания и со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держание стихотворения «Размышления у парадного подъезда».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роль приемов, характерных для устного народного творчества, в сти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хотворении; гневный, гражданский, сати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рический пафос произведения, его нрав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ственную проблематику; позицию автора.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ратурную тему; выразительно читать сти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хотворение, определять его тему и жанр;</w:t>
            </w:r>
          </w:p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находить в поэтическом тексте изобразительно-выразительные средства и опреде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лять их роль; создавать словесные картины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ответить на вопросы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tbl>
      <w:tblPr>
        <w:tblW w:w="14317" w:type="dxa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1559"/>
        <w:gridCol w:w="1134"/>
        <w:gridCol w:w="3827"/>
        <w:gridCol w:w="3969"/>
        <w:gridCol w:w="1276"/>
        <w:gridCol w:w="992"/>
        <w:gridCol w:w="993"/>
      </w:tblGrid>
      <w:tr w:rsidR="00E81F02" w:rsidRPr="00263566" w:rsidTr="00C564BF">
        <w:trPr>
          <w:trHeight w:val="2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Н.С. Лес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ков</w:t>
            </w:r>
          </w:p>
          <w:p w:rsidR="00E81F02" w:rsidRPr="00263566" w:rsidRDefault="00E81F02" w:rsidP="00206004">
            <w:pPr>
              <w:spacing w:after="0" w:line="206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«Левша». Особенно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сти жанра сказа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 Н.С. Лескове (сообщения учащих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ся). Чтение статьи о писателе (с. 254—255). Сказ «Левша». Особенности жанра сказа. Сюжет сказа, его близость к фольклору. Особенности стиля прозы Н.С. Лескова, «тонко знающего русский язык и влюб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ленного в его красоту»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spacing w:val="40"/>
                <w:lang w:eastAsia="ru-RU"/>
              </w:rPr>
              <w:t xml:space="preserve"> (М.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Горький).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Язык произведения. Комический эффект, созда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ваемый игрой слов, народной этимологией. Комментированное чтение, пересказ. Сло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варная работа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семье, юности и начале литературной деятельности Н.С. Лескова; сюжет и героев сказа «Левша»; историче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скую основу произведения; способы соз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дания образов.</w:t>
            </w:r>
          </w:p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гуманистический пафос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изведения; отношение автора к героям; комический эффект игры слов.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тературную тему; объяснять особенности жанра сказа у Н.С. Лескова; выразительно читать и пересказывать текст; характери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зовать героев и их поступки; объяснять значение просторечных слов и выражений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главу 2-4 прочитать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31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Герои сказа Н.С. Лес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кова «Лев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ша»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бе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седа, урок раз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вития речи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Герои сказа (Левша, Платов, цари государ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ства Российского и чиновники разных ран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гов). Вымышленные персонажи и истори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ческие лица, трактовка их образов автором. Левша: фольклорный характер героя. Пафос творческого труда в произведении. Гордость писателя за народ, его трудолюбие, талант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ливость, патриотизм. Горькое чувство от его униженности и бесправия. Речевая характе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ристика героев. Сочетание юмора, сатиры и драматизма в произведении. Сатирическое изображение царских чиновников. Коммен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тированное чтение. Подготовка к сочинению на тему «Изображение лучших качеств рус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ского народа в сказе Н.С. Лескова "Левша"»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сюжет и героев сказа.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гуманистический, патриотиче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ский пафос произведения; иронию автора, его отношение к героям.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пересказывать эпизоды сказа; характеризовать героев и их поступки; объяснять значение просторечных слов и выражений; находить в тексте изобразительно -   выразительные средства и определять их роль; сопоставлять разные литературные произведения на одну тему; составлять план и подбирать материалы по теме сочинения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с.268 ответить на вопросы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3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Из исто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рии жанра сатиры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риала, урок-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прак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тикум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Развитие понятия о сатире. Сатира — одна из форм комического. Сатира как «гром негодования, гроза духа»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(В.Г. Белинский). 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Сатира в произведениях А.С. Пушки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на, М.Ю.Лермонтова, Н.А. Некрасова, М.Е. Салтыкова-Щедрина. Сатира в лирике и прозе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теоретико-литературные понятия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сатира, гротеск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; историю жанра сатиры (кратко).</w:t>
            </w:r>
          </w:p>
          <w:p w:rsidR="00E81F02" w:rsidRPr="00263566" w:rsidRDefault="00E81F02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разные значения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softHyphen/>
              <w:t>тира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роль сатиры в искусстве и в жизни общества. &gt;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определять жанр литературного  произведения; находить признаки сатиры в литературных произведениях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06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с.4-8 прочитать, определения выписать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1F02" w:rsidRPr="00263566" w:rsidRDefault="00E81F02" w:rsidP="00E81F0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4317" w:type="dxa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5"/>
        <w:gridCol w:w="1550"/>
        <w:gridCol w:w="1134"/>
        <w:gridCol w:w="3823"/>
        <w:gridCol w:w="3974"/>
        <w:gridCol w:w="1281"/>
        <w:gridCol w:w="25"/>
        <w:gridCol w:w="468"/>
        <w:gridCol w:w="504"/>
        <w:gridCol w:w="993"/>
      </w:tblGrid>
      <w:tr w:rsidR="00913F96" w:rsidRPr="00263566" w:rsidTr="00C564BF">
        <w:trPr>
          <w:trHeight w:val="33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42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М.Е. Сал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тыков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Щедрин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«Повесть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 том, как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один му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жик двух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генералов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прокор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мил»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</w:t>
            </w:r>
          </w:p>
          <w:p w:rsidR="00E81F02" w:rsidRPr="00263566" w:rsidRDefault="00E81F02" w:rsidP="00C564BF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</w:t>
            </w:r>
          </w:p>
          <w:p w:rsidR="00E81F02" w:rsidRPr="00263566" w:rsidRDefault="00E81F02" w:rsidP="00C564BF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</w:t>
            </w:r>
          </w:p>
          <w:p w:rsidR="00E81F02" w:rsidRPr="00263566" w:rsidRDefault="00E81F02" w:rsidP="00C564BF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беседа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Слово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М.Е Салтыкове-Щедрине. Чтение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статно писателе (с. 9—11). Герои и сюжеты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сказок М.Е. Салтыкова-Щедрина. Социаль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ная острота и художественные особенности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сказок. «Повесть о том, как один мужик двух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генералов прокормил». Жанровое определе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ние произведения и его условность. Сюжет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 герои сказки. Изображение в произведе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нии нравственных пороков общества. Паразитизм, тунеядство генералов, трудолюбие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 сметливость мужика. Осуждение покорно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сти мужика. Сатира и юмор в «Повести...».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Особенности сатирического образа. Роль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гротеска, гипербол. Речевая характеристика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героев. Словарная работа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М.Е. Салтыкова-Щедрина; сюжет и геро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ев «Повести...»; теоретико-литературные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гипербола, гротеск, аллегория,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ирония.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сатирический пафос произ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ведения; позицию автора, его отношение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 героям.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текст; давать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сравнительную характеристику героев;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объяснять значение слов и выражений,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встретившихся в тексте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прочитать повесть до конца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3F96" w:rsidRPr="00263566" w:rsidTr="00C564BF">
        <w:trPr>
          <w:trHeight w:val="245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43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М. Твен.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Рассказ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«Как я 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дактировал</w:t>
            </w: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сельско-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хозяй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ственную</w:t>
            </w:r>
            <w:proofErr w:type="spellEnd"/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газету»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риала,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беседа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 М. Твене (сообщения учащих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ся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). Америка в зеркале сатиры М. Твена.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«Приключения Тома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Сойера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» и «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Приклю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чения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Гекльберри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Финна» как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автобио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графические повести юмориста о детстве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 отрочестве. Рассказ «Как я редактировал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сельскохозяйственную газету» как памфлет.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Особенности сатиры М. Твена. Сюжет,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герои и приемы изображения. Гротеск как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прием. Актуальность рассказа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М. Твена; содержание рассказа «Как я 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дактировал сельскохозяйственную газету»;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теоретико-литературные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пам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softHyphen/>
              <w:t>флет, гротеск, ирония.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сатирический пафос и злобо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дневность произведения; позицию автора.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ратурную тему; выразительно читать и ана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лизировать текст, определять его жанр;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характеризовать героев и их поступки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с.20-27 прочитать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3F96" w:rsidRPr="00263566" w:rsidTr="00C564BF">
        <w:trPr>
          <w:trHeight w:val="3280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44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А.П. 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хов. Рас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сказы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«Жалобная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книга»,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«Хирур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гия»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риала,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беседа</w:t>
            </w:r>
          </w:p>
        </w:tc>
        <w:tc>
          <w:tcPr>
            <w:tcW w:w="38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об А.П. Чехове. Чтение статьи о писа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теле (с. 28—30). Рассказы «Жалобная книга»,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«Хирургия». Смысл названий. Особенности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жанра юморески. Изобразительно-выра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зительные средства, их роль в рассказах.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Средства создания комического. Средства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характеристики персонажей («говорящие»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фамилии, речь). Своеобразие героев рас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сказа «Жалобная книга». Сценичность рас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сказа «Хирургия». Художественная деталь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 рассказе. Динамичность композиции.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Точность, лаконичность, образность языка.</w:t>
            </w:r>
          </w:p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Словарная работа</w:t>
            </w:r>
          </w:p>
          <w:p w:rsidR="00E81F02" w:rsidRPr="00263566" w:rsidRDefault="00E81F02" w:rsidP="00206004">
            <w:pPr>
              <w:spacing w:after="0" w:line="240" w:lineRule="auto"/>
              <w:ind w:left="400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А.П. Чехова; содержание рассказов «Жа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лобная книга», «Хирургия»; теоретико-литературные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юмор, юмореска,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ирония, сюжет, композиция, завязка,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кульминация, развязка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; особенности жанра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юморески.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жанровое своеобразие расска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зов; юмористический пафос произведе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ний; совершенство прозы А.П. Чехова.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и анализиро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вать рассказы; определять средства созда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комического; характеризовать героев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 их поступки; прослеживать изменения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 поведении героев и объяснять причины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этих изменений; объяснять значение слов</w:t>
            </w:r>
          </w:p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 выражений, встретившихся в рассказах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пересказ одного из рассказов</w:t>
            </w:r>
          </w:p>
        </w:tc>
        <w:tc>
          <w:tcPr>
            <w:tcW w:w="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3F96" w:rsidRPr="00263566" w:rsidTr="00C564BF">
        <w:trPr>
          <w:trHeight w:val="221"/>
        </w:trPr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4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0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3F96" w:rsidRPr="00263566" w:rsidTr="00C564BF">
        <w:trPr>
          <w:trHeight w:val="250"/>
        </w:trPr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4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6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45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Портрет героя в ху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дожест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венных произве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дениях разных жанров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втор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итедьно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обоб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шающий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урок, урок- прак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тикум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Развитие понятия о портрете в художест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венных произведениях. Отсутствие инди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видуального психологического портрета в фольклорных произведениях. Искусство портрета в творчестве писателей XIX века. Портрет в эпических произведениях. Порт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рет в поэме. Портрет в лирических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изведениях. Зависимость портрета героя от замысла автора. Сопоставление портре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тов в произведениях литературы, живописи и графики. Жанры художественной литера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туры XIX века (обобщение)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теоретико-литературные понятия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портрет, психологический портрет.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зависимость портрета героя от замысла автора.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определять жанр литературного произведения; находить различия в соз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дании портрета в художественных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изведениях разных жанров; сопоставлять портреты литературных героев с портрета- ми-иллюстрация 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одно из стихотворений наизусть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176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46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Сочи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нение- описание героя</w:t>
            </w:r>
          </w:p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литератур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ного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изведения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раз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вития речи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Выбор произведений, подбор материалов к сочинению. Написание сочинения. Кон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сультации учителя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сюжеты и героев прочитанных произведений; особенности портрета ге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роя в произведениях разных жанров; эта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пы работы над сочинением.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роль портрета в художествен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ных произведениях.</w:t>
            </w:r>
          </w:p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раскрывать тему сочинения; аргу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ментировать свою точку зрения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 задано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54"/>
        </w:trPr>
        <w:tc>
          <w:tcPr>
            <w:tcW w:w="143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ЛИТЕРАТУРА XX ВЕКА (22 часа)</w:t>
            </w:r>
          </w:p>
        </w:tc>
      </w:tr>
      <w:tr w:rsidR="00E81F02" w:rsidRPr="00263566" w:rsidTr="00C564BF">
        <w:trPr>
          <w:trHeight w:val="283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47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Жанры эпоса, 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рики и дра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мы в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изведениях XX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Новые жанры в искусстве XX века. Лирика начала XX века. Отражение духовных 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исков человека XX века в лирике. Понятие о Серебряном веке русской поэзии. Нрав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ственная проблематика лирики XX века. Богатство и разнообразие жанров и формы стиха. Стихотворения В.Я. Брюсова «Труд», «Хвала Человеку». Словарная работа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теоретико-литературное понятие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Серебряный век;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особенности поэзии Се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ребряного века; содержание стихотворений В.Я. Брюсова «Труд», «Хвала Человеку».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идейное своеобразие лирики XX века.</w:t>
            </w:r>
          </w:p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воспринимать лекцию учителя; анализировать стихотворения, определять их темы и идеи; находить в поэтических текстах изобразительно-выразительные средства и определять их роль; объяснять значение слов и выражений, встретивших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ся в стихотворениях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before="60"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составить таблицу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3F96" w:rsidRPr="00263566" w:rsidTr="00C564BF">
        <w:trPr>
          <w:trHeight w:val="243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48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Избранная лирика начала XX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прак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тикум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Обучение анализу поэтических текстов. Тема призвания поэта в стихотворении К.Д. Бальмонта «Бог создал мир из ниче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го...». Актуальность нравственных проблем в стихотворении И. Северянина «Не завидуй другу...». Важные качества человека в стихо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творениях Р. Киплинга «Если», «Заповедь» (в переводах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С.Я.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Маршака и МЛ. Лозин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ского)</w:t>
            </w:r>
          </w:p>
          <w:p w:rsidR="00E81F02" w:rsidRPr="00263566" w:rsidRDefault="00E81F02" w:rsidP="00206004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содержание стихотворений К.Д. Бальмонта, И. Северянина и Р. Кип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линга; теоретико-литературные понятия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сравнение, эпитет, метафора, олицетворе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softHyphen/>
              <w:t xml:space="preserve">ние, риторические фигуры.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роль тропов в стихотворения; лирический пафос произведений.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воспринимать лекцию учителя; анализировать стихотворения, определять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их жанры, темы и идеи; находить в поэ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тических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одно из стихотворений наизусть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112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текстах изобразительно-выра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зительные средства и определять их роль; объяснять значение слов и выражений, встретившихся в стихотворениях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6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49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М. Горь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кий. Рассказ «Старуха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Изергиль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». «Легенда о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Данко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Слово о М. Горьком (сообщения учащихся). Творчество писателя и его роль в судьбах русской культуры. «Старуха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Изергиль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» как один из самых популярных ранних расска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зов писателя. Сочетание в рассказе реали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стического повествования и легенд о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Данко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val="en-US"/>
              </w:rPr>
              <w:t>JIappe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«Легенда о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Данко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» как утверждение подвига во имя людей. Романтический сю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жет легенды и романтический образ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Данко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. Элементы композиции произведения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М. Горького; содержание «Легенды о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Дан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»; теоретико-литературные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ле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softHyphen/>
              <w:t>генда, романтический герой, эпитет, мета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softHyphen/>
              <w:t xml:space="preserve">фора, олицетворение, сравнение, гипербола.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идею произведения (подвиг во имя общего счастья); позицию автора.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тературную тему; выразительно читать ле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генду, определять ее тему и идею, элемен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ты композиции; характеризовать героев и их поступки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с.62 ответить на вопросы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6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М. Горь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кий. Сказ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ка «Ста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рый Год»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Своеобразие жанра произведения М. Горь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кого «Старый Год». Композиция сказки. Фольклорные традиции в произведении. Аллегорический характер образов. Особая роль Правды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сюжет и героев сказки «Старый Год»; теоретико-литературные понятия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аллегория, олицетворение.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идею произведения; позицию автора; роль аллегории и олицетворения в сказке.</w:t>
            </w:r>
          </w:p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сказку, опре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делять ее тему и идею, элементы компози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ции; характеризовать героев и их поступки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before="60"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с.66 ответить на вопросы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33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51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Жанр гим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нов в твор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честве В.В. Мая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ковского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 В.В. Маяковском (сообщения уча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щихся). Чтение статьи о поэме (с. 67—68). «Необычайное приключение, бывшее с Вла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димиром Маяковским летом на даче» как гимн творчеству. Проблема творчества в лироэпическом произведении. Мысли автора о роли поэзии в жизни человека и общества. Новаторство В.В. Маяковского. Своеобра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зие стихотворного ритма. Словотворчество В.В. Маяковского. Яркая метафоричность произведения. Юмор в стихотворении. Роль фантастики, гипербол. Своеобразие художественной формы, ритмики и рифмы в стихотворении. Сатирические гимны поэ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та. «Гимн обеду». Новое оформление старых жанров. Словарная работа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В.В. Маяковского; содержание стихотво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рений «Необычайное приключение...», «Гимн обеду»; теоретико-литературные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ритмика, рифма, гимн, гипербола, гротеск, метафора, олицетворение, эпи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softHyphen/>
              <w:t>тет, звукопись.</w:t>
            </w:r>
          </w:p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гуманистический и сатириче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ский пафос произведений; роль тропов в создании образов.</w:t>
            </w:r>
          </w:p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выступать с сообщениями на 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тературную тему; воспринимать поэзию В.В. Маяковского; выразительно читать и анализировать стихотворения, опреде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лять их темы и идеи; характеризовать ге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роев и их поступки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выразительное чтение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6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52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МЛ. Бул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гаков «Ревизор с выши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банием» (новая по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становка)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прак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тикум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 М.А. Булгакове. Н.В. Гоголь —лю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бимый писатель М.А. Булгакова. «Реви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зор с вышибанием» — сатира на злобу дня и на невежество героев «новой постановки». Связь реального события и сюжета «Реви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зора» Гоголя. Участники крохотной юмо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ристической сценки. Роль публики. Роль суфлера. Осмеяние хамства в произведении. Необычная связь эпиграфа с текстом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М.А. Булгакова (кратко); содержание сценки «Ревизор с вышибанием»; теоре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тико-литературные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сатира, юмор, драматическая сценка.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смысл названия и сатириче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ский пафос произведения.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гто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ролям и анализировать текст, определять его тему и идею; характеризовать героев и их поступки; сопоставлять литературные , произведения друг с другом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с.77 ответить на вопросы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20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53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К. Г. Пау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стовский «Рождение рассказа»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 К.Г. Паустовском. Поэтическая проза писателя. Мир героев К.Г. Паустов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ского и мир творчества. Попытка писателя воссоздать в художественном слове процесс творчества. «Рождение рассказа». Герой рас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сказа и его мучительные поиски творческого подъема, вдохновения. Природа и окру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жающие люди как причина возникновения творческого импульса. Составление плана рассказа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К. Г. Паустовского; содержание произве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дения «Рождение рассказа»; другие произ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ведения писателя.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смысл названия произведение; роль природы в рассказе. </w:t>
            </w:r>
          </w:p>
          <w:p w:rsidR="00E81F02" w:rsidRPr="00263566" w:rsidRDefault="00E81F02" w:rsidP="00206004">
            <w:pPr>
              <w:spacing w:after="0" w:line="211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выборочно пересказывать ана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лизировать текст, определять его тему и идею; строить развернутые высказыва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на основе прочитанного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с.87 ответить на вопросы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34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54-55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М.А. Шо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лохов. Гла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вы из 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мана «Они сражались за Родину»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Уроки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риала, уро-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ки-бе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- седы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Великая Отечественная война в литературе. Слово о М.А. Шолохове. Битва за Родину в первые месяцы войны. Трагические собы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тия отступления армии. Эпизоды боев в юж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ных степях страны. Стойкость и героизм участников сражений. Описание событий войны по их живым следам. Художествен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ные приемы создания образов. Роль деталей в произведении. Просмотр фрагментов художественного фильма «Они сражались за Родину», обсуждение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произведения о Великой Отечест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венной войне; сведения о жизни и твор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честве М.А. Шолохова (кратко); истори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ческую основу и содержание глав романа «Они сражались за Родину».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роль природы, деталей в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изведении; смысл названия романа; пат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риотический, гуманистический пафос произведения.</w:t>
            </w:r>
          </w:p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и анализи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ровать главы романа, определять его тему и идею; находить в тексте изобразительно- выразительные средства и определять их роль; строить развернутые высказывания на основе прочитанного; сопоставлять 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ман и его экранизацию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4BF" w:rsidRPr="00263566" w:rsidRDefault="00C564BF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прочитать до конца, знать содержание;</w:t>
            </w:r>
          </w:p>
          <w:p w:rsidR="00E81F02" w:rsidRPr="00263566" w:rsidRDefault="00C564BF" w:rsidP="00C564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с.104 ответить на вопросы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1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56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А.Т. Твар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довский. Стихо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творения о природе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об А.Т. Твардовском. Богатство 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матики произведений поэта. Тема Великой Отечественной войны и мирных трудовых будней (повторение). Образы природы в стихотворениях «Как после мартовских метелей...», «Июль — макушка лета...». Худо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жественные средства, передающие состоя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природы и человека. Лирические разду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мья поэта. Словесное рисование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А.Т. Твардовского; одно из стихотворений поэта о природе наизусть.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настроение стихотворений, их лирический пафос.</w:t>
            </w:r>
          </w:p>
          <w:p w:rsidR="00E81F02" w:rsidRPr="00263566" w:rsidRDefault="00E81F02" w:rsidP="00206004">
            <w:pPr>
              <w:spacing w:after="0" w:line="21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стихотворе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наизусть, определять их темы; нахо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дить в поэтических текстах изобразитель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но-выразительнее средства и определять их роль; создавав словесные картины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14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стихотворение на выбор наизусть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199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57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В.Г. Рас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путин. Рассказ «Уроки француз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ского». Смысл на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 В. Г. Распутине. Отражение трудно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стей военного времени в рассказе «Уроки французского». Значение названия рассказа. Развитие понятия об автобиографическом произведении. Жажда знаний, любознатель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ность юного героя, его нравственная стой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кость, чувство собственного достоинства. Роль пейзажа, портрета в создании образа героя. Комментированное чтение. Словарная работа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особенности изображения войны на страницах послевоенной прозы; сведе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о жизни и творчестве В.Г. Распутина (кратко); историю создания, сюжет и геро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ев рассказа «Уроки французского»; теоре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тико-литературные понятия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автобиогра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softHyphen/>
              <w:t xml:space="preserve">фическое произведение, рассказ, сюжет.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смысл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названия произведения; гуманизм рассказа; позицию автора.</w:t>
            </w:r>
          </w:p>
          <w:p w:rsidR="00E81F02" w:rsidRPr="00263566" w:rsidRDefault="00E81F02" w:rsidP="00206004">
            <w:pPr>
              <w:spacing w:after="0" w:line="214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пересказывать и анализировать эпизоды рассказа; характеризовать героев и их поступки; объяснять значение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сторечных слов; находить в тексте изобра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зительно-выразительные средства и опре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делять их роль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11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с.110-125 прочитать, знать содержание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289" w:tblpY="21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1560"/>
        <w:gridCol w:w="1134"/>
        <w:gridCol w:w="3827"/>
        <w:gridCol w:w="3969"/>
        <w:gridCol w:w="1276"/>
        <w:gridCol w:w="992"/>
        <w:gridCol w:w="992"/>
      </w:tblGrid>
      <w:tr w:rsidR="00E81F02" w:rsidRPr="00263566" w:rsidTr="00C564BF">
        <w:trPr>
          <w:trHeight w:val="171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Нрав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ственные проблемы в рассказе В. Г. Распу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тина «Уро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ки фран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цузского»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Душевная щедрость, действенная доброта учительницы, ее умение помочь ученику, ее роль в жизни мальчика. Противопоставле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ние портретов героя и Лидии Михайловны. Роль игры в рассказе. Просмотр фрагментов фильма «Уроки французского», обсуждение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сюжет и героев рассказа.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нравственную проблематику произведения; отношение автора к героям.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пересказывать и анализировать эпизоды рассказа; характеризовать геро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ев и их поступки; давать сравнительную характеристику героев; аргументировать свою точку зрения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вопрос №3 письменно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79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Ф.А. Аб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рамов. Рассказ «О чем плачут ло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шади»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Понятие о деревенской прозе. Слово о Ф.А. Абрамове. Рассказ «О чем плачут лошади». Особенности жанра произведе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ния. Эстетические, нравственные и эколо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гические проблемы, поднятые писателем в рассказе. Рыжуха и ее диалог с рассказчи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ком-автором. Логика истории и развития связей природы и человека. Олицетворение как средство раскрытия образов. Роль диа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лога в композиции рассказа. Горечь автора от утраты народных традиций, искренности, связи человека и природы. Словарная работа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Ф.А. Абрамова (кратко); содержание рас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сказа «О чем плачут лошади».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смысл названия рассказа; роль олицетворения в рассказе; аллегорический характер героев; гуманистический пафос произведения; позицию автора.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пересказывать эпизоды рассказа, определять его тему и идею;  характеризовать героев и их поступки; находить в тексте изобразительно-выразительные средства и определять их роль; объяснять значение слов и выражений, встретившихся в тексте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с.150 ответить на вопросы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1F02" w:rsidRPr="00263566" w:rsidRDefault="00E81F02" w:rsidP="00E81F0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4317" w:type="dxa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1559"/>
        <w:gridCol w:w="1134"/>
        <w:gridCol w:w="3827"/>
        <w:gridCol w:w="3969"/>
        <w:gridCol w:w="1276"/>
        <w:gridCol w:w="992"/>
        <w:gridCol w:w="993"/>
      </w:tblGrid>
      <w:tr w:rsidR="00E81F02" w:rsidRPr="00263566" w:rsidTr="00C564BF">
        <w:trPr>
          <w:trHeight w:val="27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А. В. Вампилов. Водевиль «Несрав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ненный Наконеч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ников» (фрагмент)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Слово об/А.В. Вампилове. Понятие о воде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виле. «Несравненный Наконечников». Во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девильное решение проблемы выбора при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звания. Наконечников, Эдуардов и другие герои. Психологическая точность и юмор диалогов. Мастерство ремарок. Серьезные проблемы веселого жанра. Замысел и ком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позиция незавершенного водевиля. Обуче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ние выразительному чтению по ролям</w:t>
            </w:r>
          </w:p>
          <w:p w:rsidR="00E81F02" w:rsidRPr="00263566" w:rsidRDefault="00E81F02" w:rsidP="00206004">
            <w:pPr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сведения о жизни и творчестве А.В. Вампилова (кратко); теоретико-литературное понятие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водевиль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особенности жанра водевиля; сюжет и героев пьесы «Несравненный Наконечников».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юмористический пафос про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изведения; позицию автора; серьезность проблем, поставленных драматургом.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выразительно читать текст по 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лям, определять его тему и идею, элемен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ты композиции; характеризовать героев и их поступки; определять средства созда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комического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прочитать до конца, знать 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1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Из исто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рии паро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Пародия как жанр критико-сатирической литературы. Пародия и ее роль в истории литературы. Пародия в литературе разных эпох.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Козьма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Прутков и его творчество. Со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временная пародия. Пародия и карикатура. Пародия и шарж. Своеобразие пародии Д.Д. Минаева на стихотворение А,А. Фета (в учебнике — на втором месте).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Палиндро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мон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, или палиндром (чтение от конца к на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чалу), как способ создания 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пародии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lastRenderedPageBreak/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теоретико-литературные понятия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ирония, парафраз, пародия, палиндром, фельетон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шарж, 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примеры пародий.</w:t>
            </w:r>
          </w:p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цель авторов пародий.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определять жанр произведения; доказывать совершенство стиха; аргумен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тировать свою точку зрения; определять способы создания пародий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09" w:lineRule="exact"/>
              <w:ind w:lef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с.166 выписать термины в тетрадь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1F02" w:rsidRPr="00263566" w:rsidTr="00C564BF">
        <w:trPr>
          <w:trHeight w:val="25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Научно- фантастическая ли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тература.</w:t>
            </w:r>
          </w:p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Р. Шекли. Рассказ «Запах мысли»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Урок изуче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ния но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вого мате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Понятие о научно-фантастической литера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туре. Жанр рассказа в научно-фантастиче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ской литературе. Слово о Р. Шекли. Рассказ «Запах мысли». Лерой </w:t>
            </w:r>
            <w:proofErr w:type="spellStart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Кливи</w:t>
            </w:r>
            <w:proofErr w:type="spellEnd"/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обитатели п</w:t>
            </w:r>
            <w:r w:rsidR="000E197B"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ланеты З-М-22. Что помогло спас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тись герою рассказа. Виды коммуникаций и те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лепатия. Особенности юмора в фантастиче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ском произведении. Реальное и фантастиче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ское в рассказе. Словарная работа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теоретико-литературные понятия </w:t>
            </w:r>
            <w:r w:rsidRPr="00263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фантастика, научная фантастика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>; жанры научной фантастики; сведения о жизни и творчестве Р.Шекли; содержание рас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сказа «Запах мысли».</w:t>
            </w:r>
          </w:p>
          <w:p w:rsidR="00E81F02" w:rsidRPr="00263566" w:rsidRDefault="00E81F02" w:rsidP="00206004">
            <w:pPr>
              <w:spacing w:after="0" w:line="209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смысл названия рассказа; юмо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ристический пафос произведения; значе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 xml:space="preserve">ние научно-фантастической литературы. </w:t>
            </w:r>
            <w:r w:rsidRPr="0026356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пересказывать текст и определять его жанр; воспринимать авторскую иро</w:t>
            </w:r>
            <w:r w:rsidRPr="00263566">
              <w:rPr>
                <w:rFonts w:ascii="Times New Roman" w:eastAsia="Times New Roman" w:hAnsi="Times New Roman" w:cs="Times New Roman"/>
                <w:bCs/>
                <w:lang w:eastAsia="ru-RU"/>
              </w:rPr>
              <w:softHyphen/>
              <w:t>нию; определять соотношение реального и фантастического в рассказе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C564BF" w:rsidP="00206004">
            <w:pPr>
              <w:spacing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дочитать рассказ до конца, ответить на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F02" w:rsidRPr="00263566" w:rsidRDefault="00E81F02" w:rsidP="00206004">
            <w:pPr>
              <w:spacing w:after="0" w:line="209" w:lineRule="exact"/>
              <w:ind w:left="6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F02" w:rsidRPr="00263566" w:rsidRDefault="00E81F02" w:rsidP="0020600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E197B" w:rsidRPr="00263566" w:rsidTr="000E197B">
        <w:trPr>
          <w:trHeight w:val="16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lang w:eastAsia="ru-RU"/>
              </w:rPr>
              <w:t xml:space="preserve">63, 64,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</w:rPr>
              <w:t>Детективная литература. А.К.Дойл "Пляшущие человечки"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lang w:eastAsia="ru-RU"/>
              </w:rPr>
              <w:t>Урок изуче</w:t>
            </w:r>
            <w:r w:rsidRPr="00263566">
              <w:rPr>
                <w:rFonts w:ascii="Times New Roman" w:hAnsi="Times New Roman" w:cs="Times New Roman"/>
                <w:lang w:eastAsia="ru-RU"/>
              </w:rPr>
              <w:softHyphen/>
              <w:t>ния но</w:t>
            </w:r>
            <w:r w:rsidRPr="00263566">
              <w:rPr>
                <w:rFonts w:ascii="Times New Roman" w:hAnsi="Times New Roman" w:cs="Times New Roman"/>
                <w:lang w:eastAsia="ru-RU"/>
              </w:rPr>
              <w:softHyphen/>
              <w:t>вого мате</w:t>
            </w:r>
            <w:r w:rsidRPr="00263566">
              <w:rPr>
                <w:rFonts w:ascii="Times New Roman" w:hAnsi="Times New Roman" w:cs="Times New Roman"/>
                <w:lang w:eastAsia="ru-RU"/>
              </w:rPr>
              <w:softHyphen/>
              <w:t>риала, урок- беседа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</w:rPr>
              <w:t>Детективная литература. История создания.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i/>
                <w:iCs/>
                <w:lang w:eastAsia="ru-RU"/>
              </w:rPr>
              <w:t>Знать:</w:t>
            </w:r>
            <w:r w:rsidRPr="00263566">
              <w:rPr>
                <w:rFonts w:ascii="Times New Roman" w:hAnsi="Times New Roman" w:cs="Times New Roman"/>
                <w:lang w:eastAsia="ru-RU"/>
              </w:rPr>
              <w:t xml:space="preserve"> сюжет и героев рассказа. </w:t>
            </w:r>
            <w:r w:rsidRPr="00263566">
              <w:rPr>
                <w:rFonts w:ascii="Times New Roman" w:hAnsi="Times New Roman" w:cs="Times New Roman"/>
                <w:i/>
                <w:iCs/>
                <w:lang w:eastAsia="ru-RU"/>
              </w:rPr>
              <w:t>Понимать:</w:t>
            </w:r>
            <w:r w:rsidRPr="00263566">
              <w:rPr>
                <w:rFonts w:ascii="Times New Roman" w:hAnsi="Times New Roman" w:cs="Times New Roman"/>
                <w:lang w:eastAsia="ru-RU"/>
              </w:rPr>
              <w:t xml:space="preserve"> нравственную проблематику произведения; отношение автора к героям. </w:t>
            </w:r>
            <w:r w:rsidRPr="00263566">
              <w:rPr>
                <w:rFonts w:ascii="Times New Roman" w:hAnsi="Times New Roman" w:cs="Times New Roman"/>
                <w:i/>
                <w:iCs/>
                <w:lang w:eastAsia="ru-RU"/>
              </w:rPr>
              <w:t>Уметь:</w:t>
            </w:r>
            <w:r w:rsidRPr="00263566">
              <w:rPr>
                <w:rFonts w:ascii="Times New Roman" w:hAnsi="Times New Roman" w:cs="Times New Roman"/>
                <w:lang w:eastAsia="ru-RU"/>
              </w:rPr>
              <w:t xml:space="preserve"> пересказывать и анализировать эпизоды рассказа; характеризовать геро</w:t>
            </w:r>
            <w:r w:rsidRPr="00263566">
              <w:rPr>
                <w:rFonts w:ascii="Times New Roman" w:hAnsi="Times New Roman" w:cs="Times New Roman"/>
                <w:lang w:eastAsia="ru-RU"/>
              </w:rPr>
              <w:softHyphen/>
              <w:t>ев и их поступки; давать сравнительную характеристику героев; аргументировать свою точку зрения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Знать содержание,</w:t>
            </w: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с.215 ответить на вопросы</w:t>
            </w: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E197B" w:rsidRPr="00263566" w:rsidTr="000E197B">
        <w:trPr>
          <w:trHeight w:val="30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lang w:eastAsia="ru-RU"/>
              </w:rPr>
              <w:t>65, 66,</w:t>
            </w: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lang w:eastAsia="ru-RU"/>
              </w:rPr>
              <w:t>67,</w:t>
            </w: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263566">
              <w:rPr>
                <w:rFonts w:ascii="Times New Roman" w:hAnsi="Times New Roman" w:cs="Times New Roman"/>
                <w:lang w:eastAsia="ru-RU"/>
              </w:rPr>
              <w:t>68</w:t>
            </w: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3566" w:rsidRPr="00263566" w:rsidRDefault="00263566" w:rsidP="00263566">
            <w:pPr>
              <w:pStyle w:val="a7"/>
              <w:rPr>
                <w:rFonts w:ascii="Times New Roman" w:hAnsi="Times New Roman" w:cs="Times New Roman"/>
              </w:rPr>
            </w:pPr>
            <w:r w:rsidRPr="00263566">
              <w:rPr>
                <w:rFonts w:ascii="Times New Roman" w:hAnsi="Times New Roman" w:cs="Times New Roman"/>
              </w:rPr>
              <w:t>Казачьи песни. История их происхождения</w:t>
            </w: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</w:rPr>
            </w:pPr>
            <w:r w:rsidRPr="00263566">
              <w:rPr>
                <w:rFonts w:ascii="Times New Roman" w:hAnsi="Times New Roman" w:cs="Times New Roman"/>
              </w:rPr>
              <w:t>Казачьи песни. История их происхождения</w:t>
            </w: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</w:rPr>
            </w:pPr>
            <w:r w:rsidRPr="00263566">
              <w:rPr>
                <w:rFonts w:ascii="Times New Roman" w:hAnsi="Times New Roman" w:cs="Times New Roman"/>
              </w:rPr>
              <w:t>Литературный журнал «Наш Шолохов»</w:t>
            </w: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</w:rPr>
            </w:pPr>
            <w:r w:rsidRPr="00263566">
              <w:rPr>
                <w:rFonts w:ascii="Times New Roman" w:hAnsi="Times New Roman" w:cs="Times New Roman"/>
              </w:rPr>
              <w:t>Прослушивание отрывков из оперы. И Дзержинского «Тихий Дон» с обсуждением</w:t>
            </w: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263566">
              <w:rPr>
                <w:rFonts w:ascii="Times New Roman" w:hAnsi="Times New Roman" w:cs="Times New Roman"/>
              </w:rPr>
              <w:t>Радиоспектакль</w:t>
            </w:r>
            <w:proofErr w:type="spellEnd"/>
            <w:r w:rsidRPr="00263566">
              <w:rPr>
                <w:rFonts w:ascii="Times New Roman" w:hAnsi="Times New Roman" w:cs="Times New Roman"/>
              </w:rPr>
              <w:t xml:space="preserve"> с музыкальным сопровождением «Они сражались за Родину»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выразительное чтение одной из казачьих песен</w:t>
            </w:r>
          </w:p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356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с.191-201 прочитать, готовить пересказ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7B" w:rsidRPr="00263566" w:rsidRDefault="000E197B" w:rsidP="000E197B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427A9" w:rsidRPr="00263566" w:rsidRDefault="007427A9">
      <w:pPr>
        <w:rPr>
          <w:rFonts w:ascii="Times New Roman" w:hAnsi="Times New Roman" w:cs="Times New Roman"/>
        </w:rPr>
      </w:pPr>
    </w:p>
    <w:sectPr w:rsidR="007427A9" w:rsidRPr="00263566" w:rsidSect="00E81F02">
      <w:pgSz w:w="16838" w:h="11906" w:orient="landscape"/>
      <w:pgMar w:top="680" w:right="964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81F02"/>
    <w:rsid w:val="000E197B"/>
    <w:rsid w:val="00206004"/>
    <w:rsid w:val="00263566"/>
    <w:rsid w:val="004F556C"/>
    <w:rsid w:val="00624932"/>
    <w:rsid w:val="007427A9"/>
    <w:rsid w:val="00913F96"/>
    <w:rsid w:val="009442BD"/>
    <w:rsid w:val="009F5F2F"/>
    <w:rsid w:val="00AC1BA4"/>
    <w:rsid w:val="00BC4D6F"/>
    <w:rsid w:val="00C564BF"/>
    <w:rsid w:val="00C929E2"/>
    <w:rsid w:val="00E81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81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81F02"/>
  </w:style>
  <w:style w:type="paragraph" w:styleId="a5">
    <w:name w:val="footer"/>
    <w:basedOn w:val="a"/>
    <w:link w:val="a6"/>
    <w:uiPriority w:val="99"/>
    <w:semiHidden/>
    <w:unhideWhenUsed/>
    <w:rsid w:val="00E81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81F02"/>
  </w:style>
  <w:style w:type="paragraph" w:customStyle="1" w:styleId="c24">
    <w:name w:val="c24"/>
    <w:basedOn w:val="a"/>
    <w:rsid w:val="00E81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81F02"/>
  </w:style>
  <w:style w:type="paragraph" w:customStyle="1" w:styleId="c1">
    <w:name w:val="c1"/>
    <w:basedOn w:val="a"/>
    <w:rsid w:val="00E81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E81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81F02"/>
  </w:style>
  <w:style w:type="paragraph" w:customStyle="1" w:styleId="c26">
    <w:name w:val="c26"/>
    <w:basedOn w:val="a"/>
    <w:rsid w:val="00E81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81F02"/>
  </w:style>
  <w:style w:type="character" w:customStyle="1" w:styleId="apple-converted-space">
    <w:name w:val="apple-converted-space"/>
    <w:basedOn w:val="a0"/>
    <w:rsid w:val="00E81F02"/>
  </w:style>
  <w:style w:type="character" w:customStyle="1" w:styleId="c19">
    <w:name w:val="c19"/>
    <w:basedOn w:val="a0"/>
    <w:rsid w:val="00E81F02"/>
  </w:style>
  <w:style w:type="paragraph" w:styleId="a7">
    <w:name w:val="No Spacing"/>
    <w:uiPriority w:val="1"/>
    <w:qFormat/>
    <w:rsid w:val="00E81F02"/>
    <w:pPr>
      <w:spacing w:after="0" w:line="240" w:lineRule="auto"/>
    </w:pPr>
  </w:style>
  <w:style w:type="character" w:customStyle="1" w:styleId="ng-binding">
    <w:name w:val="ng-binding"/>
    <w:basedOn w:val="a0"/>
    <w:rsid w:val="00206004"/>
  </w:style>
  <w:style w:type="paragraph" w:styleId="a8">
    <w:name w:val="Balloon Text"/>
    <w:basedOn w:val="a"/>
    <w:link w:val="a9"/>
    <w:uiPriority w:val="99"/>
    <w:semiHidden/>
    <w:unhideWhenUsed/>
    <w:rsid w:val="0026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3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24</Pages>
  <Words>9287</Words>
  <Characters>52939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ХОЗЯИН</cp:lastModifiedBy>
  <cp:revision>7</cp:revision>
  <cp:lastPrinted>2018-06-04T14:12:00Z</cp:lastPrinted>
  <dcterms:created xsi:type="dcterms:W3CDTF">2018-06-04T13:22:00Z</dcterms:created>
  <dcterms:modified xsi:type="dcterms:W3CDTF">2018-09-09T15:46:00Z</dcterms:modified>
</cp:coreProperties>
</file>