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B0" w:rsidRDefault="00D808B0" w:rsidP="00D808B0">
      <w:pPr>
        <w:pStyle w:val="a3"/>
        <w:spacing w:before="76"/>
        <w:ind w:left="284" w:right="142"/>
        <w:jc w:val="center"/>
      </w:pPr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 xml:space="preserve">этапе всероссийской олимпиады в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7E563D">
        <w:t>4</w:t>
      </w:r>
      <w:r>
        <w:t>-202</w:t>
      </w:r>
      <w:r w:rsidR="007E563D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D808B0" w:rsidRDefault="00D808B0" w:rsidP="00D808B0">
      <w:pPr>
        <w:spacing w:before="1"/>
        <w:rPr>
          <w:b/>
        </w:rPr>
      </w:pPr>
    </w:p>
    <w:p w:rsidR="00D808B0" w:rsidRDefault="00D808B0" w:rsidP="00D808B0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D808B0" w:rsidRDefault="00D808B0" w:rsidP="00D808B0">
      <w:pPr>
        <w:rPr>
          <w:b/>
          <w:sz w:val="24"/>
        </w:rPr>
      </w:pPr>
    </w:p>
    <w:p w:rsidR="00D808B0" w:rsidRDefault="00D808B0" w:rsidP="00D808B0">
      <w:pPr>
        <w:ind w:left="110" w:right="8364"/>
        <w:rPr>
          <w:spacing w:val="-57"/>
          <w:sz w:val="24"/>
        </w:rPr>
      </w:pPr>
      <w:r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206904">
        <w:rPr>
          <w:sz w:val="24"/>
          <w:u w:val="single"/>
        </w:rPr>
        <w:t>17</w:t>
      </w:r>
      <w:r>
        <w:rPr>
          <w:sz w:val="24"/>
          <w:u w:val="single"/>
        </w:rPr>
        <w:t xml:space="preserve"> октября 202</w:t>
      </w:r>
      <w:r w:rsidR="00206904">
        <w:rPr>
          <w:sz w:val="24"/>
          <w:u w:val="single"/>
        </w:rPr>
        <w:t>4</w:t>
      </w:r>
      <w:r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D808B0" w:rsidRDefault="00D808B0" w:rsidP="00D808B0">
      <w:pPr>
        <w:ind w:left="110" w:right="8364"/>
        <w:rPr>
          <w:spacing w:val="1"/>
          <w:sz w:val="24"/>
        </w:rPr>
      </w:pPr>
      <w:r>
        <w:rPr>
          <w:b/>
          <w:sz w:val="24"/>
        </w:rPr>
        <w:t>Предмет</w:t>
      </w:r>
      <w:r>
        <w:rPr>
          <w:sz w:val="24"/>
        </w:rPr>
        <w:t xml:space="preserve">:   </w:t>
      </w:r>
      <w:r w:rsidR="005F4D79">
        <w:rPr>
          <w:sz w:val="24"/>
          <w:u w:val="single"/>
        </w:rPr>
        <w:t>химия</w:t>
      </w:r>
      <w:r>
        <w:rPr>
          <w:spacing w:val="1"/>
          <w:sz w:val="24"/>
        </w:rPr>
        <w:t xml:space="preserve"> </w:t>
      </w:r>
    </w:p>
    <w:p w:rsidR="00D808B0" w:rsidRDefault="00D808B0" w:rsidP="00D808B0">
      <w:pPr>
        <w:ind w:left="110" w:right="8364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 xml:space="preserve">: </w:t>
      </w:r>
      <w:r w:rsidR="005F4D79">
        <w:rPr>
          <w:sz w:val="24"/>
          <w:u w:val="single"/>
        </w:rPr>
        <w:t xml:space="preserve">8 – 9 </w:t>
      </w:r>
      <w:r>
        <w:rPr>
          <w:sz w:val="24"/>
        </w:rPr>
        <w:t xml:space="preserve"> </w:t>
      </w:r>
    </w:p>
    <w:p w:rsidR="00D808B0" w:rsidRPr="00482F8A" w:rsidRDefault="00D808B0" w:rsidP="00D808B0">
      <w:pPr>
        <w:ind w:left="11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МКОУ</w:t>
      </w:r>
      <w:r>
        <w:rPr>
          <w:spacing w:val="-3"/>
          <w:sz w:val="24"/>
          <w:u w:val="single"/>
        </w:rPr>
        <w:t xml:space="preserve"> «Ближнеосиновская </w:t>
      </w:r>
      <w:r>
        <w:rPr>
          <w:sz w:val="24"/>
          <w:u w:val="single"/>
        </w:rPr>
        <w:t>СОШ»</w:t>
      </w:r>
      <w:r w:rsidR="00482F8A">
        <w:rPr>
          <w:sz w:val="24"/>
        </w:rPr>
        <w:t xml:space="preserve"> (Сириус)</w:t>
      </w:r>
    </w:p>
    <w:p w:rsidR="00E54971" w:rsidRDefault="00D808B0" w:rsidP="00D808B0">
      <w:pPr>
        <w:ind w:left="110"/>
        <w:rPr>
          <w:sz w:val="24"/>
          <w:u w:val="single"/>
        </w:rPr>
      </w:pPr>
      <w:r>
        <w:rPr>
          <w:b/>
          <w:sz w:val="24"/>
        </w:rPr>
        <w:t>Максимальный балл</w:t>
      </w:r>
      <w:r>
        <w:rPr>
          <w:sz w:val="24"/>
        </w:rPr>
        <w:t xml:space="preserve">: </w:t>
      </w:r>
      <w:r w:rsidR="005F4D79">
        <w:rPr>
          <w:sz w:val="24"/>
          <w:u w:val="single"/>
        </w:rPr>
        <w:t>5</w:t>
      </w:r>
      <w:r>
        <w:rPr>
          <w:sz w:val="24"/>
          <w:u w:val="single"/>
        </w:rPr>
        <w:t>0 баллов</w:t>
      </w:r>
    </w:p>
    <w:p w:rsidR="00E54971" w:rsidRDefault="00E54971" w:rsidP="00E54971">
      <w:pPr>
        <w:pStyle w:val="a3"/>
        <w:ind w:left="110"/>
      </w:pPr>
      <w:r>
        <w:t>Жюри:</w:t>
      </w:r>
    </w:p>
    <w:p w:rsidR="00E54971" w:rsidRDefault="00E54971" w:rsidP="00E54971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E54971" w:rsidRDefault="00E54971" w:rsidP="00E54971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Стець</w:t>
      </w:r>
      <w:proofErr w:type="spellEnd"/>
      <w:r>
        <w:rPr>
          <w:sz w:val="24"/>
        </w:rPr>
        <w:t xml:space="preserve"> Галина Алексеевна,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Мамедова </w:t>
      </w:r>
      <w:proofErr w:type="spellStart"/>
      <w:r>
        <w:rPr>
          <w:sz w:val="24"/>
        </w:rPr>
        <w:t>Айслу</w:t>
      </w:r>
      <w:proofErr w:type="spellEnd"/>
      <w:r>
        <w:rPr>
          <w:sz w:val="24"/>
        </w:rPr>
        <w:t xml:space="preserve"> Александровна</w:t>
      </w:r>
    </w:p>
    <w:p w:rsidR="00E54971" w:rsidRDefault="00E54971" w:rsidP="00E54971">
      <w:pPr>
        <w:pStyle w:val="a3"/>
        <w:ind w:right="64" w:firstLine="2"/>
        <w:jc w:val="both"/>
      </w:pPr>
    </w:p>
    <w:p w:rsidR="00D808B0" w:rsidRDefault="00D808B0" w:rsidP="00D808B0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993"/>
        <w:gridCol w:w="1984"/>
        <w:gridCol w:w="1559"/>
        <w:gridCol w:w="3261"/>
        <w:gridCol w:w="3685"/>
      </w:tblGrid>
      <w:tr w:rsidR="00D808B0" w:rsidTr="00A56491">
        <w:trPr>
          <w:trHeight w:val="52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776E57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776E57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776E57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школьного</w:t>
            </w:r>
            <w:proofErr w:type="spellEnd"/>
          </w:p>
          <w:p w:rsidR="00D808B0" w:rsidRDefault="00D808B0" w:rsidP="00776E57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776E57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Статус</w:t>
            </w:r>
            <w:proofErr w:type="spellEnd"/>
          </w:p>
          <w:p w:rsidR="00D808B0" w:rsidRDefault="00D808B0" w:rsidP="00776E57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776E57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учителя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8B0" w:rsidRDefault="00D808B0" w:rsidP="005F4D79">
            <w:pPr>
              <w:pStyle w:val="TableParagraph"/>
              <w:spacing w:before="132"/>
              <w:ind w:lef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</w:tr>
      <w:tr w:rsidR="00D808B0" w:rsidTr="00677C49">
        <w:trPr>
          <w:trHeight w:val="23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Pr="00771B85" w:rsidRDefault="00206904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Зотова Любовь Алекса</w:t>
            </w:r>
            <w:bookmarkStart w:id="0" w:name="_GoBack"/>
            <w:bookmarkEnd w:id="0"/>
            <w:r>
              <w:rPr>
                <w:lang w:val="ru-RU"/>
              </w:rPr>
              <w:t>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Pr="00771B85" w:rsidRDefault="005F4D79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Default="00785668" w:rsidP="00206904">
            <w:pPr>
              <w:jc w:val="center"/>
            </w:pPr>
            <w:r>
              <w:rPr>
                <w:lang w:val="ru-RU"/>
              </w:rPr>
              <w:t>3</w:t>
            </w:r>
            <w:r w:rsidR="00206904">
              <w:rPr>
                <w:lang w:val="ru-RU"/>
              </w:rPr>
              <w:t>5</w:t>
            </w:r>
            <w:r w:rsidR="00D808B0">
              <w:rPr>
                <w:lang w:val="ru-RU"/>
              </w:rPr>
              <w:t xml:space="preserve"> балл</w:t>
            </w:r>
            <w:r w:rsidR="00482F8A">
              <w:rPr>
                <w:lang w:val="ru-RU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Pr="00206904" w:rsidRDefault="00206904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Pr="00AF79CD" w:rsidRDefault="00D808B0" w:rsidP="005F4D7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F4D79">
              <w:rPr>
                <w:lang w:val="ru-RU"/>
              </w:rPr>
              <w:t>Горбункова Татьяна Ю</w:t>
            </w:r>
            <w:r w:rsidR="00A56491">
              <w:rPr>
                <w:lang w:val="ru-RU"/>
              </w:rPr>
              <w:t>рь</w:t>
            </w:r>
            <w:r w:rsidR="005F4D79">
              <w:rPr>
                <w:lang w:val="ru-RU"/>
              </w:rPr>
              <w:t>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D808B0" w:rsidRPr="00AF79CD" w:rsidRDefault="00D808B0" w:rsidP="005F4D7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="005F4D79">
              <w:rPr>
                <w:lang w:val="ru-RU"/>
              </w:rPr>
              <w:t>хи</w:t>
            </w:r>
            <w:r>
              <w:rPr>
                <w:lang w:val="ru-RU"/>
              </w:rPr>
              <w:t>мии</w:t>
            </w:r>
          </w:p>
        </w:tc>
      </w:tr>
      <w:tr w:rsidR="00785668" w:rsidTr="00677C49">
        <w:trPr>
          <w:trHeight w:val="231"/>
        </w:trPr>
        <w:tc>
          <w:tcPr>
            <w:tcW w:w="329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Pr="005F4D79" w:rsidRDefault="00785668" w:rsidP="00776E57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Михайлушкин</w:t>
            </w:r>
            <w:proofErr w:type="spellEnd"/>
            <w:r>
              <w:rPr>
                <w:lang w:val="ru-RU"/>
              </w:rPr>
              <w:t xml:space="preserve"> Роман Юрьевич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Pr="005F4D79" w:rsidRDefault="00206904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Pr="00785668" w:rsidRDefault="00785668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06904">
              <w:rPr>
                <w:lang w:val="ru-RU"/>
              </w:rPr>
              <w:t>,5</w:t>
            </w:r>
            <w:r>
              <w:rPr>
                <w:lang w:val="ru-RU"/>
              </w:rPr>
              <w:t xml:space="preserve"> баллов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Default="00206904" w:rsidP="00776E57">
            <w:pPr>
              <w:jc w:val="center"/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Pr="00AF79CD" w:rsidRDefault="00785668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Горбункова Татьяна Ю</w:t>
            </w:r>
            <w:r w:rsidR="00A56491">
              <w:rPr>
                <w:lang w:val="ru-RU"/>
              </w:rPr>
              <w:t>р</w:t>
            </w:r>
            <w:r>
              <w:rPr>
                <w:lang w:val="ru-RU"/>
              </w:rPr>
              <w:t>ьевна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68" w:rsidRPr="00AF79CD" w:rsidRDefault="00785668" w:rsidP="00776E57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химии</w:t>
            </w:r>
          </w:p>
        </w:tc>
      </w:tr>
    </w:tbl>
    <w:p w:rsidR="0014747F" w:rsidRDefault="0014747F"/>
    <w:sectPr w:rsidR="0014747F" w:rsidSect="00D808B0">
      <w:pgSz w:w="16838" w:h="11906" w:orient="landscape"/>
      <w:pgMar w:top="85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8B0"/>
    <w:rsid w:val="000E1FCE"/>
    <w:rsid w:val="0014747F"/>
    <w:rsid w:val="00206904"/>
    <w:rsid w:val="00482F8A"/>
    <w:rsid w:val="005F4D79"/>
    <w:rsid w:val="00677C49"/>
    <w:rsid w:val="00785668"/>
    <w:rsid w:val="007E563D"/>
    <w:rsid w:val="00A56491"/>
    <w:rsid w:val="00B42623"/>
    <w:rsid w:val="00D808B0"/>
    <w:rsid w:val="00E54971"/>
    <w:rsid w:val="00F20D95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08B0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808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08B0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D808B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08B0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808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08B0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D808B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2024-03-31T19:57:00Z</dcterms:created>
  <dcterms:modified xsi:type="dcterms:W3CDTF">2024-10-28T19:11:00Z</dcterms:modified>
</cp:coreProperties>
</file>