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C97" w:rsidRPr="00806C10" w:rsidRDefault="00CD5579" w:rsidP="008E30B6">
      <w:pPr>
        <w:spacing w:after="0"/>
        <w:rPr>
          <w:rFonts w:ascii="Times New Roman" w:hAnsi="Times New Roman"/>
          <w:sz w:val="28"/>
          <w:szCs w:val="28"/>
        </w:rPr>
      </w:pPr>
      <w:r w:rsidRPr="00CD5579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1.25pt;height:201.4pt;mso-position-horizontal-relative:char;mso-position-vertical-relative:line">
            <v:imagedata r:id="rId4" o:title=""/>
          </v:shape>
        </w:pict>
      </w:r>
    </w:p>
    <w:p w:rsidR="00B74C97" w:rsidRPr="00DE743C" w:rsidRDefault="00B74C97" w:rsidP="003F19E0">
      <w:pPr>
        <w:ind w:left="567" w:firstLine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 xml:space="preserve">           </w:t>
      </w:r>
    </w:p>
    <w:p w:rsidR="00B74C97" w:rsidRPr="00806C10" w:rsidRDefault="00B74C97" w:rsidP="00DA36E1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Р</w:t>
      </w:r>
      <w:r w:rsidRPr="00806C10">
        <w:rPr>
          <w:rFonts w:ascii="Times New Roman" w:hAnsi="Times New Roman"/>
          <w:b/>
          <w:i/>
          <w:sz w:val="40"/>
          <w:szCs w:val="40"/>
        </w:rPr>
        <w:t>абочая программа учебного курса</w:t>
      </w:r>
    </w:p>
    <w:p w:rsidR="00B74C97" w:rsidRPr="00806C10" w:rsidRDefault="00DE743C" w:rsidP="00DA36E1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технология для 11</w:t>
      </w:r>
      <w:r w:rsidR="00B74C97">
        <w:rPr>
          <w:rFonts w:ascii="Times New Roman" w:hAnsi="Times New Roman"/>
          <w:b/>
          <w:i/>
          <w:sz w:val="40"/>
          <w:szCs w:val="40"/>
        </w:rPr>
        <w:t xml:space="preserve">  класса</w:t>
      </w:r>
    </w:p>
    <w:p w:rsidR="00B74C97" w:rsidRPr="00806C10" w:rsidRDefault="00B74C97" w:rsidP="00DA36E1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 w:rsidRPr="00806C10">
        <w:rPr>
          <w:rFonts w:ascii="Times New Roman" w:hAnsi="Times New Roman"/>
          <w:b/>
          <w:i/>
          <w:sz w:val="40"/>
          <w:szCs w:val="40"/>
        </w:rPr>
        <w:t>на 201</w:t>
      </w:r>
      <w:r w:rsidR="00DE743C">
        <w:rPr>
          <w:rFonts w:ascii="Times New Roman" w:hAnsi="Times New Roman"/>
          <w:b/>
          <w:i/>
          <w:sz w:val="40"/>
          <w:szCs w:val="40"/>
        </w:rPr>
        <w:t>8</w:t>
      </w:r>
      <w:r w:rsidRPr="00806C10">
        <w:rPr>
          <w:rFonts w:ascii="Times New Roman" w:hAnsi="Times New Roman"/>
          <w:b/>
          <w:i/>
          <w:sz w:val="40"/>
          <w:szCs w:val="40"/>
        </w:rPr>
        <w:t>-201</w:t>
      </w:r>
      <w:r w:rsidR="00DE743C">
        <w:rPr>
          <w:rFonts w:ascii="Times New Roman" w:hAnsi="Times New Roman"/>
          <w:b/>
          <w:i/>
          <w:sz w:val="40"/>
          <w:szCs w:val="40"/>
        </w:rPr>
        <w:t>9</w:t>
      </w:r>
      <w:r w:rsidRPr="00806C10">
        <w:rPr>
          <w:rFonts w:ascii="Times New Roman" w:hAnsi="Times New Roman"/>
          <w:b/>
          <w:i/>
          <w:sz w:val="40"/>
          <w:szCs w:val="40"/>
        </w:rPr>
        <w:t xml:space="preserve"> учебный год</w:t>
      </w:r>
    </w:p>
    <w:p w:rsidR="00B74C97" w:rsidRPr="00806C10" w:rsidRDefault="00B74C97" w:rsidP="008E30B6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B74C97" w:rsidRPr="00806C10" w:rsidRDefault="00B74C97" w:rsidP="008E30B6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B74C97" w:rsidRDefault="00DA36E1" w:rsidP="008E30B6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>Составитель: учитель  технологии Манихин Н.Ю.</w:t>
      </w:r>
      <w:r w:rsidR="00B74C97">
        <w:rPr>
          <w:rFonts w:ascii="Times New Roman" w:hAnsi="Times New Roman"/>
          <w:i/>
          <w:sz w:val="40"/>
          <w:szCs w:val="40"/>
        </w:rPr>
        <w:t xml:space="preserve">    </w:t>
      </w:r>
    </w:p>
    <w:tbl>
      <w:tblPr>
        <w:tblW w:w="15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2"/>
        <w:gridCol w:w="2117"/>
        <w:gridCol w:w="2297"/>
        <w:gridCol w:w="696"/>
        <w:gridCol w:w="977"/>
        <w:gridCol w:w="2059"/>
        <w:gridCol w:w="2072"/>
        <w:gridCol w:w="1007"/>
        <w:gridCol w:w="1327"/>
        <w:gridCol w:w="801"/>
        <w:gridCol w:w="633"/>
        <w:gridCol w:w="614"/>
      </w:tblGrid>
      <w:tr w:rsidR="00D95DC2" w:rsidRPr="00285BAF" w:rsidTr="002622C4">
        <w:trPr>
          <w:trHeight w:val="351"/>
        </w:trPr>
        <w:tc>
          <w:tcPr>
            <w:tcW w:w="0" w:type="auto"/>
            <w:vMerge w:val="restart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lastRenderedPageBreak/>
              <w:t>№</w:t>
            </w: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285BAF">
              <w:rPr>
                <w:sz w:val="20"/>
                <w:szCs w:val="20"/>
              </w:rPr>
              <w:t>/</w:t>
            </w:r>
            <w:proofErr w:type="spellStart"/>
            <w:r w:rsidRPr="00285BAF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0" w:type="auto"/>
            <w:vMerge w:val="restart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Наименование </w:t>
            </w: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раздела</w:t>
            </w:r>
          </w:p>
        </w:tc>
        <w:tc>
          <w:tcPr>
            <w:tcW w:w="2297" w:type="dxa"/>
            <w:vMerge w:val="restart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 Тема урока </w:t>
            </w:r>
          </w:p>
        </w:tc>
        <w:tc>
          <w:tcPr>
            <w:tcW w:w="0" w:type="auto"/>
            <w:vMerge w:val="restart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Кол-во </w:t>
            </w: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часов</w:t>
            </w:r>
          </w:p>
        </w:tc>
        <w:tc>
          <w:tcPr>
            <w:tcW w:w="0" w:type="auto"/>
            <w:vMerge w:val="restart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Тип урока </w:t>
            </w:r>
          </w:p>
        </w:tc>
        <w:tc>
          <w:tcPr>
            <w:tcW w:w="0" w:type="auto"/>
            <w:vMerge w:val="restart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Элементы </w:t>
            </w: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содержания</w:t>
            </w:r>
          </w:p>
        </w:tc>
        <w:tc>
          <w:tcPr>
            <w:tcW w:w="0" w:type="auto"/>
            <w:vMerge w:val="restart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Требования к уровню</w:t>
            </w: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 подготовки</w:t>
            </w: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обучающихся </w:t>
            </w:r>
          </w:p>
        </w:tc>
        <w:tc>
          <w:tcPr>
            <w:tcW w:w="0" w:type="auto"/>
            <w:vMerge w:val="restart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Вид </w:t>
            </w: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контроля</w:t>
            </w:r>
          </w:p>
        </w:tc>
        <w:tc>
          <w:tcPr>
            <w:tcW w:w="0" w:type="auto"/>
            <w:vMerge w:val="restart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Элементы </w:t>
            </w: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дополнит.</w:t>
            </w: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(</w:t>
            </w:r>
            <w:proofErr w:type="spellStart"/>
            <w:r w:rsidRPr="00285BAF">
              <w:rPr>
                <w:sz w:val="20"/>
                <w:szCs w:val="20"/>
              </w:rPr>
              <w:t>необязат</w:t>
            </w:r>
            <w:proofErr w:type="spellEnd"/>
            <w:r w:rsidRPr="00285BAF">
              <w:rPr>
                <w:sz w:val="20"/>
                <w:szCs w:val="20"/>
              </w:rPr>
              <w:t>.</w:t>
            </w:r>
            <w:proofErr w:type="gramEnd"/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содержания)</w:t>
            </w:r>
          </w:p>
        </w:tc>
        <w:tc>
          <w:tcPr>
            <w:tcW w:w="0" w:type="auto"/>
            <w:vMerge w:val="restart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spellStart"/>
            <w:r w:rsidRPr="00285BAF">
              <w:rPr>
                <w:sz w:val="20"/>
                <w:szCs w:val="20"/>
              </w:rPr>
              <w:t>д</w:t>
            </w:r>
            <w:proofErr w:type="spellEnd"/>
            <w:r w:rsidRPr="00285BAF">
              <w:rPr>
                <w:sz w:val="20"/>
                <w:szCs w:val="20"/>
              </w:rPr>
              <w:t>/</w:t>
            </w:r>
            <w:proofErr w:type="spellStart"/>
            <w:r w:rsidRPr="00285BAF">
              <w:rPr>
                <w:sz w:val="20"/>
                <w:szCs w:val="20"/>
              </w:rPr>
              <w:t>з</w:t>
            </w:r>
            <w:proofErr w:type="spellEnd"/>
            <w:r w:rsidRPr="00285BAF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gridSpan w:val="2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Дата </w:t>
            </w: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проведения</w:t>
            </w:r>
          </w:p>
        </w:tc>
      </w:tr>
      <w:tr w:rsidR="00D95DC2" w:rsidRPr="00285BAF" w:rsidTr="002622C4">
        <w:trPr>
          <w:trHeight w:val="562"/>
        </w:trPr>
        <w:tc>
          <w:tcPr>
            <w:tcW w:w="0" w:type="auto"/>
            <w:vMerge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  <w:vMerge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план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факт</w:t>
            </w: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b/>
                <w:sz w:val="20"/>
                <w:szCs w:val="20"/>
              </w:rPr>
            </w:pPr>
            <w:r w:rsidRPr="00285BAF">
              <w:rPr>
                <w:b/>
                <w:sz w:val="20"/>
                <w:szCs w:val="20"/>
              </w:rPr>
              <w:t xml:space="preserve">Технология </w:t>
            </w:r>
          </w:p>
          <w:p w:rsidR="00D95DC2" w:rsidRPr="00285BAF" w:rsidRDefault="00D95DC2" w:rsidP="002622C4">
            <w:pPr>
              <w:rPr>
                <w:b/>
                <w:sz w:val="20"/>
                <w:szCs w:val="20"/>
              </w:rPr>
            </w:pPr>
            <w:r w:rsidRPr="00285BAF">
              <w:rPr>
                <w:b/>
                <w:sz w:val="20"/>
                <w:szCs w:val="20"/>
              </w:rPr>
              <w:t>решения</w:t>
            </w:r>
          </w:p>
          <w:p w:rsidR="00D95DC2" w:rsidRPr="00285BAF" w:rsidRDefault="00D95DC2" w:rsidP="002622C4">
            <w:pPr>
              <w:rPr>
                <w:b/>
                <w:sz w:val="20"/>
                <w:szCs w:val="20"/>
              </w:rPr>
            </w:pPr>
            <w:r w:rsidRPr="00285BAF">
              <w:rPr>
                <w:b/>
                <w:sz w:val="20"/>
                <w:szCs w:val="20"/>
              </w:rPr>
              <w:t xml:space="preserve">творческих </w:t>
            </w:r>
          </w:p>
          <w:p w:rsidR="00D95DC2" w:rsidRPr="00285BAF" w:rsidRDefault="00D95DC2" w:rsidP="002622C4">
            <w:pPr>
              <w:rPr>
                <w:b/>
                <w:sz w:val="20"/>
                <w:szCs w:val="20"/>
              </w:rPr>
            </w:pPr>
            <w:r w:rsidRPr="00285BAF">
              <w:rPr>
                <w:b/>
                <w:sz w:val="20"/>
                <w:szCs w:val="20"/>
              </w:rPr>
              <w:t>задач</w:t>
            </w:r>
          </w:p>
          <w:p w:rsidR="00D95DC2" w:rsidRPr="00285BAF" w:rsidRDefault="00D95DC2" w:rsidP="002622C4">
            <w:pPr>
              <w:rPr>
                <w:b/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Понятие творчества и развитие</w:t>
            </w: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творческих особенностей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вводный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Понятие творчества и развитие</w:t>
            </w: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творческих особенностей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Знать: понятие творчества </w:t>
            </w:r>
            <w:proofErr w:type="spellStart"/>
            <w:r w:rsidRPr="00285BAF">
              <w:rPr>
                <w:sz w:val="20"/>
                <w:szCs w:val="20"/>
              </w:rPr>
              <w:t>иразвитие</w:t>
            </w:r>
            <w:proofErr w:type="spellEnd"/>
            <w:r w:rsidRPr="00285BAF">
              <w:rPr>
                <w:sz w:val="20"/>
                <w:szCs w:val="20"/>
              </w:rPr>
              <w:t xml:space="preserve"> творческих особенностей</w:t>
            </w: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тест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Метод мозговой атаки.</w:t>
            </w: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игра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Метод мозговой атаки.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Знать: метод мозговой атаки.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игра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;2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Метод контрольных вопросов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тренинг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Метод контрольных вопросов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Знать: метод контрольных вопросов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тест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;3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Метод обратной мозговой атаки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игра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Метод обратной мозговой атаки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Знать </w:t>
            </w:r>
            <w:proofErr w:type="gramStart"/>
            <w:r w:rsidRPr="00285BAF">
              <w:rPr>
                <w:sz w:val="20"/>
                <w:szCs w:val="20"/>
              </w:rPr>
              <w:t>:м</w:t>
            </w:r>
            <w:proofErr w:type="gramEnd"/>
            <w:r w:rsidRPr="00285BAF">
              <w:rPr>
                <w:sz w:val="20"/>
                <w:szCs w:val="20"/>
              </w:rPr>
              <w:t xml:space="preserve">етод обратной мозговой </w:t>
            </w:r>
            <w:r w:rsidRPr="00285BAF">
              <w:rPr>
                <w:sz w:val="20"/>
                <w:szCs w:val="20"/>
              </w:rPr>
              <w:lastRenderedPageBreak/>
              <w:t>атаки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lastRenderedPageBreak/>
              <w:t>игра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;4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spellStart"/>
            <w:r w:rsidRPr="00285BAF">
              <w:rPr>
                <w:sz w:val="20"/>
                <w:szCs w:val="20"/>
              </w:rPr>
              <w:t>Синектика</w:t>
            </w:r>
            <w:proofErr w:type="spellEnd"/>
            <w:r w:rsidRPr="00285BAF">
              <w:rPr>
                <w:sz w:val="20"/>
                <w:szCs w:val="20"/>
              </w:rPr>
              <w:t xml:space="preserve"> </w:t>
            </w: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К.у.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spellStart"/>
            <w:r w:rsidRPr="00285BAF">
              <w:rPr>
                <w:sz w:val="20"/>
                <w:szCs w:val="20"/>
              </w:rPr>
              <w:t>синектика</w:t>
            </w:r>
            <w:proofErr w:type="spellEnd"/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Знать: что такое </w:t>
            </w:r>
            <w:proofErr w:type="spellStart"/>
            <w:r w:rsidRPr="00285BAF">
              <w:rPr>
                <w:sz w:val="20"/>
                <w:szCs w:val="20"/>
              </w:rPr>
              <w:t>синектика</w:t>
            </w:r>
            <w:proofErr w:type="spellEnd"/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беседа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;5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Морфологический анализ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К.у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Морфологический анализ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Знать и уметь применять морфологический анализ.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таблица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;6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285BAF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Морфологические матрицы.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К.у.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Морфологические матрицы.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Уметь составлять морфологические матрицы.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Схема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;7,8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Метод фокальных объектов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Тренинг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Метод фокальных объектов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Уметь применять  метод фокальных объектов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тест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;9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Метод гирлянд случайностей и ассоциаций.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К.у.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Метод гирлянд случайностей и ассоциаций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Знать: метод гирлянд случайностей и ассоциаций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Игра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;10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Функционально-стоимостный анализ.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К.у.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Функционально-стоимостный анализ.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Уметь применять функционально-стоимостный анализ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беседа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;11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b/>
                <w:sz w:val="20"/>
                <w:szCs w:val="20"/>
              </w:rPr>
            </w:pPr>
          </w:p>
          <w:p w:rsidR="00D95DC2" w:rsidRPr="00285BAF" w:rsidRDefault="00D95DC2" w:rsidP="002622C4">
            <w:pPr>
              <w:rPr>
                <w:b/>
                <w:sz w:val="20"/>
                <w:szCs w:val="20"/>
              </w:rPr>
            </w:pPr>
          </w:p>
          <w:p w:rsidR="00D95DC2" w:rsidRPr="00285BAF" w:rsidRDefault="00D95DC2" w:rsidP="002622C4">
            <w:pPr>
              <w:rPr>
                <w:b/>
                <w:sz w:val="20"/>
                <w:szCs w:val="20"/>
              </w:rPr>
            </w:pPr>
          </w:p>
          <w:p w:rsidR="00D95DC2" w:rsidRPr="00285BAF" w:rsidRDefault="00D95DC2" w:rsidP="002622C4">
            <w:pPr>
              <w:rPr>
                <w:b/>
                <w:sz w:val="20"/>
                <w:szCs w:val="20"/>
              </w:rPr>
            </w:pPr>
            <w:r w:rsidRPr="00285BAF">
              <w:rPr>
                <w:b/>
                <w:sz w:val="20"/>
                <w:szCs w:val="20"/>
              </w:rPr>
              <w:t>Экологические проблемы.</w:t>
            </w:r>
          </w:p>
          <w:p w:rsidR="00D95DC2" w:rsidRPr="00285BAF" w:rsidRDefault="00D95DC2" w:rsidP="002622C4">
            <w:pPr>
              <w:rPr>
                <w:b/>
                <w:sz w:val="20"/>
                <w:szCs w:val="20"/>
              </w:rPr>
            </w:pPr>
            <w:r w:rsidRPr="00285BAF">
              <w:rPr>
                <w:b/>
                <w:sz w:val="20"/>
                <w:szCs w:val="20"/>
              </w:rPr>
              <w:lastRenderedPageBreak/>
              <w:t>Природоохранные технологии</w:t>
            </w: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  <w:p w:rsidR="00D95DC2" w:rsidRPr="00285BAF" w:rsidRDefault="00D95DC2" w:rsidP="002622C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color w:val="00FF00"/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Научно-техническая  революция  и ее влияние  на окружающую среду.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Л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color w:val="00FF00"/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Научно-техническая  революция  и ее влияние  на окружающую среду.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Знать: Научно-техническая  революция  и ее влияние  на окружающую среду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беседа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color w:val="00FF00"/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Научно-техническая  революция  и ее влияние  на окружающую среду.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К.у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color w:val="00FF00"/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Научно-техническая  революция  и ее влияние  на окружающую среду.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Знать: Научно-техническая  революция  и ее влияние  на окружающую среду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тест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Глобальные проблемы человечества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К.у.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Глобальные проблемы человечества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Знать: глобальные проблемы человечества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Беседа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;2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Глобальные проблемы человечества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К.у.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Глобальные проблемы человечества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Знать: глобальные проблемы человечества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Тест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;2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Энергетика и экология. </w:t>
            </w: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spellStart"/>
            <w:r w:rsidRPr="00285BAF">
              <w:rPr>
                <w:sz w:val="20"/>
                <w:szCs w:val="20"/>
              </w:rPr>
              <w:t>Пр</w:t>
            </w:r>
            <w:proofErr w:type="gramStart"/>
            <w:r w:rsidRPr="00285BAF">
              <w:rPr>
                <w:sz w:val="20"/>
                <w:szCs w:val="20"/>
              </w:rPr>
              <w:t>.р</w:t>
            </w:r>
            <w:proofErr w:type="spellEnd"/>
            <w:proofErr w:type="gramEnd"/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Энергетика и экология. </w:t>
            </w: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Знать: энергетика и экология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spellStart"/>
            <w:r w:rsidRPr="00285BAF">
              <w:rPr>
                <w:sz w:val="20"/>
                <w:szCs w:val="20"/>
              </w:rPr>
              <w:t>Пр</w:t>
            </w:r>
            <w:proofErr w:type="gramStart"/>
            <w:r w:rsidRPr="00285BAF">
              <w:rPr>
                <w:sz w:val="20"/>
                <w:szCs w:val="20"/>
              </w:rPr>
              <w:t>.р</w:t>
            </w:r>
            <w:proofErr w:type="spellEnd"/>
            <w:proofErr w:type="gramEnd"/>
            <w:r w:rsidRPr="00285BAF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;3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Загрязнения атмосферы.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К.у.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Загрязнения атмосферы.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Знать: Загрязнения атмосферы.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т</w:t>
            </w:r>
            <w:proofErr w:type="gramEnd"/>
            <w:r w:rsidRPr="00285BAF">
              <w:rPr>
                <w:sz w:val="20"/>
                <w:szCs w:val="20"/>
              </w:rPr>
              <w:t>ест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;4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Загрязнения гидросферы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К.у.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Загрязнение гидросферы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Знать: загрязнения гидросферы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Тест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;5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Уничтожение лесов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К.у.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Уничтожение лесов</w:t>
            </w: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Знать: уничтожение лесов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Тест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;6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Химизация сельского хозяйства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К.у.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Химизация сельского хозяйства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Знать: химизация сельского хозяйства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Тест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;6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Природоохранные технологии.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К.у.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Природоохранные технологии.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Знать: Природоохранные технологии.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Игра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;7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Экологическое сознание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К.у.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Экологическое сознание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Знать: экологическое сознание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беседа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;8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Экологическая мораль.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К.у.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Экологическая мораль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Знать: экологическая мораль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беседа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;8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b/>
                <w:sz w:val="20"/>
                <w:szCs w:val="20"/>
              </w:rPr>
            </w:pPr>
            <w:r w:rsidRPr="00285BAF">
              <w:rPr>
                <w:b/>
                <w:sz w:val="20"/>
                <w:szCs w:val="20"/>
              </w:rPr>
              <w:t>Технология  профессионального самоопределения и карьеры.</w:t>
            </w: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  <w:p w:rsidR="00D95DC2" w:rsidRPr="00285BAF" w:rsidRDefault="00D95DC2" w:rsidP="002622C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Понятие профессиональной  деятельности.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К.у.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Понятии  </w:t>
            </w:r>
            <w:proofErr w:type="gramStart"/>
            <w:r w:rsidRPr="00285BAF">
              <w:rPr>
                <w:sz w:val="20"/>
                <w:szCs w:val="20"/>
              </w:rPr>
              <w:t>профессиональной</w:t>
            </w:r>
            <w:proofErr w:type="gramEnd"/>
            <w:r w:rsidRPr="00285BAF">
              <w:rPr>
                <w:sz w:val="20"/>
                <w:szCs w:val="20"/>
              </w:rPr>
              <w:t xml:space="preserve"> 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Беседа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Разделение и специализация труда.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Игра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Разделение и специализация труда.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Знать: разделение и специализация труда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Игра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;2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Сферы, отрасли, предметы труда и процесс профессиональной  </w:t>
            </w:r>
            <w:r w:rsidRPr="00285BAF">
              <w:rPr>
                <w:sz w:val="20"/>
                <w:szCs w:val="20"/>
              </w:rPr>
              <w:lastRenderedPageBreak/>
              <w:t>деятельности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К.у.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Сферы, отрасли, предметы труда и процесс профессиональной  </w:t>
            </w:r>
            <w:r w:rsidRPr="00285BAF">
              <w:rPr>
                <w:sz w:val="20"/>
                <w:szCs w:val="20"/>
              </w:rPr>
              <w:lastRenderedPageBreak/>
              <w:t>деятельности</w:t>
            </w:r>
          </w:p>
        </w:tc>
        <w:tc>
          <w:tcPr>
            <w:tcW w:w="0" w:type="auto"/>
            <w:vMerge w:val="restart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Знать, понимать:</w:t>
            </w: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lastRenderedPageBreak/>
              <w:t>Сферы, отрасли, предметы труда и процесс профессиональной  деятельности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lastRenderedPageBreak/>
              <w:t xml:space="preserve">Беседа  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;2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Сферы, отрасли, предметы труда и процесс профессиональной  деятельности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spellStart"/>
            <w:r w:rsidRPr="00285BAF">
              <w:rPr>
                <w:sz w:val="20"/>
                <w:szCs w:val="20"/>
              </w:rPr>
              <w:t>Пр</w:t>
            </w:r>
            <w:proofErr w:type="gramStart"/>
            <w:r w:rsidRPr="00285BAF">
              <w:rPr>
                <w:sz w:val="20"/>
                <w:szCs w:val="20"/>
              </w:rPr>
              <w:t>.р</w:t>
            </w:r>
            <w:proofErr w:type="spellEnd"/>
            <w:proofErr w:type="gramEnd"/>
            <w:r w:rsidRPr="00285BAF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Сферы, отрасли, предметы труда и процесс профессиональной  деятельности</w:t>
            </w:r>
          </w:p>
        </w:tc>
        <w:tc>
          <w:tcPr>
            <w:tcW w:w="0" w:type="auto"/>
            <w:vMerge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spellStart"/>
            <w:r w:rsidRPr="00285BAF">
              <w:rPr>
                <w:sz w:val="20"/>
                <w:szCs w:val="20"/>
              </w:rPr>
              <w:t>Пр</w:t>
            </w:r>
            <w:proofErr w:type="gramStart"/>
            <w:r w:rsidRPr="00285BAF">
              <w:rPr>
                <w:sz w:val="20"/>
                <w:szCs w:val="20"/>
              </w:rPr>
              <w:t>.р</w:t>
            </w:r>
            <w:proofErr w:type="spellEnd"/>
            <w:proofErr w:type="gramEnd"/>
            <w:r w:rsidRPr="00285BAF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;2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Понятие культуры  труда.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К.у.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Понятие культуры труда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Беседа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;3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Профессиональная этика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Игра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Профессиональная этика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Знать: профессиональная этика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Игра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;4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Сферы, отрасли, предметы труда и процесс профессиональной  деятельности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spellStart"/>
            <w:r w:rsidRPr="00285BAF">
              <w:rPr>
                <w:sz w:val="20"/>
                <w:szCs w:val="20"/>
              </w:rPr>
              <w:t>Пр</w:t>
            </w:r>
            <w:proofErr w:type="gramStart"/>
            <w:r w:rsidRPr="00285BAF">
              <w:rPr>
                <w:sz w:val="20"/>
                <w:szCs w:val="20"/>
              </w:rPr>
              <w:t>.р</w:t>
            </w:r>
            <w:proofErr w:type="spellEnd"/>
            <w:proofErr w:type="gramEnd"/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Сферы, отрасли, предметы труда и процесс профессиональной  деятельности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Знать, понимать:</w:t>
            </w: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Сферы, отрасли, предметы труда и процесс профессиональной  деятельности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Беседа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Сферы, отрасли, предметы труда и процесс профессиональной  деятельности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spellStart"/>
            <w:r w:rsidRPr="00285BAF">
              <w:rPr>
                <w:sz w:val="20"/>
                <w:szCs w:val="20"/>
              </w:rPr>
              <w:t>Пр</w:t>
            </w:r>
            <w:proofErr w:type="gramStart"/>
            <w:r w:rsidRPr="00285BAF">
              <w:rPr>
                <w:sz w:val="20"/>
                <w:szCs w:val="20"/>
              </w:rPr>
              <w:t>.р</w:t>
            </w:r>
            <w:proofErr w:type="spellEnd"/>
            <w:proofErr w:type="gramEnd"/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Сферы, отрасли, предметы труда и процесс профессиональной  деятельности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Знать, понимать:</w:t>
            </w: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Сферы, отрасли, предметы труда и процесс профессиональной  деятельности</w:t>
            </w: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spellStart"/>
            <w:r w:rsidRPr="00285BAF">
              <w:rPr>
                <w:sz w:val="20"/>
                <w:szCs w:val="20"/>
              </w:rPr>
              <w:t>Пр</w:t>
            </w:r>
            <w:proofErr w:type="gramStart"/>
            <w:r w:rsidRPr="00285BAF">
              <w:rPr>
                <w:sz w:val="20"/>
                <w:szCs w:val="20"/>
              </w:rPr>
              <w:t>.р</w:t>
            </w:r>
            <w:proofErr w:type="spellEnd"/>
            <w:proofErr w:type="gramEnd"/>
            <w:r w:rsidRPr="00285BAF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;5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Профессиональная карьера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Игра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Профессиональная карьера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Знать понятие: профессиональной карьеры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Игра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;6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Подготовка к профессиональной  деятельности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spellStart"/>
            <w:r w:rsidRPr="00285BAF">
              <w:rPr>
                <w:sz w:val="20"/>
                <w:szCs w:val="20"/>
              </w:rPr>
              <w:t>Пр</w:t>
            </w:r>
            <w:proofErr w:type="gramStart"/>
            <w:r w:rsidRPr="00285BAF">
              <w:rPr>
                <w:sz w:val="20"/>
                <w:szCs w:val="20"/>
              </w:rPr>
              <w:t>.р</w:t>
            </w:r>
            <w:proofErr w:type="spellEnd"/>
            <w:proofErr w:type="gramEnd"/>
            <w:r w:rsidRPr="00285BAF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Подготовка к профессиональной деятельности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Знать: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spellStart"/>
            <w:r w:rsidRPr="00285BAF">
              <w:rPr>
                <w:sz w:val="20"/>
                <w:szCs w:val="20"/>
              </w:rPr>
              <w:t>Пр</w:t>
            </w:r>
            <w:proofErr w:type="gramStart"/>
            <w:r w:rsidRPr="00285BAF">
              <w:rPr>
                <w:sz w:val="20"/>
                <w:szCs w:val="20"/>
              </w:rPr>
              <w:t>.р</w:t>
            </w:r>
            <w:proofErr w:type="spellEnd"/>
            <w:proofErr w:type="gramEnd"/>
            <w:r w:rsidRPr="00285BAF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gramStart"/>
            <w:r w:rsidRPr="00285BAF">
              <w:rPr>
                <w:sz w:val="20"/>
                <w:szCs w:val="20"/>
              </w:rPr>
              <w:t>П</w:t>
            </w:r>
            <w:proofErr w:type="gramEnd"/>
            <w:r w:rsidRPr="00285BAF">
              <w:rPr>
                <w:sz w:val="20"/>
                <w:szCs w:val="20"/>
              </w:rPr>
              <w:t>;7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Проект «Мои жизненные  планы и профессиональная карьера»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spellStart"/>
            <w:r w:rsidRPr="00285BAF">
              <w:rPr>
                <w:sz w:val="20"/>
                <w:szCs w:val="20"/>
              </w:rPr>
              <w:t>Пр</w:t>
            </w:r>
            <w:proofErr w:type="gramStart"/>
            <w:r w:rsidRPr="00285BAF">
              <w:rPr>
                <w:sz w:val="20"/>
                <w:szCs w:val="20"/>
              </w:rPr>
              <w:t>.р</w:t>
            </w:r>
            <w:proofErr w:type="spellEnd"/>
            <w:proofErr w:type="gramEnd"/>
            <w:r w:rsidRPr="00285BAF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Проект «Мои жизненные планы и профессиональная карьера»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Знать и понимать: Проект «Мои жизненные планы и профессиональная карьера»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proofErr w:type="spellStart"/>
            <w:r w:rsidRPr="00285BAF">
              <w:rPr>
                <w:sz w:val="20"/>
                <w:szCs w:val="20"/>
              </w:rPr>
              <w:t>Пр</w:t>
            </w:r>
            <w:proofErr w:type="gramStart"/>
            <w:r w:rsidRPr="00285BAF">
              <w:rPr>
                <w:sz w:val="20"/>
                <w:szCs w:val="20"/>
              </w:rPr>
              <w:t>.р</w:t>
            </w:r>
            <w:proofErr w:type="spellEnd"/>
            <w:proofErr w:type="gramEnd"/>
            <w:r w:rsidRPr="00285BAF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проект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  <w:tr w:rsidR="00D95DC2" w:rsidRPr="00285BAF" w:rsidTr="002622C4"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Проект «Мои жизненные  планы и профессиональная карьера»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К.у.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Проект «Мои жизненные планы и профессиональная карьера»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>Знать и понимать: Проект «Мои жизненные планы и профессиональная карьера»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  <w:r w:rsidRPr="00285BAF">
              <w:rPr>
                <w:sz w:val="20"/>
                <w:szCs w:val="20"/>
              </w:rPr>
              <w:t xml:space="preserve">Игра </w:t>
            </w: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95DC2" w:rsidRPr="00285BAF" w:rsidRDefault="00D95DC2" w:rsidP="002622C4">
            <w:pPr>
              <w:rPr>
                <w:sz w:val="20"/>
                <w:szCs w:val="20"/>
              </w:rPr>
            </w:pPr>
          </w:p>
        </w:tc>
      </w:tr>
    </w:tbl>
    <w:p w:rsidR="00B74C97" w:rsidRDefault="00B74C97" w:rsidP="008E30B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74C97" w:rsidRDefault="00B74C97" w:rsidP="008E30B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sectPr w:rsidR="00B74C97" w:rsidSect="00AD32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3242"/>
    <w:rsid w:val="00053600"/>
    <w:rsid w:val="000753EE"/>
    <w:rsid w:val="00087A34"/>
    <w:rsid w:val="00091F0E"/>
    <w:rsid w:val="000C4153"/>
    <w:rsid w:val="000D771D"/>
    <w:rsid w:val="00141006"/>
    <w:rsid w:val="00174144"/>
    <w:rsid w:val="001D3B4A"/>
    <w:rsid w:val="001D5EB8"/>
    <w:rsid w:val="001E4D73"/>
    <w:rsid w:val="001F6282"/>
    <w:rsid w:val="0026717C"/>
    <w:rsid w:val="002C5C49"/>
    <w:rsid w:val="00362B3D"/>
    <w:rsid w:val="003963A6"/>
    <w:rsid w:val="003F19E0"/>
    <w:rsid w:val="003F4944"/>
    <w:rsid w:val="003F7DF6"/>
    <w:rsid w:val="0042345E"/>
    <w:rsid w:val="00464FCE"/>
    <w:rsid w:val="004B03EC"/>
    <w:rsid w:val="004D7C6E"/>
    <w:rsid w:val="006E06FC"/>
    <w:rsid w:val="0070271F"/>
    <w:rsid w:val="00710D7C"/>
    <w:rsid w:val="00745048"/>
    <w:rsid w:val="007742EB"/>
    <w:rsid w:val="007C0542"/>
    <w:rsid w:val="007D5118"/>
    <w:rsid w:val="00806C10"/>
    <w:rsid w:val="00827D36"/>
    <w:rsid w:val="00837D12"/>
    <w:rsid w:val="00854037"/>
    <w:rsid w:val="0089131B"/>
    <w:rsid w:val="008E30B6"/>
    <w:rsid w:val="00974BBE"/>
    <w:rsid w:val="00A70533"/>
    <w:rsid w:val="00AD3242"/>
    <w:rsid w:val="00AD79F4"/>
    <w:rsid w:val="00B74C97"/>
    <w:rsid w:val="00BE72EB"/>
    <w:rsid w:val="00C01C1E"/>
    <w:rsid w:val="00CD5579"/>
    <w:rsid w:val="00CF1EF8"/>
    <w:rsid w:val="00D90ABC"/>
    <w:rsid w:val="00D95DC2"/>
    <w:rsid w:val="00DA36E1"/>
    <w:rsid w:val="00DB6E97"/>
    <w:rsid w:val="00DE743C"/>
    <w:rsid w:val="00EC1ED3"/>
    <w:rsid w:val="00FC03F4"/>
    <w:rsid w:val="00FD1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24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7</Pages>
  <Words>660</Words>
  <Characters>4770</Characters>
  <Application>Microsoft Office Word</Application>
  <DocSecurity>0</DocSecurity>
  <Lines>39</Lines>
  <Paragraphs>10</Paragraphs>
  <ScaleCrop>false</ScaleCrop>
  <Company>Krokoz™</Company>
  <LinksUpToDate>false</LinksUpToDate>
  <CharactersWithSpaces>5420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Systemnik</cp:lastModifiedBy>
  <cp:revision>34</cp:revision>
  <cp:lastPrinted>2018-09-04T11:14:00Z</cp:lastPrinted>
  <dcterms:created xsi:type="dcterms:W3CDTF">2018-04-03T09:30:00Z</dcterms:created>
  <dcterms:modified xsi:type="dcterms:W3CDTF">2005-05-22T22:07:00Z</dcterms:modified>
</cp:coreProperties>
</file>