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5588" w:rsidRDefault="00E85588">
      <w:pPr>
        <w:spacing w:after="0" w:line="240" w:lineRule="auto"/>
        <w:ind w:left="1191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E85588" w:rsidRDefault="00F12D4D">
      <w:pPr>
        <w:spacing w:after="0" w:line="240" w:lineRule="auto"/>
        <w:jc w:val="center"/>
      </w:pPr>
      <w:r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 xml:space="preserve">                 Основная образовательная программа дошкольного образования «От рождения до школы» под редакцией Н.Е. Вераксы, Т.С. Комаровой, М.А. Васильевой,- Москва, Мозаика-Синтез, 201</w:t>
      </w:r>
      <w:r w:rsidR="00773217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>.</w:t>
      </w:r>
    </w:p>
    <w:p w:rsidR="00E85588" w:rsidRDefault="00F12D4D">
      <w:pPr>
        <w:spacing w:after="0" w:line="240" w:lineRule="auto"/>
        <w:jc w:val="right"/>
        <w:rPr>
          <w:rFonts w:ascii="Verdana" w:eastAsia="Times New Roman" w:hAnsi="Verdana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E85588" w:rsidRDefault="005212E1">
      <w:pPr>
        <w:tabs>
          <w:tab w:val="left" w:pos="10605"/>
        </w:tabs>
        <w:spacing w:after="0"/>
        <w:jc w:val="center"/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Образовательная область «</w:t>
      </w:r>
      <w:r w:rsidR="00F12D4D">
        <w:rPr>
          <w:rFonts w:ascii="Times New Roman" w:eastAsia="Times New Roman" w:hAnsi="Times New Roman"/>
          <w:b/>
          <w:sz w:val="28"/>
          <w:szCs w:val="28"/>
          <w:lang w:eastAsia="ru-RU"/>
        </w:rPr>
        <w:t>Физическое развитие»</w:t>
      </w:r>
    </w:p>
    <w:p w:rsidR="00E85588" w:rsidRDefault="00E85588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9606"/>
      </w:tblGrid>
      <w:tr w:rsidR="00E85588">
        <w:trPr>
          <w:trHeight w:hRule="exact" w:val="23"/>
        </w:trPr>
        <w:tc>
          <w:tcPr>
            <w:tcW w:w="9606" w:type="dxa"/>
            <w:shd w:val="clear" w:color="auto" w:fill="auto"/>
            <w:vAlign w:val="center"/>
          </w:tcPr>
          <w:p w:rsidR="00E85588" w:rsidRDefault="00E8558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85588">
        <w:tc>
          <w:tcPr>
            <w:tcW w:w="9606" w:type="dxa"/>
            <w:shd w:val="clear" w:color="auto" w:fill="auto"/>
          </w:tcPr>
          <w:p w:rsidR="005212E1" w:rsidRPr="005212E1" w:rsidRDefault="005212E1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212E1">
              <w:rPr>
                <w:rFonts w:ascii="Times New Roman" w:hAnsi="Times New Roman"/>
                <w:sz w:val="24"/>
                <w:szCs w:val="24"/>
              </w:rPr>
              <w:t>Федорова С.Ю. Примерные планы физкультурных занятий с детьми 2-3 лет. Вторая группа раннего возраста.-М. Мозаика-синтез, 2017.</w:t>
            </w:r>
          </w:p>
          <w:p w:rsidR="00E85588" w:rsidRDefault="00F12D4D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Пензулаева Л.И. Физическая культура в детском саду. Младшая группа —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М.: Мозаика-синтез,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2016.</w:t>
            </w:r>
          </w:p>
          <w:p w:rsidR="00E85588" w:rsidRDefault="00F12D4D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Пензулаева Л.И. Физическая культура в детском саду. Средняя  группа -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М.: Мозаика-синтез,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2016.</w:t>
            </w:r>
          </w:p>
          <w:p w:rsidR="00E85588" w:rsidRDefault="00F12D4D">
            <w:pPr>
              <w:pStyle w:val="aa"/>
              <w:numPr>
                <w:ilvl w:val="0"/>
                <w:numId w:val="1"/>
              </w:numPr>
            </w:pPr>
            <w:r>
              <w:t>Пензулаева Л.И. Физическая культура в детском саду. Старшая группа - М.: Мозаика-синтез, 2016.</w:t>
            </w:r>
          </w:p>
          <w:p w:rsidR="00E85588" w:rsidRDefault="00F12D4D">
            <w:pPr>
              <w:pStyle w:val="aa"/>
              <w:numPr>
                <w:ilvl w:val="0"/>
                <w:numId w:val="1"/>
              </w:numPr>
            </w:pPr>
            <w:r>
              <w:t>Пензулаева Л.И. Физическая культура в детском саду. Подготовительная группа - М.: Мозаика-синтез, 2016.</w:t>
            </w:r>
          </w:p>
          <w:p w:rsidR="00E85588" w:rsidRDefault="00F12D4D">
            <w:pPr>
              <w:pStyle w:val="aa"/>
              <w:numPr>
                <w:ilvl w:val="0"/>
                <w:numId w:val="1"/>
              </w:numPr>
            </w:pPr>
            <w:r>
              <w:t>Пензулаева Л.И. Оздоровительная гимнастика. Комплексы упражнений. (3-7 лет) - М.: Мозаика-синтез, 2015.</w:t>
            </w:r>
          </w:p>
          <w:p w:rsidR="00E85588" w:rsidRDefault="00E85588">
            <w:pPr>
              <w:widowControl w:val="0"/>
              <w:spacing w:after="0" w:line="240" w:lineRule="auto"/>
              <w:ind w:left="284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E85588" w:rsidRDefault="00F12D4D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Образовательная область «Познавательное развитие»</w:t>
      </w:r>
    </w:p>
    <w:tbl>
      <w:tblPr>
        <w:tblStyle w:val="af8"/>
        <w:tblW w:w="9640" w:type="dxa"/>
        <w:tblInd w:w="-34" w:type="dxa"/>
        <w:tblCellMar>
          <w:left w:w="123" w:type="dxa"/>
        </w:tblCellMar>
        <w:tblLook w:val="04A0" w:firstRow="1" w:lastRow="0" w:firstColumn="1" w:lastColumn="0" w:noHBand="0" w:noVBand="1"/>
      </w:tblPr>
      <w:tblGrid>
        <w:gridCol w:w="9640"/>
      </w:tblGrid>
      <w:tr w:rsidR="00E85588">
        <w:trPr>
          <w:trHeight w:val="322"/>
        </w:trPr>
        <w:tc>
          <w:tcPr>
            <w:tcW w:w="96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85588" w:rsidRDefault="00E85588">
            <w:pPr>
              <w:widowControl w:val="0"/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85588" w:rsidRDefault="00F12D4D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i/>
                <w:sz w:val="28"/>
                <w:szCs w:val="28"/>
              </w:rPr>
              <w:t>Развитие познавательно-исследовательской деятельности</w:t>
            </w:r>
          </w:p>
          <w:p w:rsidR="00E85588" w:rsidRDefault="00E85588">
            <w:pPr>
              <w:widowControl w:val="0"/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E85588">
        <w:trPr>
          <w:trHeight w:hRule="exact" w:val="23"/>
        </w:trPr>
        <w:tc>
          <w:tcPr>
            <w:tcW w:w="964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5588" w:rsidRDefault="00E85588">
            <w:pPr>
              <w:spacing w:after="0"/>
              <w:rPr>
                <w:rFonts w:ascii="Calibri" w:eastAsia="Calibri" w:hAnsi="Calibri"/>
                <w:sz w:val="24"/>
                <w:szCs w:val="24"/>
              </w:rPr>
            </w:pPr>
          </w:p>
        </w:tc>
      </w:tr>
      <w:tr w:rsidR="00E85588">
        <w:trPr>
          <w:trHeight w:val="850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85588" w:rsidRDefault="00F12D4D">
            <w:pPr>
              <w:widowControl w:val="0"/>
              <w:numPr>
                <w:ilvl w:val="0"/>
                <w:numId w:val="2"/>
              </w:numPr>
              <w:spacing w:after="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Веракса Н.Е., Галимов О.Р. Познавательно-исследовательская деятельность дошкольников (4-7 лет) – М.: Мозаика-Синтез, 2016.</w:t>
            </w:r>
          </w:p>
          <w:p w:rsidR="00E85588" w:rsidRDefault="00F12D4D">
            <w:pPr>
              <w:pStyle w:val="aa"/>
              <w:numPr>
                <w:ilvl w:val="0"/>
                <w:numId w:val="2"/>
              </w:numPr>
            </w:pPr>
            <w:r>
              <w:t>Веракса Н.Е, Веракса А.Н. Проектная деятельность дошкольников (5-7 лет) – М.: Мозаика-Синтез, 2016.</w:t>
            </w:r>
          </w:p>
          <w:p w:rsidR="00E85588" w:rsidRDefault="00F12D4D">
            <w:pPr>
              <w:pStyle w:val="aa"/>
              <w:numPr>
                <w:ilvl w:val="0"/>
                <w:numId w:val="2"/>
              </w:numPr>
            </w:pPr>
            <w:r>
              <w:t>Крашенинников Е.Е., Холодова О.Л. Развитие познавательных способностей дошкольников (4-7 лет)– М.: Мозаика-Синтез, 2016.</w:t>
            </w:r>
          </w:p>
          <w:p w:rsidR="00E85588" w:rsidRDefault="00F12D4D">
            <w:pPr>
              <w:pStyle w:val="aa"/>
              <w:numPr>
                <w:ilvl w:val="0"/>
                <w:numId w:val="2"/>
              </w:numPr>
            </w:pPr>
            <w:r>
              <w:t>Павлова Л.Ю. Сборник дидактических игр по ознакомлению с окружающим миром (4-7 лет) – М.: Мозаика-Синтез, 2015.</w:t>
            </w:r>
          </w:p>
          <w:p w:rsidR="00E85588" w:rsidRDefault="00F12D4D">
            <w:pPr>
              <w:pStyle w:val="aa"/>
              <w:numPr>
                <w:ilvl w:val="0"/>
                <w:numId w:val="2"/>
              </w:numPr>
            </w:pPr>
            <w:r>
              <w:t>Шиян О.А. Развитие творческого мышления. Работаем по сказке (3-7) – М.: Мозаика-Синтез, 2016.</w:t>
            </w:r>
          </w:p>
          <w:p w:rsidR="00E85588" w:rsidRDefault="00E85588">
            <w:pPr>
              <w:widowControl w:val="0"/>
              <w:spacing w:after="0"/>
              <w:ind w:left="644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5588" w:rsidRDefault="00E85588">
            <w:pPr>
              <w:widowControl w:val="0"/>
              <w:spacing w:after="0"/>
              <w:ind w:left="644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5588" w:rsidRDefault="00F12D4D">
            <w:pPr>
              <w:widowControl w:val="0"/>
              <w:spacing w:after="0"/>
              <w:ind w:left="644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Ознакомление с предметным окружением и социальным миром</w:t>
            </w:r>
          </w:p>
          <w:p w:rsidR="00E85588" w:rsidRDefault="00F12D4D">
            <w:pPr>
              <w:pStyle w:val="aa"/>
              <w:widowControl w:val="0"/>
              <w:numPr>
                <w:ilvl w:val="0"/>
                <w:numId w:val="6"/>
              </w:numPr>
            </w:pPr>
            <w:r>
              <w:t>Дыбина О.В. Ознакомление с предметным и социальным окружением. Младшая группа (3-4 года) – М.: Мозаика-Синтез, 2016.</w:t>
            </w:r>
          </w:p>
          <w:p w:rsidR="00E85588" w:rsidRDefault="00F12D4D">
            <w:pPr>
              <w:pStyle w:val="aa"/>
              <w:numPr>
                <w:ilvl w:val="0"/>
                <w:numId w:val="6"/>
              </w:numPr>
            </w:pPr>
            <w:r>
              <w:t>Дыбина О.В. Ознакомление с предметным и социальным окружением. Средняя группа (4-5 лет) – М.: Мозаика-Синтез, 2016.</w:t>
            </w:r>
          </w:p>
          <w:p w:rsidR="00E85588" w:rsidRDefault="00F12D4D">
            <w:pPr>
              <w:pStyle w:val="aa"/>
              <w:numPr>
                <w:ilvl w:val="0"/>
                <w:numId w:val="6"/>
              </w:numPr>
            </w:pPr>
            <w:r>
              <w:t>Дыбина О.В. Ознакомление с предметным и социальным окружением. Старшая группа (5-6 лет) – М.: Мозаика-Синтез, 2016.</w:t>
            </w:r>
          </w:p>
          <w:p w:rsidR="00E85588" w:rsidRDefault="00F12D4D">
            <w:pPr>
              <w:pStyle w:val="aa"/>
              <w:numPr>
                <w:ilvl w:val="0"/>
                <w:numId w:val="6"/>
              </w:numPr>
            </w:pPr>
            <w:r>
              <w:t>Дыбина О.В. Ознакомление с предметным и социальным окружением. Подготовительная группа (6-7 лет) – М.: Мозаика-Синтез, 2016.</w:t>
            </w:r>
          </w:p>
          <w:p w:rsidR="00E85588" w:rsidRDefault="00E85588">
            <w:pPr>
              <w:pStyle w:val="aa"/>
              <w:widowControl w:val="0"/>
            </w:pPr>
          </w:p>
          <w:p w:rsidR="00E85588" w:rsidRDefault="00E85588">
            <w:pPr>
              <w:pStyle w:val="aa"/>
              <w:widowControl w:val="0"/>
            </w:pPr>
          </w:p>
          <w:p w:rsidR="00E85588" w:rsidRDefault="00F12D4D">
            <w:pPr>
              <w:pStyle w:val="aa"/>
              <w:widowControl w:val="0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Ознакомление с миром природы</w:t>
            </w:r>
          </w:p>
          <w:p w:rsidR="00E85588" w:rsidRDefault="00F12D4D">
            <w:pPr>
              <w:pStyle w:val="aa"/>
              <w:numPr>
                <w:ilvl w:val="0"/>
                <w:numId w:val="7"/>
              </w:numPr>
            </w:pPr>
            <w:r>
              <w:t>Соломенникова О.А. Ознакомление с природой в детском саду. Вторая группа раннего возраста (2-3 года).- М.: Мозаика-Синтез, 2016.</w:t>
            </w:r>
          </w:p>
          <w:p w:rsidR="00E85588" w:rsidRDefault="00F12D4D">
            <w:pPr>
              <w:pStyle w:val="aa"/>
              <w:numPr>
                <w:ilvl w:val="0"/>
                <w:numId w:val="7"/>
              </w:numPr>
            </w:pPr>
            <w:r>
              <w:t>Соломенникова О.А. Ознакомление с природой в детском саду. Младшая группа (3-4 года).- М.: Мозаика-Синтез, 2016.</w:t>
            </w:r>
          </w:p>
          <w:p w:rsidR="00E85588" w:rsidRDefault="00F12D4D">
            <w:pPr>
              <w:pStyle w:val="aa"/>
              <w:numPr>
                <w:ilvl w:val="0"/>
                <w:numId w:val="7"/>
              </w:numPr>
            </w:pPr>
            <w:r>
              <w:t>Соломенникова О.А. Ознакомление с природой в детском саду. Средняя группа (4-5 лет).- М.: Мозаика-Синтез, 2016.</w:t>
            </w:r>
          </w:p>
          <w:p w:rsidR="00E85588" w:rsidRDefault="00F12D4D">
            <w:pPr>
              <w:pStyle w:val="aa"/>
              <w:numPr>
                <w:ilvl w:val="0"/>
                <w:numId w:val="7"/>
              </w:numPr>
            </w:pPr>
            <w:r>
              <w:t>Соломенникова О.А. Ознакомление с природой в детском саду. Старшая группа (5-</w:t>
            </w:r>
            <w:r>
              <w:lastRenderedPageBreak/>
              <w:t>6 лет).- М.: Мозаика-Синтез, 2016.</w:t>
            </w:r>
          </w:p>
        </w:tc>
      </w:tr>
      <w:tr w:rsidR="00E85588">
        <w:trPr>
          <w:trHeight w:val="543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85588" w:rsidRDefault="00F12D4D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>Образовательная область «Речевое развитие»</w:t>
            </w:r>
          </w:p>
          <w:p w:rsidR="00E85588" w:rsidRDefault="00E85588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85588" w:rsidRDefault="00E85588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E85588">
        <w:trPr>
          <w:trHeight w:val="2500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85588" w:rsidRDefault="00F12D4D">
            <w:pPr>
              <w:pStyle w:val="aa"/>
              <w:widowControl w:val="0"/>
              <w:numPr>
                <w:ilvl w:val="0"/>
                <w:numId w:val="5"/>
              </w:num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Г</w:t>
            </w:r>
            <w:r>
              <w:rPr>
                <w:rFonts w:eastAsia="Calibri"/>
              </w:rPr>
              <w:t>ербова В.В.  Развитие речи в детском саду. Вторая группа раннего возраста – М.: Мозаика-Синтез, 2016.</w:t>
            </w:r>
          </w:p>
          <w:p w:rsidR="00E85588" w:rsidRDefault="00F12D4D">
            <w:pPr>
              <w:pStyle w:val="aa"/>
              <w:widowControl w:val="0"/>
              <w:numPr>
                <w:ilvl w:val="0"/>
                <w:numId w:val="5"/>
              </w:num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Гербова В.В. Развитие речи в детском саду. Младшая группа(3-4 года) – М.: Мозаика-Синтез, 2016.</w:t>
            </w:r>
          </w:p>
          <w:p w:rsidR="00E85588" w:rsidRDefault="00F12D4D">
            <w:pPr>
              <w:pStyle w:val="aa"/>
              <w:widowControl w:val="0"/>
              <w:numPr>
                <w:ilvl w:val="0"/>
                <w:numId w:val="5"/>
              </w:num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Гербова В.В. Развитие речи в детском саду. Занятия по развитию речи в средней  группе детского сада. – М.: Мозаика-Синтез, 2011.</w:t>
            </w:r>
          </w:p>
          <w:p w:rsidR="00E85588" w:rsidRDefault="00F12D4D">
            <w:pPr>
              <w:pStyle w:val="aa"/>
              <w:widowControl w:val="0"/>
              <w:numPr>
                <w:ilvl w:val="0"/>
                <w:numId w:val="5"/>
              </w:num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Гербова В.В. Развитие речи в детском саду. Старшая группа(5-6 лет). – М.: Мозаика-Синтез, 2016.</w:t>
            </w:r>
          </w:p>
          <w:p w:rsidR="00E85588" w:rsidRDefault="00F12D4D">
            <w:pPr>
              <w:pStyle w:val="aa"/>
              <w:widowControl w:val="0"/>
              <w:numPr>
                <w:ilvl w:val="0"/>
                <w:numId w:val="5"/>
              </w:num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Гербова В.В. Развитие речи в детском саду. Подготовительная к школе  группа.(6-7 лет) – М.: Мозаика-Синтез, 2016.</w:t>
            </w:r>
          </w:p>
          <w:p w:rsidR="00E85588" w:rsidRDefault="00E85588">
            <w:pPr>
              <w:pStyle w:val="aa"/>
              <w:widowControl w:val="0"/>
              <w:rPr>
                <w:rFonts w:ascii="Calibri" w:eastAsia="Calibri" w:hAnsi="Calibri"/>
              </w:rPr>
            </w:pPr>
          </w:p>
        </w:tc>
      </w:tr>
    </w:tbl>
    <w:p w:rsidR="00E85588" w:rsidRDefault="00E85588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85588" w:rsidRDefault="00F12D4D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Образовательная область «Социально-коммуникативное развитие»</w:t>
      </w:r>
    </w:p>
    <w:tbl>
      <w:tblPr>
        <w:tblW w:w="9640" w:type="dxa"/>
        <w:tblInd w:w="-34" w:type="dxa"/>
        <w:tblLook w:val="04A0" w:firstRow="1" w:lastRow="0" w:firstColumn="1" w:lastColumn="0" w:noHBand="0" w:noVBand="1"/>
      </w:tblPr>
      <w:tblGrid>
        <w:gridCol w:w="9640"/>
      </w:tblGrid>
      <w:tr w:rsidR="00E85588">
        <w:trPr>
          <w:trHeight w:val="276"/>
        </w:trPr>
        <w:tc>
          <w:tcPr>
            <w:tcW w:w="9640" w:type="dxa"/>
            <w:vMerge w:val="restart"/>
            <w:shd w:val="clear" w:color="auto" w:fill="auto"/>
          </w:tcPr>
          <w:p w:rsidR="00E85588" w:rsidRDefault="00E8558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588" w:rsidRDefault="00E8558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5588">
        <w:trPr>
          <w:trHeight w:hRule="exact" w:val="23"/>
        </w:trPr>
        <w:tc>
          <w:tcPr>
            <w:tcW w:w="9640" w:type="dxa"/>
            <w:vMerge/>
            <w:shd w:val="clear" w:color="auto" w:fill="auto"/>
            <w:vAlign w:val="center"/>
          </w:tcPr>
          <w:p w:rsidR="00E85588" w:rsidRDefault="00E855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5588">
        <w:trPr>
          <w:trHeight w:val="697"/>
        </w:trPr>
        <w:tc>
          <w:tcPr>
            <w:tcW w:w="9640" w:type="dxa"/>
            <w:shd w:val="clear" w:color="auto" w:fill="auto"/>
          </w:tcPr>
          <w:p w:rsidR="00E85588" w:rsidRDefault="00F12D4D">
            <w:pPr>
              <w:widowControl w:val="0"/>
              <w:numPr>
                <w:ilvl w:val="0"/>
                <w:numId w:val="4"/>
              </w:numPr>
              <w:spacing w:after="0" w:line="240" w:lineRule="auto"/>
              <w:contextualSpacing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Буре Р.С. Социально-нравственное воспитание дошкольников.(3-7 лет).</w:t>
            </w:r>
          </w:p>
          <w:p w:rsidR="00E85588" w:rsidRDefault="00F12D4D">
            <w:pPr>
              <w:widowControl w:val="0"/>
              <w:numPr>
                <w:ilvl w:val="0"/>
                <w:numId w:val="4"/>
              </w:numPr>
              <w:spacing w:after="0" w:line="240" w:lineRule="auto"/>
              <w:contextualSpacing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Петрова В.И., Стульник Т.Д. Этические беседы с дошкольниками 4-7 лет.</w:t>
            </w:r>
          </w:p>
          <w:p w:rsidR="00E85588" w:rsidRDefault="00F12D4D" w:rsidP="00773217">
            <w:pPr>
              <w:pStyle w:val="aa"/>
              <w:widowControl w:val="0"/>
              <w:numPr>
                <w:ilvl w:val="0"/>
                <w:numId w:val="4"/>
              </w:numPr>
              <w:ind w:left="1164" w:hanging="567"/>
            </w:pPr>
            <w:r w:rsidRPr="00773217">
              <w:t>Абрамова Л.В., Слепцова И.Ф. Социально-коммуникативное развитие дошкольников. Вторая группа раннего возраста.-</w:t>
            </w:r>
            <w:r w:rsidRPr="00773217">
              <w:rPr>
                <w:rFonts w:eastAsia="Calibri"/>
              </w:rPr>
              <w:t>М.: Мозаика-Синтез, 2016.</w:t>
            </w:r>
          </w:p>
        </w:tc>
      </w:tr>
    </w:tbl>
    <w:p w:rsidR="00E85588" w:rsidRDefault="00E85588">
      <w:pPr>
        <w:widowControl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85588" w:rsidRDefault="00E85588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85588" w:rsidRDefault="00F12D4D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Образовательная область «Художественно-эстетическое развитие»</w:t>
      </w:r>
    </w:p>
    <w:p w:rsidR="00E85588" w:rsidRDefault="00E85588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483" w:type="dxa"/>
        <w:tblLook w:val="04A0" w:firstRow="1" w:lastRow="0" w:firstColumn="1" w:lastColumn="0" w:noHBand="0" w:noVBand="1"/>
      </w:tblPr>
      <w:tblGrid>
        <w:gridCol w:w="9483"/>
      </w:tblGrid>
      <w:tr w:rsidR="00E85588">
        <w:trPr>
          <w:trHeight w:hRule="exact" w:val="23"/>
        </w:trPr>
        <w:tc>
          <w:tcPr>
            <w:tcW w:w="9483" w:type="dxa"/>
            <w:vMerge w:val="restart"/>
            <w:shd w:val="clear" w:color="auto" w:fill="auto"/>
          </w:tcPr>
          <w:p w:rsidR="00E85588" w:rsidRDefault="00E8558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5588">
        <w:trPr>
          <w:trHeight w:hRule="exact" w:val="23"/>
        </w:trPr>
        <w:tc>
          <w:tcPr>
            <w:tcW w:w="9483" w:type="dxa"/>
            <w:vMerge/>
            <w:shd w:val="clear" w:color="auto" w:fill="auto"/>
            <w:vAlign w:val="center"/>
          </w:tcPr>
          <w:p w:rsidR="00E85588" w:rsidRDefault="00E855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5588">
        <w:trPr>
          <w:trHeight w:val="563"/>
        </w:trPr>
        <w:tc>
          <w:tcPr>
            <w:tcW w:w="9483" w:type="dxa"/>
            <w:shd w:val="clear" w:color="auto" w:fill="auto"/>
          </w:tcPr>
          <w:p w:rsidR="00E85588" w:rsidRDefault="00F12D4D">
            <w:pPr>
              <w:pStyle w:val="aa"/>
              <w:numPr>
                <w:ilvl w:val="0"/>
                <w:numId w:val="3"/>
              </w:numPr>
            </w:pPr>
            <w:r>
              <w:t>Зацепина М.Б. Музыкальное воспитание в детском саду. Для занятий с детьми 2-7 лет.- М.: Мозаика-Синтез, 2016.</w:t>
            </w:r>
          </w:p>
          <w:p w:rsidR="00E85588" w:rsidRDefault="00F12D4D">
            <w:pPr>
              <w:pStyle w:val="aa"/>
              <w:numPr>
                <w:ilvl w:val="0"/>
                <w:numId w:val="3"/>
              </w:numPr>
            </w:pPr>
            <w:r>
              <w:t>Зацепина М.Б., Жукова Г.Е. Музыкальное воспитание в детском саду. Младшая группа (3-4 года). - М.: Мозаика-Синтез, 2016.</w:t>
            </w:r>
          </w:p>
          <w:p w:rsidR="005212E1" w:rsidRPr="005212E1" w:rsidRDefault="005212E1" w:rsidP="005212E1">
            <w:pPr>
              <w:pStyle w:val="aa"/>
              <w:numPr>
                <w:ilvl w:val="0"/>
                <w:numId w:val="3"/>
              </w:numPr>
            </w:pPr>
            <w:r w:rsidRPr="005212E1">
              <w:t>Зацепина М.Б., Жукова Г.Е. Музыкальное</w:t>
            </w:r>
            <w:r>
              <w:t xml:space="preserve"> воспитание в детском саду. Средняя группа (4-5</w:t>
            </w:r>
            <w:r w:rsidRPr="005212E1">
              <w:t xml:space="preserve"> </w:t>
            </w:r>
            <w:r>
              <w:t>лет</w:t>
            </w:r>
            <w:r w:rsidRPr="005212E1">
              <w:t>). - М.: Мозаика-Синтез, 201</w:t>
            </w:r>
            <w:r>
              <w:t>7</w:t>
            </w:r>
            <w:r w:rsidRPr="005212E1">
              <w:t>.</w:t>
            </w:r>
          </w:p>
          <w:p w:rsidR="00E85588" w:rsidRDefault="00F12D4D">
            <w:pPr>
              <w:pStyle w:val="aa"/>
              <w:widowControl w:val="0"/>
              <w:numPr>
                <w:ilvl w:val="0"/>
                <w:numId w:val="3"/>
              </w:numPr>
            </w:pPr>
            <w:r>
              <w:t>Комарова Т.С. Изобразительная деятельность в детском саду. Младшая группа. – М.: Мозаика-Синтез, 2016.</w:t>
            </w:r>
          </w:p>
          <w:p w:rsidR="00E85588" w:rsidRDefault="00F12D4D">
            <w:pPr>
              <w:widowControl w:val="0"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Комарова Т.С. Изобразительная деятельность в детском саду. Средняя группа. – М.: Мозаика-Синтез, 2016.</w:t>
            </w:r>
          </w:p>
          <w:p w:rsidR="00E85588" w:rsidRDefault="00F12D4D">
            <w:pPr>
              <w:widowControl w:val="0"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Комарова Т.С. Изобразительная деятельность в детском саду. Старшая группа. – М.: Мозаика-Синтез, 2016.</w:t>
            </w:r>
          </w:p>
          <w:p w:rsidR="00E85588" w:rsidRDefault="00F12D4D">
            <w:pPr>
              <w:widowControl w:val="0"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Комарова Т.С. Изобразительная деятельность в детском саду. Подготовительная группа. – М.: Мозаика-Синтез, 2016.</w:t>
            </w:r>
          </w:p>
          <w:p w:rsidR="00E85588" w:rsidRDefault="00F12D4D">
            <w:pPr>
              <w:pStyle w:val="aa"/>
              <w:numPr>
                <w:ilvl w:val="0"/>
                <w:numId w:val="3"/>
              </w:numPr>
            </w:pPr>
            <w:r>
              <w:t xml:space="preserve"> Куцакова Л.В. Конструирование из строительного материала. Средняя группа. – М.: Мозаика-Синтез, 2016.</w:t>
            </w:r>
          </w:p>
          <w:p w:rsidR="00E85588" w:rsidRDefault="00F12D4D">
            <w:pPr>
              <w:pStyle w:val="aa"/>
              <w:numPr>
                <w:ilvl w:val="0"/>
                <w:numId w:val="3"/>
              </w:numPr>
            </w:pPr>
            <w:r>
              <w:t>Куцакова Л.В. Конструирование из строительного материала. Старшая группа. – М.: Мозаика-Синтез, 2016.</w:t>
            </w:r>
          </w:p>
          <w:p w:rsidR="00E85588" w:rsidRDefault="00F12D4D">
            <w:pPr>
              <w:pStyle w:val="aa"/>
              <w:numPr>
                <w:ilvl w:val="0"/>
                <w:numId w:val="3"/>
              </w:numPr>
            </w:pPr>
            <w:r>
              <w:t>Куцакова Л.В. Конструирование из строительного материала. Подготовительная группа. – М.: Мозаика-Синтез, 2016.</w:t>
            </w:r>
          </w:p>
          <w:p w:rsidR="00E85588" w:rsidRDefault="00F12D4D">
            <w:pPr>
              <w:widowControl w:val="0"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Куцакова Л.В.  Конструирование и художественный труд в детском саду. Программа и конспекты занятий. - ТЦ «Сфера», Москва , 2006</w:t>
            </w:r>
          </w:p>
          <w:p w:rsidR="00E85588" w:rsidRDefault="00F12D4D">
            <w:pPr>
              <w:widowControl w:val="0"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Куцакова Л.В. Конструирование и ручной труд в детском саду. Программа и методические рекомендации. – М.: Мозаика-Синтез, 2010</w:t>
            </w:r>
          </w:p>
        </w:tc>
      </w:tr>
    </w:tbl>
    <w:p w:rsidR="00E85588" w:rsidRDefault="00E85588">
      <w:pPr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E85588" w:rsidRDefault="00F12D4D">
      <w:pPr>
        <w:jc w:val="center"/>
      </w:pPr>
      <w:r>
        <w:rPr>
          <w:rFonts w:ascii="Times New Roman" w:hAnsi="Times New Roman"/>
          <w:b/>
          <w:i/>
          <w:sz w:val="28"/>
          <w:szCs w:val="28"/>
        </w:rPr>
        <w:lastRenderedPageBreak/>
        <w:t>Развитие детей раннего возраста</w:t>
      </w:r>
    </w:p>
    <w:p w:rsidR="00E85588" w:rsidRDefault="00F12D4D">
      <w:pPr>
        <w:pStyle w:val="a6"/>
        <w:numPr>
          <w:ilvl w:val="0"/>
          <w:numId w:val="10"/>
        </w:numPr>
        <w:spacing w:line="240" w:lineRule="atLeast"/>
      </w:pPr>
      <w:r>
        <w:rPr>
          <w:rFonts w:ascii="Times New Roman" w:hAnsi="Times New Roman" w:cs="Times New Roman;serif"/>
          <w:color w:val="000000"/>
          <w:sz w:val="24"/>
          <w:szCs w:val="24"/>
        </w:rPr>
        <w:t>Губанова Н.Ф. Развитие игровой деятельности. Вторая группа раннего возраста.-М.: Мозаика-Синтез, 2016.</w:t>
      </w:r>
    </w:p>
    <w:p w:rsidR="00E85588" w:rsidRDefault="00E85588">
      <w:pPr>
        <w:pStyle w:val="aa"/>
      </w:pPr>
    </w:p>
    <w:p w:rsidR="00E85588" w:rsidRDefault="00F12D4D">
      <w:pPr>
        <w:jc w:val="center"/>
      </w:pPr>
      <w:r>
        <w:rPr>
          <w:rFonts w:ascii="Times New Roman" w:hAnsi="Times New Roman"/>
          <w:b/>
          <w:sz w:val="28"/>
          <w:szCs w:val="28"/>
        </w:rPr>
        <w:t>Парциальные программы</w:t>
      </w:r>
    </w:p>
    <w:p w:rsidR="00E85588" w:rsidRDefault="00F12D4D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Математика в детском саду. </w:t>
      </w:r>
    </w:p>
    <w:p w:rsidR="00E85588" w:rsidRDefault="00F12D4D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Автор Новикова В.П.</w:t>
      </w:r>
    </w:p>
    <w:p w:rsidR="00E85588" w:rsidRDefault="00E85588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E85588" w:rsidRDefault="00F12D4D">
      <w:pPr>
        <w:pStyle w:val="aa"/>
        <w:numPr>
          <w:ilvl w:val="0"/>
          <w:numId w:val="8"/>
        </w:numPr>
      </w:pPr>
      <w:r>
        <w:t>Новикова В.П. Математика в детском саду. Средний дошкольный возраст. – М.: Мозаика-Синтез.</w:t>
      </w:r>
    </w:p>
    <w:p w:rsidR="00E85588" w:rsidRDefault="00F12D4D">
      <w:pPr>
        <w:pStyle w:val="aa"/>
        <w:numPr>
          <w:ilvl w:val="0"/>
          <w:numId w:val="8"/>
        </w:numPr>
      </w:pPr>
      <w:r>
        <w:t>Новикова В.П. Математика в детском саду. Младший дошкольный возраст. – М.: Мозаика-Синтез.</w:t>
      </w:r>
    </w:p>
    <w:p w:rsidR="00E85588" w:rsidRDefault="00F12D4D">
      <w:pPr>
        <w:pStyle w:val="aa"/>
        <w:numPr>
          <w:ilvl w:val="0"/>
          <w:numId w:val="8"/>
        </w:numPr>
      </w:pPr>
      <w:r>
        <w:t>Новикова В.П. Математика в детском саду. Старший  дошкольный возраст. – М.: Мозаика-Синтез.</w:t>
      </w:r>
    </w:p>
    <w:p w:rsidR="00E85588" w:rsidRDefault="00F12D4D">
      <w:pPr>
        <w:pStyle w:val="aa"/>
        <w:numPr>
          <w:ilvl w:val="0"/>
          <w:numId w:val="8"/>
        </w:numPr>
      </w:pPr>
      <w:r>
        <w:t>Новикова В.П. Математика в детском саду. Подготовительная группа. – М.: Мозаика-Синтез.</w:t>
      </w:r>
    </w:p>
    <w:p w:rsidR="00E85588" w:rsidRDefault="00E85588">
      <w:pPr>
        <w:rPr>
          <w:lang w:eastAsia="ru-RU"/>
        </w:rPr>
      </w:pPr>
    </w:p>
    <w:p w:rsidR="00E85588" w:rsidRDefault="00F12D4D">
      <w:pPr>
        <w:tabs>
          <w:tab w:val="left" w:pos="1305"/>
        </w:tabs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  <w:lang w:eastAsia="ru-RU"/>
        </w:rPr>
        <w:t>Юный эколог.</w:t>
      </w:r>
    </w:p>
    <w:p w:rsidR="00E85588" w:rsidRDefault="00F12D4D">
      <w:pPr>
        <w:tabs>
          <w:tab w:val="left" w:pos="1305"/>
        </w:tabs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  <w:lang w:eastAsia="ru-RU"/>
        </w:rPr>
        <w:t>Автор С.Н. Николаева</w:t>
      </w:r>
    </w:p>
    <w:p w:rsidR="00E85588" w:rsidRDefault="00E85588">
      <w:pPr>
        <w:tabs>
          <w:tab w:val="left" w:pos="1305"/>
        </w:tabs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eastAsia="ru-RU"/>
        </w:rPr>
      </w:pPr>
    </w:p>
    <w:p w:rsidR="00E85588" w:rsidRDefault="00F12D4D">
      <w:pPr>
        <w:pStyle w:val="aa"/>
        <w:numPr>
          <w:ilvl w:val="0"/>
          <w:numId w:val="9"/>
        </w:numPr>
      </w:pPr>
      <w:r>
        <w:t>Программа «Юный эколог»:3-7 лет.- М.: Мозаика-Синтез, 2016.</w:t>
      </w:r>
    </w:p>
    <w:p w:rsidR="00E85588" w:rsidRDefault="00F12D4D">
      <w:pPr>
        <w:pStyle w:val="aa"/>
        <w:numPr>
          <w:ilvl w:val="0"/>
          <w:numId w:val="9"/>
        </w:numPr>
      </w:pPr>
      <w:r>
        <w:t>Система работы в младшей группе детского сада (3-4 года).- М.: Мозаика-Синтез, 2016.</w:t>
      </w:r>
    </w:p>
    <w:p w:rsidR="00E85588" w:rsidRDefault="00F12D4D">
      <w:pPr>
        <w:pStyle w:val="aa"/>
        <w:numPr>
          <w:ilvl w:val="0"/>
          <w:numId w:val="9"/>
        </w:numPr>
      </w:pPr>
      <w:r>
        <w:t>Система работы в средней группе детского сада (4-5 лет).- М.: Мозаика-Синтез, 2016.</w:t>
      </w:r>
    </w:p>
    <w:p w:rsidR="00E85588" w:rsidRDefault="00F12D4D">
      <w:pPr>
        <w:pStyle w:val="aa"/>
        <w:numPr>
          <w:ilvl w:val="0"/>
          <w:numId w:val="9"/>
        </w:numPr>
      </w:pPr>
      <w:r>
        <w:t>Система работы в старшей группе детского сада (5-6 лет).- М.: Мозаика-Синтез, 2016.</w:t>
      </w:r>
    </w:p>
    <w:p w:rsidR="00E85588" w:rsidRDefault="00F12D4D">
      <w:pPr>
        <w:pStyle w:val="aa"/>
        <w:numPr>
          <w:ilvl w:val="0"/>
          <w:numId w:val="9"/>
        </w:numPr>
      </w:pPr>
      <w:r>
        <w:t>Система работы в подготовительной группе детского сада (6-7 лет).- М.: Мозаика-Синтез, 2016.</w:t>
      </w:r>
    </w:p>
    <w:p w:rsidR="00E85588" w:rsidRDefault="00E85588">
      <w:pPr>
        <w:pStyle w:val="aa"/>
        <w:tabs>
          <w:tab w:val="left" w:pos="1305"/>
        </w:tabs>
      </w:pPr>
    </w:p>
    <w:p w:rsidR="00E85588" w:rsidRDefault="00F12D4D">
      <w:pPr>
        <w:pStyle w:val="aa"/>
        <w:tabs>
          <w:tab w:val="left" w:pos="1305"/>
        </w:tabs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«Цветные ладошки»</w:t>
      </w:r>
    </w:p>
    <w:p w:rsidR="00E85588" w:rsidRDefault="00F12D4D">
      <w:pPr>
        <w:pStyle w:val="aa"/>
        <w:tabs>
          <w:tab w:val="left" w:pos="1305"/>
        </w:tabs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Автор И.А. Лыкова</w:t>
      </w:r>
    </w:p>
    <w:p w:rsidR="00E85588" w:rsidRDefault="00E85588">
      <w:pPr>
        <w:pStyle w:val="aa"/>
        <w:tabs>
          <w:tab w:val="left" w:pos="1305"/>
        </w:tabs>
      </w:pPr>
    </w:p>
    <w:p w:rsidR="00E85588" w:rsidRDefault="00F12D4D">
      <w:pPr>
        <w:pStyle w:val="aa"/>
        <w:tabs>
          <w:tab w:val="left" w:pos="1305"/>
        </w:tabs>
      </w:pPr>
      <w:r>
        <w:t>1. Программа художественного воспитания, обучения и развития детей 2-7 лет «Цветные лад</w:t>
      </w:r>
      <w:r w:rsidR="00773217">
        <w:t xml:space="preserve">ошки» - </w:t>
      </w:r>
      <w:r w:rsidR="00773217" w:rsidRPr="00773217">
        <w:t>Издательский дом «Цветной мир», Москва , 2018.</w:t>
      </w:r>
      <w:bookmarkStart w:id="0" w:name="_GoBack"/>
      <w:bookmarkEnd w:id="0"/>
    </w:p>
    <w:p w:rsidR="00E85588" w:rsidRDefault="00F12D4D">
      <w:pPr>
        <w:pStyle w:val="aa"/>
        <w:tabs>
          <w:tab w:val="left" w:pos="1305"/>
        </w:tabs>
      </w:pPr>
      <w:r>
        <w:t xml:space="preserve">2. </w:t>
      </w:r>
      <w:bookmarkStart w:id="1" w:name="__DdeLink__135_1927216214"/>
      <w:bookmarkEnd w:id="1"/>
      <w:r>
        <w:t>Лыкова И.А. Изобразительная деятельность в детском саду. Ранний возр</w:t>
      </w:r>
      <w:r w:rsidR="00773217">
        <w:t xml:space="preserve">аст.- </w:t>
      </w:r>
      <w:r w:rsidR="00773217" w:rsidRPr="00773217">
        <w:t>Издательский дом «Цветной мир», Москва , 2018.</w:t>
      </w:r>
    </w:p>
    <w:p w:rsidR="00E85588" w:rsidRDefault="00F12D4D" w:rsidP="00773217">
      <w:pPr>
        <w:pStyle w:val="aa"/>
        <w:tabs>
          <w:tab w:val="left" w:pos="1305"/>
        </w:tabs>
      </w:pPr>
      <w:r>
        <w:t xml:space="preserve">3. </w:t>
      </w:r>
      <w:bookmarkStart w:id="2" w:name="__DdeLink__147_1180128121"/>
      <w:bookmarkEnd w:id="2"/>
      <w:r>
        <w:t>Лыкова И.А. Изобразительная деятельность в детском саду. Средняя гру</w:t>
      </w:r>
      <w:r w:rsidR="00773217">
        <w:t xml:space="preserve">ппа.- </w:t>
      </w:r>
      <w:r w:rsidR="00773217" w:rsidRPr="00773217">
        <w:t>Издательский дом «Цветной мир», Москва , 2018.</w:t>
      </w:r>
    </w:p>
    <w:p w:rsidR="00E85588" w:rsidRDefault="00F12D4D">
      <w:pPr>
        <w:pStyle w:val="aa"/>
        <w:tabs>
          <w:tab w:val="left" w:pos="1305"/>
        </w:tabs>
      </w:pPr>
      <w:r>
        <w:t>4. Лыкова И.А. Изобразительная деятельность в детском саду. Старшая груп</w:t>
      </w:r>
      <w:r w:rsidR="00773217">
        <w:t xml:space="preserve">па.- </w:t>
      </w:r>
      <w:r w:rsidR="00773217" w:rsidRPr="00773217">
        <w:t>Издательский дом «Цветной мир», Москва , 2018.</w:t>
      </w:r>
    </w:p>
    <w:p w:rsidR="00E85588" w:rsidRDefault="00F12D4D">
      <w:pPr>
        <w:pStyle w:val="aa"/>
        <w:tabs>
          <w:tab w:val="left" w:pos="1305"/>
        </w:tabs>
      </w:pPr>
      <w:r>
        <w:t>5. Лыкова И.А. Изобразительная деятельность в детском саду. Подготовительная гру</w:t>
      </w:r>
      <w:r w:rsidR="00773217">
        <w:t xml:space="preserve">ппа.- </w:t>
      </w:r>
      <w:r w:rsidR="00773217" w:rsidRPr="00773217">
        <w:t>Издательский дом «Цветной мир», Москва , 2018.</w:t>
      </w:r>
    </w:p>
    <w:p w:rsidR="00773217" w:rsidRDefault="00773217">
      <w:pPr>
        <w:pStyle w:val="aa"/>
        <w:tabs>
          <w:tab w:val="left" w:pos="1305"/>
        </w:tabs>
      </w:pPr>
      <w:r>
        <w:t xml:space="preserve">6. </w:t>
      </w:r>
      <w:r w:rsidRPr="00773217">
        <w:t>Лыкова И.А. Изобразительная деятельность в детс</w:t>
      </w:r>
      <w:r>
        <w:t>ком саду. Вторая младшая группа.- Издательский дом «Цветной мир», Москва , 2018</w:t>
      </w:r>
      <w:r w:rsidRPr="00773217">
        <w:t>.</w:t>
      </w:r>
    </w:p>
    <w:p w:rsidR="005212E1" w:rsidRDefault="005212E1">
      <w:pPr>
        <w:pStyle w:val="aa"/>
        <w:tabs>
          <w:tab w:val="left" w:pos="1305"/>
        </w:tabs>
      </w:pPr>
    </w:p>
    <w:p w:rsidR="005212E1" w:rsidRDefault="005212E1">
      <w:pPr>
        <w:pStyle w:val="aa"/>
        <w:tabs>
          <w:tab w:val="left" w:pos="1305"/>
        </w:tabs>
      </w:pPr>
    </w:p>
    <w:p w:rsidR="005212E1" w:rsidRDefault="005212E1" w:rsidP="005212E1">
      <w:pPr>
        <w:pStyle w:val="aa"/>
        <w:tabs>
          <w:tab w:val="left" w:pos="1305"/>
        </w:tabs>
        <w:jc w:val="center"/>
      </w:pPr>
      <w:r>
        <w:rPr>
          <w:b/>
          <w:bCs/>
          <w:i/>
          <w:iCs/>
          <w:sz w:val="28"/>
          <w:szCs w:val="28"/>
        </w:rPr>
        <w:t>Автор Е.А. Янушко</w:t>
      </w:r>
    </w:p>
    <w:p w:rsidR="005212E1" w:rsidRDefault="005212E1">
      <w:pPr>
        <w:pStyle w:val="aa"/>
        <w:tabs>
          <w:tab w:val="left" w:pos="1305"/>
        </w:tabs>
      </w:pPr>
    </w:p>
    <w:p w:rsidR="005212E1" w:rsidRDefault="005212E1" w:rsidP="005212E1">
      <w:pPr>
        <w:pStyle w:val="aa"/>
        <w:numPr>
          <w:ilvl w:val="3"/>
          <w:numId w:val="9"/>
        </w:numPr>
        <w:tabs>
          <w:tab w:val="left" w:pos="1305"/>
        </w:tabs>
        <w:jc w:val="both"/>
      </w:pPr>
      <w:r>
        <w:t>Янушко Е.А. Рисование с детьми раннего возраста. 1-3 года. Москва. Издательство Владос, 2018.</w:t>
      </w:r>
    </w:p>
    <w:p w:rsidR="005212E1" w:rsidRPr="005212E1" w:rsidRDefault="005212E1" w:rsidP="005212E1">
      <w:pPr>
        <w:pStyle w:val="aa"/>
        <w:numPr>
          <w:ilvl w:val="3"/>
          <w:numId w:val="9"/>
        </w:numPr>
      </w:pPr>
      <w:r>
        <w:t>Янушко Е.А. Лепка</w:t>
      </w:r>
      <w:r w:rsidRPr="005212E1">
        <w:t xml:space="preserve"> с детьми раннего возраста. 1-3 года. Москва. Издательство Владос, 2018.</w:t>
      </w:r>
    </w:p>
    <w:sectPr w:rsidR="005212E1" w:rsidRPr="005212E1">
      <w:footerReference w:type="default" r:id="rId7"/>
      <w:pgSz w:w="11906" w:h="16838"/>
      <w:pgMar w:top="480" w:right="1320" w:bottom="906" w:left="0" w:header="0" w:footer="48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6AA6" w:rsidRDefault="00126AA6">
      <w:pPr>
        <w:spacing w:after="0" w:line="240" w:lineRule="auto"/>
      </w:pPr>
      <w:r>
        <w:separator/>
      </w:r>
    </w:p>
  </w:endnote>
  <w:endnote w:type="continuationSeparator" w:id="0">
    <w:p w:rsidR="00126AA6" w:rsidRDefault="00126A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;serif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63766383"/>
      <w:docPartObj>
        <w:docPartGallery w:val="Page Numbers (Bottom of Page)"/>
        <w:docPartUnique/>
      </w:docPartObj>
    </w:sdtPr>
    <w:sdtEndPr/>
    <w:sdtContent>
      <w:p w:rsidR="00E85588" w:rsidRDefault="00F12D4D">
        <w:pPr>
          <w:pStyle w:val="ac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773217">
          <w:rPr>
            <w:noProof/>
          </w:rPr>
          <w:t>3</w:t>
        </w:r>
        <w:r>
          <w:fldChar w:fldCharType="end"/>
        </w:r>
      </w:p>
    </w:sdtContent>
  </w:sdt>
  <w:p w:rsidR="00E85588" w:rsidRDefault="00E85588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6AA6" w:rsidRDefault="00126AA6">
      <w:pPr>
        <w:spacing w:after="0" w:line="240" w:lineRule="auto"/>
      </w:pPr>
      <w:r>
        <w:separator/>
      </w:r>
    </w:p>
  </w:footnote>
  <w:footnote w:type="continuationSeparator" w:id="0">
    <w:p w:rsidR="00126AA6" w:rsidRDefault="00126A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5593D"/>
    <w:multiLevelType w:val="multilevel"/>
    <w:tmpl w:val="8FA8B0C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433F0"/>
    <w:multiLevelType w:val="multilevel"/>
    <w:tmpl w:val="92C2A96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256" w:hanging="360"/>
      </w:pPr>
    </w:lvl>
    <w:lvl w:ilvl="2">
      <w:start w:val="1"/>
      <w:numFmt w:val="lowerRoman"/>
      <w:lvlText w:val="%3."/>
      <w:lvlJc w:val="right"/>
      <w:pPr>
        <w:ind w:left="1976" w:hanging="180"/>
      </w:pPr>
    </w:lvl>
    <w:lvl w:ilvl="3">
      <w:start w:val="1"/>
      <w:numFmt w:val="decimal"/>
      <w:lvlText w:val="%4."/>
      <w:lvlJc w:val="left"/>
      <w:pPr>
        <w:ind w:left="2696" w:hanging="360"/>
      </w:pPr>
    </w:lvl>
    <w:lvl w:ilvl="4">
      <w:start w:val="1"/>
      <w:numFmt w:val="lowerLetter"/>
      <w:lvlText w:val="%5."/>
      <w:lvlJc w:val="left"/>
      <w:pPr>
        <w:ind w:left="3416" w:hanging="360"/>
      </w:pPr>
    </w:lvl>
    <w:lvl w:ilvl="5">
      <w:start w:val="1"/>
      <w:numFmt w:val="lowerRoman"/>
      <w:lvlText w:val="%6."/>
      <w:lvlJc w:val="right"/>
      <w:pPr>
        <w:ind w:left="4136" w:hanging="180"/>
      </w:pPr>
    </w:lvl>
    <w:lvl w:ilvl="6">
      <w:start w:val="1"/>
      <w:numFmt w:val="decimal"/>
      <w:lvlText w:val="%7."/>
      <w:lvlJc w:val="left"/>
      <w:pPr>
        <w:ind w:left="4856" w:hanging="360"/>
      </w:pPr>
    </w:lvl>
    <w:lvl w:ilvl="7">
      <w:start w:val="1"/>
      <w:numFmt w:val="lowerLetter"/>
      <w:lvlText w:val="%8."/>
      <w:lvlJc w:val="left"/>
      <w:pPr>
        <w:ind w:left="5576" w:hanging="360"/>
      </w:pPr>
    </w:lvl>
    <w:lvl w:ilvl="8">
      <w:start w:val="1"/>
      <w:numFmt w:val="lowerRoman"/>
      <w:lvlText w:val="%9."/>
      <w:lvlJc w:val="right"/>
      <w:pPr>
        <w:ind w:left="6296" w:hanging="180"/>
      </w:pPr>
    </w:lvl>
  </w:abstractNum>
  <w:abstractNum w:abstractNumId="2" w15:restartNumberingAfterBreak="0">
    <w:nsid w:val="1E97335A"/>
    <w:multiLevelType w:val="multilevel"/>
    <w:tmpl w:val="717063F2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052796"/>
    <w:multiLevelType w:val="multilevel"/>
    <w:tmpl w:val="DBA84B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2BD377F4"/>
    <w:multiLevelType w:val="multilevel"/>
    <w:tmpl w:val="5B483C0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4D4854"/>
    <w:multiLevelType w:val="multilevel"/>
    <w:tmpl w:val="0770A2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B665E5"/>
    <w:multiLevelType w:val="multilevel"/>
    <w:tmpl w:val="7A92B0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422C2B"/>
    <w:multiLevelType w:val="multilevel"/>
    <w:tmpl w:val="43E63070"/>
    <w:lvl w:ilvl="0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271C95"/>
    <w:multiLevelType w:val="multilevel"/>
    <w:tmpl w:val="85743B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3D2B71"/>
    <w:multiLevelType w:val="multilevel"/>
    <w:tmpl w:val="8CE254CA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Calibri" w:hAnsi="Times New Roman"/>
        <w:sz w:val="24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719235A4"/>
    <w:multiLevelType w:val="multilevel"/>
    <w:tmpl w:val="25C20A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4"/>
  </w:num>
  <w:num w:numId="4">
    <w:abstractNumId w:val="0"/>
  </w:num>
  <w:num w:numId="5">
    <w:abstractNumId w:val="2"/>
  </w:num>
  <w:num w:numId="6">
    <w:abstractNumId w:val="8"/>
  </w:num>
  <w:num w:numId="7">
    <w:abstractNumId w:val="10"/>
  </w:num>
  <w:num w:numId="8">
    <w:abstractNumId w:val="7"/>
  </w:num>
  <w:num w:numId="9">
    <w:abstractNumId w:val="6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85588"/>
    <w:rsid w:val="00126AA6"/>
    <w:rsid w:val="005212E1"/>
    <w:rsid w:val="00773217"/>
    <w:rsid w:val="00E85588"/>
    <w:rsid w:val="00F12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3B672"/>
  <w15:docId w15:val="{0A75EF68-2A53-49B1-82CC-753327839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7843"/>
    <w:pPr>
      <w:spacing w:after="200"/>
    </w:pPr>
    <w:rPr>
      <w:rFonts w:cs="Times New Roman"/>
      <w:color w:val="00000A"/>
      <w:sz w:val="22"/>
    </w:rPr>
  </w:style>
  <w:style w:type="paragraph" w:styleId="1">
    <w:name w:val="heading 1"/>
    <w:basedOn w:val="10"/>
    <w:pPr>
      <w:outlineLvl w:val="0"/>
    </w:pPr>
  </w:style>
  <w:style w:type="paragraph" w:styleId="2">
    <w:name w:val="heading 2"/>
    <w:basedOn w:val="10"/>
    <w:pPr>
      <w:outlineLvl w:val="1"/>
    </w:pPr>
  </w:style>
  <w:style w:type="paragraph" w:styleId="3">
    <w:name w:val="heading 3"/>
    <w:basedOn w:val="10"/>
    <w:pPr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D5BE8"/>
    <w:rPr>
      <w:rFonts w:ascii="Calibri" w:eastAsia="Calibri" w:hAnsi="Calibri" w:cs="Times New Roman"/>
    </w:rPr>
  </w:style>
  <w:style w:type="character" w:customStyle="1" w:styleId="a4">
    <w:name w:val="Нижний колонтитул Знак"/>
    <w:basedOn w:val="a0"/>
    <w:uiPriority w:val="99"/>
    <w:qFormat/>
    <w:rsid w:val="003D5BE8"/>
    <w:rPr>
      <w:rFonts w:ascii="Calibri" w:eastAsia="Calibri" w:hAnsi="Calibri" w:cs="Times New Roman"/>
    </w:rPr>
  </w:style>
  <w:style w:type="character" w:customStyle="1" w:styleId="a5">
    <w:name w:val="Текст выноски Знак"/>
    <w:basedOn w:val="a0"/>
    <w:uiPriority w:val="99"/>
    <w:semiHidden/>
    <w:qFormat/>
    <w:rsid w:val="003D5BE8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qFormat/>
    <w:rPr>
      <w:rFonts w:ascii="Times New Roman" w:eastAsia="Calibri" w:hAnsi="Times New Roman"/>
      <w:sz w:val="24"/>
    </w:rPr>
  </w:style>
  <w:style w:type="character" w:customStyle="1" w:styleId="ListLabel2">
    <w:name w:val="ListLabel 2"/>
    <w:qFormat/>
    <w:rPr>
      <w:rFonts w:ascii="Times New Roman" w:eastAsia="Times New Roman" w:hAnsi="Times New Roman" w:cs="Times New Roman"/>
      <w:sz w:val="24"/>
    </w:rPr>
  </w:style>
  <w:style w:type="character" w:customStyle="1" w:styleId="ListLabel3">
    <w:name w:val="ListLabel 3"/>
    <w:qFormat/>
    <w:rPr>
      <w:b/>
    </w:rPr>
  </w:style>
  <w:style w:type="character" w:customStyle="1" w:styleId="ListLabel4">
    <w:name w:val="ListLabel 4"/>
    <w:qFormat/>
    <w:rPr>
      <w:b w:val="0"/>
      <w:i w:val="0"/>
      <w:sz w:val="22"/>
    </w:rPr>
  </w:style>
  <w:style w:type="character" w:customStyle="1" w:styleId="ListLabel5">
    <w:name w:val="ListLabel 5"/>
    <w:qFormat/>
    <w:rPr>
      <w:sz w:val="22"/>
    </w:rPr>
  </w:style>
  <w:style w:type="character" w:customStyle="1" w:styleId="ListLabel6">
    <w:name w:val="ListLabel 6"/>
    <w:qFormat/>
    <w:rPr>
      <w:rFonts w:ascii="Times New Roman" w:eastAsia="Calibri" w:hAnsi="Times New Roman"/>
      <w:sz w:val="24"/>
    </w:rPr>
  </w:style>
  <w:style w:type="character" w:customStyle="1" w:styleId="ListLabel7">
    <w:name w:val="ListLabel 7"/>
    <w:qFormat/>
    <w:rPr>
      <w:rFonts w:ascii="Times New Roman" w:eastAsia="Times New Roman" w:hAnsi="Times New Roman" w:cs="Times New Roman"/>
      <w:sz w:val="24"/>
    </w:rPr>
  </w:style>
  <w:style w:type="character" w:customStyle="1" w:styleId="ListLabel8">
    <w:name w:val="ListLabel 8"/>
    <w:qFormat/>
    <w:rPr>
      <w:rFonts w:ascii="Calibri" w:hAnsi="Calibri"/>
      <w:b/>
    </w:rPr>
  </w:style>
  <w:style w:type="character" w:customStyle="1" w:styleId="ListLabel9">
    <w:name w:val="ListLabel 9"/>
    <w:qFormat/>
    <w:rPr>
      <w:sz w:val="22"/>
    </w:rPr>
  </w:style>
  <w:style w:type="character" w:customStyle="1" w:styleId="ListLabel10">
    <w:name w:val="ListLabel 10"/>
    <w:qFormat/>
    <w:rPr>
      <w:rFonts w:ascii="Times New Roman" w:eastAsia="Calibri" w:hAnsi="Times New Roman"/>
      <w:sz w:val="24"/>
    </w:rPr>
  </w:style>
  <w:style w:type="character" w:customStyle="1" w:styleId="ListLabel11">
    <w:name w:val="ListLabel 11"/>
    <w:qFormat/>
    <w:rPr>
      <w:rFonts w:ascii="Times New Roman" w:eastAsia="Times New Roman" w:hAnsi="Times New Roman" w:cs="Times New Roman"/>
      <w:sz w:val="24"/>
    </w:rPr>
  </w:style>
  <w:style w:type="character" w:customStyle="1" w:styleId="ListLabel12">
    <w:name w:val="ListLabel 12"/>
    <w:qFormat/>
    <w:rPr>
      <w:rFonts w:ascii="Calibri" w:hAnsi="Calibri"/>
      <w:b/>
    </w:rPr>
  </w:style>
  <w:style w:type="character" w:customStyle="1" w:styleId="ListLabel13">
    <w:name w:val="ListLabel 13"/>
    <w:qFormat/>
    <w:rPr>
      <w:sz w:val="22"/>
    </w:rPr>
  </w:style>
  <w:style w:type="character" w:customStyle="1" w:styleId="ListLabel14">
    <w:name w:val="ListLabel 14"/>
    <w:qFormat/>
    <w:rPr>
      <w:rFonts w:ascii="Times New Roman" w:eastAsia="Calibri" w:hAnsi="Times New Roman"/>
      <w:sz w:val="24"/>
    </w:rPr>
  </w:style>
  <w:style w:type="character" w:customStyle="1" w:styleId="ListLabel15">
    <w:name w:val="ListLabel 15"/>
    <w:qFormat/>
    <w:rPr>
      <w:rFonts w:ascii="Times New Roman" w:eastAsia="Times New Roman" w:hAnsi="Times New Roman" w:cs="Times New Roman"/>
      <w:sz w:val="24"/>
    </w:rPr>
  </w:style>
  <w:style w:type="character" w:customStyle="1" w:styleId="ListLabel16">
    <w:name w:val="ListLabel 16"/>
    <w:qFormat/>
    <w:rPr>
      <w:rFonts w:ascii="Calibri" w:hAnsi="Calibri"/>
      <w:b/>
    </w:rPr>
  </w:style>
  <w:style w:type="character" w:customStyle="1" w:styleId="ListLabel17">
    <w:name w:val="ListLabel 17"/>
    <w:qFormat/>
    <w:rPr>
      <w:sz w:val="22"/>
    </w:rPr>
  </w:style>
  <w:style w:type="paragraph" w:customStyle="1" w:styleId="10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Title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styleId="aa">
    <w:name w:val="List Paragraph"/>
    <w:basedOn w:val="a"/>
    <w:uiPriority w:val="34"/>
    <w:qFormat/>
    <w:rsid w:val="000E784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header"/>
    <w:basedOn w:val="a"/>
    <w:uiPriority w:val="99"/>
    <w:unhideWhenUsed/>
    <w:rsid w:val="003D5BE8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footer"/>
    <w:basedOn w:val="a"/>
    <w:uiPriority w:val="99"/>
    <w:unhideWhenUsed/>
    <w:rsid w:val="003D5BE8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Balloon Text"/>
    <w:basedOn w:val="a"/>
    <w:uiPriority w:val="99"/>
    <w:semiHidden/>
    <w:unhideWhenUsed/>
    <w:qFormat/>
    <w:rsid w:val="003D5BE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e">
    <w:name w:val="Блочная цитата"/>
    <w:basedOn w:val="a"/>
    <w:qFormat/>
  </w:style>
  <w:style w:type="paragraph" w:customStyle="1" w:styleId="af">
    <w:name w:val="Заглавие"/>
    <w:basedOn w:val="10"/>
  </w:style>
  <w:style w:type="paragraph" w:styleId="af0">
    <w:name w:val="Subtitle"/>
    <w:basedOn w:val="10"/>
  </w:style>
  <w:style w:type="paragraph" w:customStyle="1" w:styleId="af1">
    <w:name w:val="Верхний колонтитул слева"/>
    <w:basedOn w:val="a"/>
    <w:qFormat/>
  </w:style>
  <w:style w:type="paragraph" w:customStyle="1" w:styleId="af2">
    <w:name w:val="Верхний колонтитул справа"/>
    <w:basedOn w:val="a"/>
    <w:qFormat/>
  </w:style>
  <w:style w:type="paragraph" w:customStyle="1" w:styleId="af3">
    <w:name w:val="Горизонтальная линия"/>
    <w:basedOn w:val="a"/>
    <w:qFormat/>
  </w:style>
  <w:style w:type="paragraph" w:customStyle="1" w:styleId="af4">
    <w:name w:val="Заголовок списка"/>
    <w:basedOn w:val="a"/>
    <w:qFormat/>
  </w:style>
  <w:style w:type="paragraph" w:customStyle="1" w:styleId="af5">
    <w:name w:val="Концевая сноска"/>
    <w:basedOn w:val="a"/>
  </w:style>
  <w:style w:type="paragraph" w:customStyle="1" w:styleId="af6">
    <w:name w:val="Нижний колонтитул слева"/>
    <w:basedOn w:val="a"/>
    <w:qFormat/>
  </w:style>
  <w:style w:type="paragraph" w:customStyle="1" w:styleId="af7">
    <w:name w:val="Нижний колонтитул справа"/>
    <w:basedOn w:val="a"/>
    <w:qFormat/>
  </w:style>
  <w:style w:type="table" w:styleId="af8">
    <w:name w:val="Table Grid"/>
    <w:basedOn w:val="a1"/>
    <w:uiPriority w:val="59"/>
    <w:rsid w:val="000E784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1034</Words>
  <Characters>5897</Characters>
  <Application>Microsoft Office Word</Application>
  <DocSecurity>0</DocSecurity>
  <Lines>49</Lines>
  <Paragraphs>13</Paragraphs>
  <ScaleCrop>false</ScaleCrop>
  <Company>Grizli777</Company>
  <LinksUpToDate>false</LinksUpToDate>
  <CharactersWithSpaces>6918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19</cp:revision>
  <cp:lastPrinted>2016-08-14T16:21:00Z</cp:lastPrinted>
  <dcterms:created xsi:type="dcterms:W3CDTF">2015-11-11T08:58:00Z</dcterms:created>
  <dcterms:modified xsi:type="dcterms:W3CDTF">2018-11-28T06:53:00Z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