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4D5" w:rsidRDefault="001854D5" w:rsidP="001854D5">
      <w:pPr>
        <w:spacing w:after="0" w:line="240" w:lineRule="auto"/>
        <w:jc w:val="center"/>
        <w:rPr>
          <w:rFonts w:ascii="Times New Roman" w:hAnsi="Times New Roman"/>
          <w:b/>
          <w:sz w:val="32"/>
        </w:rPr>
      </w:pPr>
      <w:r>
        <w:rPr>
          <w:rFonts w:ascii="Times New Roman" w:hAnsi="Times New Roman"/>
          <w:b/>
          <w:sz w:val="32"/>
        </w:rPr>
        <w:t xml:space="preserve">Управление образования </w:t>
      </w:r>
    </w:p>
    <w:p w:rsidR="001854D5" w:rsidRDefault="001854D5" w:rsidP="001854D5">
      <w:pPr>
        <w:spacing w:after="0" w:line="240" w:lineRule="auto"/>
        <w:jc w:val="center"/>
        <w:rPr>
          <w:rFonts w:ascii="Times New Roman" w:hAnsi="Times New Roman"/>
          <w:b/>
          <w:sz w:val="32"/>
        </w:rPr>
      </w:pPr>
      <w:r>
        <w:rPr>
          <w:rFonts w:ascii="Times New Roman" w:hAnsi="Times New Roman"/>
          <w:b/>
          <w:sz w:val="32"/>
        </w:rPr>
        <w:t xml:space="preserve">администрации муниципального образования </w:t>
      </w:r>
    </w:p>
    <w:p w:rsidR="001854D5" w:rsidRDefault="001854D5" w:rsidP="001854D5">
      <w:pPr>
        <w:spacing w:after="0" w:line="240" w:lineRule="auto"/>
        <w:jc w:val="center"/>
        <w:rPr>
          <w:rFonts w:ascii="Times New Roman" w:hAnsi="Times New Roman"/>
          <w:b/>
          <w:sz w:val="32"/>
        </w:rPr>
      </w:pPr>
      <w:r>
        <w:rPr>
          <w:rFonts w:ascii="Times New Roman" w:hAnsi="Times New Roman"/>
          <w:b/>
          <w:sz w:val="32"/>
        </w:rPr>
        <w:t>Крыловский район</w:t>
      </w: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32"/>
          <w:u w:val="single"/>
        </w:rPr>
      </w:pPr>
      <w:r>
        <w:rPr>
          <w:rFonts w:ascii="Times New Roman" w:hAnsi="Times New Roman"/>
          <w:b/>
          <w:sz w:val="32"/>
          <w:u w:val="single"/>
        </w:rPr>
        <w:t xml:space="preserve">ПРОГРАММА ПЕРСПЕКТИВНОГО РАЗВИТИЯ СИСТЕМЫ </w:t>
      </w:r>
    </w:p>
    <w:p w:rsidR="001854D5" w:rsidRDefault="001854D5" w:rsidP="001854D5">
      <w:pPr>
        <w:spacing w:after="0" w:line="240" w:lineRule="auto"/>
        <w:jc w:val="center"/>
        <w:rPr>
          <w:rFonts w:ascii="Times New Roman" w:hAnsi="Times New Roman"/>
          <w:b/>
          <w:sz w:val="32"/>
          <w:u w:val="single"/>
        </w:rPr>
      </w:pPr>
      <w:r>
        <w:rPr>
          <w:rFonts w:ascii="Times New Roman" w:hAnsi="Times New Roman"/>
          <w:b/>
          <w:sz w:val="32"/>
          <w:u w:val="single"/>
        </w:rPr>
        <w:t xml:space="preserve">ОБРАЗОВАНИЯ МУНИЦИПАЛЬНОГО ОБРАЗОВАНИЯ </w:t>
      </w:r>
    </w:p>
    <w:p w:rsidR="001854D5" w:rsidRDefault="001854D5" w:rsidP="001854D5">
      <w:pPr>
        <w:spacing w:after="0" w:line="240" w:lineRule="auto"/>
        <w:jc w:val="center"/>
        <w:rPr>
          <w:rFonts w:ascii="Times New Roman" w:hAnsi="Times New Roman"/>
          <w:b/>
          <w:sz w:val="32"/>
          <w:u w:val="single"/>
        </w:rPr>
      </w:pPr>
      <w:r>
        <w:rPr>
          <w:rFonts w:ascii="Times New Roman" w:hAnsi="Times New Roman"/>
          <w:b/>
          <w:sz w:val="32"/>
          <w:u w:val="single"/>
        </w:rPr>
        <w:t xml:space="preserve">КРЫЛОВКИЙ РАЙОН </w:t>
      </w:r>
    </w:p>
    <w:p w:rsidR="001854D5" w:rsidRDefault="001854D5" w:rsidP="001854D5">
      <w:pPr>
        <w:spacing w:after="0" w:line="240" w:lineRule="auto"/>
        <w:jc w:val="center"/>
        <w:rPr>
          <w:rFonts w:ascii="Times New Roman" w:hAnsi="Times New Roman"/>
          <w:b/>
          <w:sz w:val="32"/>
          <w:u w:val="single"/>
        </w:rPr>
      </w:pPr>
      <w:r>
        <w:rPr>
          <w:rFonts w:ascii="Times New Roman" w:hAnsi="Times New Roman"/>
          <w:b/>
          <w:sz w:val="32"/>
          <w:u w:val="single"/>
        </w:rPr>
        <w:t>НА 2025-2030 ГОДЫ</w:t>
      </w: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rPr>
          <w:rFonts w:ascii="Times New Roman" w:hAnsi="Times New Roman"/>
          <w:b/>
          <w:sz w:val="28"/>
          <w:u w:val="single"/>
        </w:rPr>
      </w:pPr>
      <w:r>
        <w:rPr>
          <w:rFonts w:ascii="Times New Roman" w:hAnsi="Times New Roman"/>
          <w:b/>
          <w:sz w:val="28"/>
        </w:rPr>
        <w:t>Дата</w:t>
      </w:r>
      <w:r>
        <w:rPr>
          <w:rFonts w:ascii="Times New Roman" w:hAnsi="Times New Roman"/>
          <w:b/>
          <w:sz w:val="28"/>
          <w:u w:val="single"/>
        </w:rPr>
        <w:t xml:space="preserve">: 14.06.2024    </w:t>
      </w:r>
    </w:p>
    <w:p w:rsidR="001854D5" w:rsidRDefault="001854D5" w:rsidP="001854D5">
      <w:pPr>
        <w:spacing w:after="0" w:line="240" w:lineRule="auto"/>
        <w:rPr>
          <w:rFonts w:ascii="Times New Roman" w:hAnsi="Times New Roman"/>
          <w:color w:val="BFBFBF" w:themeColor="background1" w:themeShade="BF"/>
          <w:sz w:val="28"/>
        </w:rPr>
      </w:pPr>
      <w:r>
        <w:rPr>
          <w:rFonts w:ascii="Times New Roman" w:hAnsi="Times New Roman"/>
          <w:sz w:val="28"/>
        </w:rPr>
        <w:t xml:space="preserve">                 </w:t>
      </w:r>
      <w:r>
        <w:rPr>
          <w:rFonts w:ascii="Times New Roman" w:hAnsi="Times New Roman"/>
          <w:color w:val="BFBFBF" w:themeColor="background1" w:themeShade="BF"/>
          <w:sz w:val="28"/>
        </w:rPr>
        <w:t xml:space="preserve">М.П.   </w:t>
      </w:r>
    </w:p>
    <w:p w:rsidR="001854D5" w:rsidRDefault="001854D5" w:rsidP="001854D5">
      <w:pPr>
        <w:spacing w:after="0" w:line="240" w:lineRule="auto"/>
        <w:rPr>
          <w:rFonts w:ascii="Times New Roman" w:hAnsi="Times New Roman"/>
          <w:b/>
          <w:sz w:val="28"/>
          <w:u w:val="single"/>
        </w:rPr>
      </w:pPr>
    </w:p>
    <w:p w:rsidR="001854D5" w:rsidRDefault="001854D5" w:rsidP="001854D5">
      <w:pPr>
        <w:spacing w:after="0" w:line="240" w:lineRule="auto"/>
        <w:rPr>
          <w:rFonts w:ascii="Times New Roman" w:hAnsi="Times New Roman"/>
          <w:b/>
          <w:sz w:val="28"/>
          <w:u w:val="single"/>
        </w:rPr>
      </w:pPr>
    </w:p>
    <w:p w:rsidR="001854D5" w:rsidRDefault="001854D5" w:rsidP="001854D5">
      <w:pPr>
        <w:spacing w:after="0" w:line="240" w:lineRule="auto"/>
        <w:rPr>
          <w:rFonts w:ascii="Times New Roman" w:hAnsi="Times New Roman"/>
          <w:b/>
          <w:sz w:val="28"/>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u w:val="single"/>
        </w:rPr>
      </w:pPr>
    </w:p>
    <w:p w:rsidR="001854D5" w:rsidRDefault="001854D5" w:rsidP="001854D5">
      <w:pPr>
        <w:spacing w:after="0" w:line="240" w:lineRule="auto"/>
        <w:jc w:val="center"/>
        <w:rPr>
          <w:rFonts w:ascii="Times New Roman" w:hAnsi="Times New Roman"/>
          <w:b/>
          <w:sz w:val="24"/>
        </w:rPr>
      </w:pPr>
    </w:p>
    <w:p w:rsidR="001854D5" w:rsidRDefault="001854D5" w:rsidP="001854D5">
      <w:pPr>
        <w:spacing w:after="0" w:line="240" w:lineRule="auto"/>
        <w:jc w:val="center"/>
        <w:rPr>
          <w:rFonts w:ascii="Times New Roman" w:hAnsi="Times New Roman"/>
          <w:b/>
          <w:sz w:val="24"/>
        </w:rPr>
      </w:pPr>
    </w:p>
    <w:p w:rsidR="001854D5" w:rsidRDefault="001854D5" w:rsidP="001854D5">
      <w:pPr>
        <w:spacing w:after="0" w:line="240" w:lineRule="auto"/>
        <w:jc w:val="center"/>
        <w:rPr>
          <w:rFonts w:ascii="Times New Roman" w:hAnsi="Times New Roman"/>
          <w:b/>
          <w:sz w:val="24"/>
        </w:rPr>
      </w:pPr>
    </w:p>
    <w:p w:rsidR="001854D5" w:rsidRDefault="001854D5" w:rsidP="001854D5">
      <w:pPr>
        <w:spacing w:after="0" w:line="240" w:lineRule="auto"/>
        <w:jc w:val="center"/>
        <w:rPr>
          <w:rFonts w:ascii="Times New Roman" w:hAnsi="Times New Roman"/>
          <w:b/>
          <w:sz w:val="24"/>
        </w:rPr>
      </w:pPr>
    </w:p>
    <w:p w:rsidR="001854D5" w:rsidRDefault="001854D5" w:rsidP="001854D5">
      <w:pPr>
        <w:spacing w:after="0" w:line="240" w:lineRule="auto"/>
        <w:jc w:val="center"/>
        <w:rPr>
          <w:rFonts w:ascii="Times New Roman" w:hAnsi="Times New Roman"/>
          <w:b/>
          <w:sz w:val="24"/>
        </w:rPr>
      </w:pPr>
    </w:p>
    <w:p w:rsidR="001854D5" w:rsidRDefault="001854D5" w:rsidP="001854D5">
      <w:pPr>
        <w:spacing w:after="0" w:line="240" w:lineRule="auto"/>
        <w:jc w:val="center"/>
        <w:rPr>
          <w:rFonts w:ascii="Times New Roman" w:hAnsi="Times New Roman"/>
          <w:b/>
          <w:sz w:val="24"/>
        </w:rPr>
      </w:pPr>
      <w:r>
        <w:rPr>
          <w:rFonts w:ascii="Times New Roman" w:hAnsi="Times New Roman"/>
          <w:b/>
          <w:sz w:val="24"/>
        </w:rPr>
        <w:t>ст. Крыловская</w:t>
      </w:r>
    </w:p>
    <w:p w:rsidR="001854D5" w:rsidRDefault="001854D5" w:rsidP="001854D5">
      <w:pPr>
        <w:spacing w:after="0" w:line="240" w:lineRule="auto"/>
        <w:jc w:val="center"/>
        <w:rPr>
          <w:rFonts w:ascii="Times New Roman" w:hAnsi="Times New Roman"/>
          <w:b/>
          <w:sz w:val="24"/>
        </w:rPr>
      </w:pPr>
      <w:r>
        <w:rPr>
          <w:rFonts w:ascii="Times New Roman" w:hAnsi="Times New Roman"/>
          <w:b/>
          <w:sz w:val="24"/>
        </w:rPr>
        <w:t>2024 г.</w:t>
      </w:r>
    </w:p>
    <w:p w:rsidR="00B342C7" w:rsidRDefault="00B342C7">
      <w:pPr>
        <w:spacing w:after="0" w:line="240" w:lineRule="auto"/>
        <w:jc w:val="center"/>
        <w:rPr>
          <w:rFonts w:ascii="Times New Roman" w:hAnsi="Times New Roman"/>
          <w:sz w:val="28"/>
        </w:rPr>
      </w:pPr>
    </w:p>
    <w:p w:rsidR="00B342C7" w:rsidRDefault="003515FC">
      <w:pPr>
        <w:pStyle w:val="af7"/>
        <w:numPr>
          <w:ilvl w:val="0"/>
          <w:numId w:val="1"/>
        </w:numPr>
        <w:rPr>
          <w:rFonts w:ascii="Times New Roman" w:hAnsi="Times New Roman"/>
          <w:b/>
          <w:sz w:val="28"/>
        </w:rPr>
      </w:pPr>
      <w:r>
        <w:rPr>
          <w:rFonts w:ascii="Times New Roman" w:hAnsi="Times New Roman"/>
          <w:b/>
          <w:sz w:val="28"/>
        </w:rPr>
        <w:lastRenderedPageBreak/>
        <w:t>ОБЩАЯ ХАРАКТЕРИСТИКА СИСТЕМЫ ОБРАЗОВАНИЯ</w:t>
      </w:r>
    </w:p>
    <w:p w:rsidR="00B342C7" w:rsidRDefault="003515FC">
      <w:pPr>
        <w:ind w:firstLine="709"/>
        <w:jc w:val="both"/>
        <w:rPr>
          <w:rFonts w:ascii="Times New Roman" w:hAnsi="Times New Roman"/>
          <w:sz w:val="28"/>
        </w:rPr>
      </w:pPr>
      <w:r>
        <w:rPr>
          <w:rFonts w:ascii="Times New Roman" w:hAnsi="Times New Roman"/>
          <w:sz w:val="28"/>
        </w:rPr>
        <w:t xml:space="preserve">Описание сети образовательных организаций, достигнутые за период </w:t>
      </w:r>
      <w:r>
        <w:rPr>
          <w:rFonts w:ascii="Times New Roman" w:hAnsi="Times New Roman"/>
          <w:sz w:val="28"/>
        </w:rPr>
        <w:br/>
        <w:t>2018 - 2024 гг. результаты, факторы, сдерживающие прогрессивное развитие системы образования.</w:t>
      </w:r>
    </w:p>
    <w:p w:rsidR="003515FC" w:rsidRDefault="003515FC">
      <w:pPr>
        <w:pBdr>
          <w:top w:val="none" w:sz="4" w:space="0" w:color="000000"/>
          <w:left w:val="none" w:sz="4" w:space="0" w:color="000000"/>
          <w:bottom w:val="none" w:sz="4" w:space="0" w:color="000000"/>
          <w:right w:val="none" w:sz="4" w:space="0" w:color="000000"/>
        </w:pBdr>
        <w:ind w:firstLine="709"/>
        <w:jc w:val="both"/>
        <w:rPr>
          <w:rFonts w:ascii="Times New Roman" w:hAnsi="Times New Roman"/>
          <w:sz w:val="28"/>
        </w:rPr>
      </w:pPr>
      <w:r>
        <w:rPr>
          <w:rFonts w:ascii="Times New Roman" w:hAnsi="Times New Roman"/>
          <w:sz w:val="28"/>
        </w:rPr>
        <w:t>В муниципальном образовании Крыловский район 27 образовательных организаций: 14 общеобразовательных организаций, 10 детских садов, 2 учреждения дополнительного образования, 1 г</w:t>
      </w:r>
      <w:r>
        <w:rPr>
          <w:rFonts w:ascii="Times New Roman" w:hAnsi="Times New Roman"/>
          <w:sz w:val="28"/>
          <w:highlight w:val="white"/>
        </w:rPr>
        <w:t>осударственное казенное общеобразовательное учреждение Краснодарского края специальная (коррекционная) школа – интернат</w:t>
      </w:r>
      <w:r>
        <w:rPr>
          <w:rFonts w:ascii="Times New Roman" w:hAnsi="Times New Roman"/>
          <w:sz w:val="28"/>
        </w:rPr>
        <w:t xml:space="preserve">. </w:t>
      </w:r>
    </w:p>
    <w:p w:rsidR="003515FC" w:rsidRPr="00A82614" w:rsidRDefault="003515FC" w:rsidP="003515FC">
      <w:pPr>
        <w:ind w:firstLine="540"/>
        <w:jc w:val="both"/>
        <w:rPr>
          <w:rFonts w:ascii="Times New Roman" w:hAnsi="Times New Roman"/>
          <w:sz w:val="28"/>
          <w:szCs w:val="28"/>
        </w:rPr>
      </w:pPr>
      <w:r w:rsidRPr="00A82614">
        <w:rPr>
          <w:rFonts w:ascii="Times New Roman" w:hAnsi="Times New Roman"/>
          <w:sz w:val="28"/>
          <w:szCs w:val="28"/>
        </w:rPr>
        <w:t xml:space="preserve">В сеть муниципальных общеобразовательных организаций входят </w:t>
      </w:r>
      <w:r>
        <w:rPr>
          <w:rFonts w:ascii="Times New Roman" w:hAnsi="Times New Roman"/>
          <w:sz w:val="28"/>
          <w:szCs w:val="28"/>
        </w:rPr>
        <w:t>2</w:t>
      </w:r>
      <w:r w:rsidRPr="00A82614">
        <w:rPr>
          <w:rFonts w:ascii="Times New Roman" w:hAnsi="Times New Roman"/>
          <w:sz w:val="28"/>
          <w:szCs w:val="28"/>
        </w:rPr>
        <w:t xml:space="preserve"> основных общеобразовательных школ, 1</w:t>
      </w:r>
      <w:r>
        <w:rPr>
          <w:rFonts w:ascii="Times New Roman" w:hAnsi="Times New Roman"/>
          <w:sz w:val="28"/>
          <w:szCs w:val="28"/>
        </w:rPr>
        <w:t>1</w:t>
      </w:r>
      <w:r w:rsidRPr="00A82614">
        <w:rPr>
          <w:rFonts w:ascii="Times New Roman" w:hAnsi="Times New Roman"/>
          <w:sz w:val="28"/>
          <w:szCs w:val="28"/>
        </w:rPr>
        <w:t xml:space="preserve"> средних общеобразовательных школ</w:t>
      </w:r>
      <w:r>
        <w:rPr>
          <w:rFonts w:ascii="Times New Roman" w:hAnsi="Times New Roman"/>
          <w:sz w:val="28"/>
          <w:szCs w:val="28"/>
        </w:rPr>
        <w:t>, 1 начальная общеобразовательная школа</w:t>
      </w:r>
      <w:r w:rsidRPr="00A82614">
        <w:rPr>
          <w:rFonts w:ascii="Times New Roman" w:hAnsi="Times New Roman"/>
          <w:sz w:val="28"/>
          <w:szCs w:val="28"/>
        </w:rPr>
        <w:t>.</w:t>
      </w:r>
    </w:p>
    <w:p w:rsidR="00B342C7" w:rsidRDefault="003515FC" w:rsidP="003515FC">
      <w:pPr>
        <w:pBdr>
          <w:top w:val="none" w:sz="4" w:space="0" w:color="000000"/>
          <w:left w:val="none" w:sz="4" w:space="0" w:color="000000"/>
          <w:bottom w:val="none" w:sz="4" w:space="0" w:color="000000"/>
          <w:right w:val="none" w:sz="4" w:space="0" w:color="000000"/>
        </w:pBdr>
        <w:ind w:firstLine="540"/>
        <w:jc w:val="both"/>
      </w:pPr>
      <w:r>
        <w:rPr>
          <w:rFonts w:ascii="Times New Roman" w:hAnsi="Times New Roman"/>
          <w:sz w:val="28"/>
        </w:rPr>
        <w:t>Общий контингент обучающихся школ составляет 3494 человека.</w:t>
      </w:r>
    </w:p>
    <w:p w:rsidR="00B342C7" w:rsidRDefault="003515FC">
      <w:pPr>
        <w:pBdr>
          <w:top w:val="none" w:sz="4" w:space="0" w:color="000000"/>
          <w:left w:val="none" w:sz="4" w:space="0" w:color="000000"/>
          <w:bottom w:val="none" w:sz="4" w:space="0" w:color="000000"/>
          <w:right w:val="none" w:sz="4" w:space="0" w:color="000000"/>
        </w:pBdr>
        <w:shd w:val="clear" w:color="FFFFFF" w:fill="FFFFFF"/>
        <w:jc w:val="both"/>
      </w:pPr>
      <w:r>
        <w:rPr>
          <w:rFonts w:ascii="Times New Roman" w:hAnsi="Times New Roman"/>
          <w:i/>
          <w:sz w:val="28"/>
        </w:rPr>
        <w:t>Таблица № 1. Общеобразовательные организации муниципального образования Крыловский район</w:t>
      </w:r>
    </w:p>
    <w:tbl>
      <w:tblPr>
        <w:tblStyle w:val="af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101"/>
        <w:gridCol w:w="3651"/>
        <w:gridCol w:w="988"/>
      </w:tblGrid>
      <w:tr w:rsidR="00B342C7">
        <w:trPr>
          <w:trHeight w:val="635"/>
        </w:trPr>
        <w:tc>
          <w:tcPr>
            <w:tcW w:w="3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42C7" w:rsidRDefault="003515FC">
            <w:pPr>
              <w:pBdr>
                <w:top w:val="none" w:sz="4" w:space="0" w:color="000000"/>
                <w:left w:val="none" w:sz="4" w:space="0" w:color="000000"/>
                <w:bottom w:val="none" w:sz="4" w:space="0" w:color="000000"/>
                <w:right w:val="none" w:sz="4" w:space="0" w:color="000000"/>
              </w:pBdr>
              <w:ind w:right="141"/>
              <w:jc w:val="center"/>
            </w:pPr>
            <w:r>
              <w:rPr>
                <w:rFonts w:ascii="Times New Roman" w:hAnsi="Times New Roman"/>
                <w:b/>
                <w:spacing w:val="-1"/>
                <w:sz w:val="24"/>
              </w:rPr>
              <w:t>Вид</w:t>
            </w:r>
            <w:r>
              <w:rPr>
                <w:rFonts w:ascii="Times New Roman" w:hAnsi="Times New Roman"/>
                <w:b/>
                <w:spacing w:val="-9"/>
                <w:sz w:val="24"/>
              </w:rPr>
              <w:t xml:space="preserve"> </w:t>
            </w:r>
            <w:r>
              <w:rPr>
                <w:rFonts w:ascii="Times New Roman" w:hAnsi="Times New Roman"/>
                <w:b/>
                <w:spacing w:val="-1"/>
                <w:sz w:val="24"/>
              </w:rPr>
              <w:t>образовательной</w:t>
            </w:r>
          </w:p>
          <w:p w:rsidR="00B342C7" w:rsidRDefault="003515FC">
            <w:pPr>
              <w:pBdr>
                <w:top w:val="none" w:sz="4" w:space="0" w:color="000000"/>
                <w:left w:val="none" w:sz="4" w:space="0" w:color="000000"/>
                <w:bottom w:val="none" w:sz="4" w:space="0" w:color="000000"/>
                <w:right w:val="none" w:sz="4" w:space="0" w:color="000000"/>
              </w:pBdr>
              <w:ind w:right="141"/>
              <w:jc w:val="center"/>
            </w:pPr>
            <w:r>
              <w:rPr>
                <w:rFonts w:ascii="Times New Roman" w:hAnsi="Times New Roman"/>
                <w:b/>
                <w:spacing w:val="-1"/>
                <w:sz w:val="24"/>
              </w:rPr>
              <w:t>организации</w:t>
            </w:r>
          </w:p>
        </w:tc>
        <w:tc>
          <w:tcPr>
            <w:tcW w:w="3651" w:type="dxa"/>
            <w:tcBorders>
              <w:top w:val="single" w:sz="8" w:space="0" w:color="000000"/>
              <w:left w:val="none" w:sz="4" w:space="0" w:color="000000"/>
              <w:bottom w:val="single" w:sz="8" w:space="0" w:color="000000"/>
              <w:right w:val="single" w:sz="8" w:space="0" w:color="000000"/>
            </w:tcBorders>
            <w:tcMar>
              <w:top w:w="0" w:type="dxa"/>
              <w:left w:w="0" w:type="dxa"/>
              <w:bottom w:w="0" w:type="dxa"/>
              <w:right w:w="0" w:type="dxa"/>
            </w:tcMar>
          </w:tcPr>
          <w:p w:rsidR="00B342C7" w:rsidRDefault="00537519">
            <w:pPr>
              <w:pBdr>
                <w:top w:val="none" w:sz="4" w:space="0" w:color="000000"/>
                <w:left w:val="none" w:sz="4" w:space="0" w:color="000000"/>
                <w:bottom w:val="none" w:sz="4" w:space="0" w:color="000000"/>
                <w:right w:val="none" w:sz="4" w:space="0" w:color="000000"/>
              </w:pBdr>
              <w:ind w:right="1068"/>
              <w:jc w:val="center"/>
            </w:pPr>
            <w:r>
              <w:rPr>
                <w:rFonts w:ascii="Times New Roman" w:hAnsi="Times New Roman"/>
                <w:b/>
                <w:sz w:val="24"/>
              </w:rPr>
              <w:t>ОО</w:t>
            </w:r>
          </w:p>
        </w:tc>
        <w:tc>
          <w:tcPr>
            <w:tcW w:w="988" w:type="dxa"/>
            <w:tcBorders>
              <w:top w:val="single" w:sz="8" w:space="0" w:color="000000"/>
              <w:left w:val="none" w:sz="4" w:space="0" w:color="000000"/>
              <w:bottom w:val="single" w:sz="8" w:space="0" w:color="000000"/>
              <w:right w:val="single" w:sz="8" w:space="0" w:color="000000"/>
            </w:tcBorders>
            <w:tcMar>
              <w:top w:w="0" w:type="dxa"/>
              <w:left w:w="0" w:type="dxa"/>
              <w:bottom w:w="0" w:type="dxa"/>
              <w:right w:w="0" w:type="dxa"/>
            </w:tcMar>
          </w:tcPr>
          <w:p w:rsidR="00B342C7" w:rsidRDefault="003515FC">
            <w:pPr>
              <w:pBdr>
                <w:top w:val="none" w:sz="4" w:space="0" w:color="000000"/>
                <w:left w:val="none" w:sz="4" w:space="0" w:color="000000"/>
                <w:bottom w:val="none" w:sz="4" w:space="0" w:color="000000"/>
                <w:right w:val="none" w:sz="4" w:space="0" w:color="000000"/>
              </w:pBdr>
              <w:ind w:right="170"/>
              <w:jc w:val="center"/>
            </w:pPr>
            <w:r>
              <w:rPr>
                <w:rFonts w:ascii="Times New Roman" w:hAnsi="Times New Roman"/>
                <w:b/>
                <w:sz w:val="24"/>
              </w:rPr>
              <w:t>Всего</w:t>
            </w:r>
          </w:p>
        </w:tc>
      </w:tr>
      <w:tr w:rsidR="00B342C7">
        <w:trPr>
          <w:trHeight w:val="952"/>
        </w:trPr>
        <w:tc>
          <w:tcPr>
            <w:tcW w:w="3101"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B342C7" w:rsidRDefault="003515FC">
            <w:pPr>
              <w:pBdr>
                <w:top w:val="none" w:sz="4" w:space="0" w:color="000000"/>
                <w:left w:val="none" w:sz="4" w:space="0" w:color="000000"/>
                <w:bottom w:val="none" w:sz="4" w:space="0" w:color="000000"/>
                <w:right w:val="none" w:sz="4" w:space="0" w:color="000000"/>
              </w:pBdr>
              <w:tabs>
                <w:tab w:val="left" w:pos="1461"/>
              </w:tabs>
              <w:ind w:right="147"/>
            </w:pPr>
            <w:r>
              <w:rPr>
                <w:rFonts w:ascii="Times New Roman" w:hAnsi="Times New Roman"/>
                <w:sz w:val="24"/>
              </w:rPr>
              <w:t xml:space="preserve">Средняя </w:t>
            </w:r>
            <w:r>
              <w:rPr>
                <w:rFonts w:ascii="Times New Roman" w:hAnsi="Times New Roman"/>
                <w:spacing w:val="-2"/>
                <w:sz w:val="24"/>
              </w:rPr>
              <w:t>общеобразова</w:t>
            </w:r>
            <w:r>
              <w:rPr>
                <w:rFonts w:ascii="Times New Roman" w:hAnsi="Times New Roman"/>
                <w:sz w:val="24"/>
              </w:rPr>
              <w:t>тельная</w:t>
            </w:r>
            <w:r>
              <w:rPr>
                <w:rFonts w:ascii="Times New Roman" w:hAnsi="Times New Roman"/>
                <w:spacing w:val="-1"/>
                <w:sz w:val="24"/>
              </w:rPr>
              <w:t xml:space="preserve"> </w:t>
            </w:r>
            <w:r>
              <w:rPr>
                <w:rFonts w:ascii="Times New Roman" w:hAnsi="Times New Roman"/>
                <w:sz w:val="24"/>
              </w:rPr>
              <w:t>школа</w:t>
            </w:r>
          </w:p>
        </w:tc>
        <w:tc>
          <w:tcPr>
            <w:tcW w:w="3651"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B342C7" w:rsidRDefault="003515FC">
            <w:pPr>
              <w:pBdr>
                <w:top w:val="none" w:sz="4" w:space="0" w:color="000000"/>
                <w:left w:val="none" w:sz="4" w:space="0" w:color="000000"/>
                <w:bottom w:val="none" w:sz="4" w:space="0" w:color="000000"/>
                <w:right w:val="none" w:sz="4" w:space="0" w:color="000000"/>
              </w:pBdr>
            </w:pP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1,2,3,4,5,6,7,8,9,10,30</w:t>
            </w:r>
          </w:p>
        </w:tc>
        <w:tc>
          <w:tcPr>
            <w:tcW w:w="988"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B342C7" w:rsidRDefault="003515FC" w:rsidP="003515FC">
            <w:pPr>
              <w:pBdr>
                <w:top w:val="none" w:sz="4" w:space="0" w:color="000000"/>
                <w:left w:val="none" w:sz="4" w:space="0" w:color="000000"/>
                <w:bottom w:val="none" w:sz="4" w:space="0" w:color="000000"/>
                <w:right w:val="none" w:sz="4" w:space="0" w:color="000000"/>
              </w:pBdr>
              <w:tabs>
                <w:tab w:val="left" w:pos="674"/>
              </w:tabs>
              <w:ind w:right="335"/>
              <w:jc w:val="center"/>
            </w:pPr>
            <w:r>
              <w:rPr>
                <w:rFonts w:ascii="Times New Roman" w:hAnsi="Times New Roman"/>
                <w:b/>
                <w:sz w:val="24"/>
              </w:rPr>
              <w:t>11</w:t>
            </w:r>
          </w:p>
        </w:tc>
      </w:tr>
      <w:tr w:rsidR="00B342C7">
        <w:trPr>
          <w:trHeight w:val="950"/>
        </w:trPr>
        <w:tc>
          <w:tcPr>
            <w:tcW w:w="3101"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B342C7" w:rsidRDefault="003515FC">
            <w:pPr>
              <w:pBdr>
                <w:top w:val="none" w:sz="4" w:space="0" w:color="000000"/>
                <w:left w:val="none" w:sz="4" w:space="0" w:color="000000"/>
                <w:bottom w:val="none" w:sz="4" w:space="0" w:color="000000"/>
                <w:right w:val="none" w:sz="4" w:space="0" w:color="000000"/>
              </w:pBdr>
              <w:tabs>
                <w:tab w:val="left" w:pos="1458"/>
              </w:tabs>
              <w:ind w:right="150"/>
            </w:pPr>
            <w:r>
              <w:rPr>
                <w:rFonts w:ascii="Times New Roman" w:hAnsi="Times New Roman"/>
                <w:sz w:val="24"/>
              </w:rPr>
              <w:t xml:space="preserve">Основная </w:t>
            </w:r>
            <w:r>
              <w:rPr>
                <w:rFonts w:ascii="Times New Roman" w:hAnsi="Times New Roman"/>
                <w:spacing w:val="-2"/>
                <w:sz w:val="24"/>
              </w:rPr>
              <w:t>общеобразова</w:t>
            </w:r>
            <w:r>
              <w:rPr>
                <w:rFonts w:ascii="Times New Roman" w:hAnsi="Times New Roman"/>
                <w:sz w:val="24"/>
              </w:rPr>
              <w:t>тельная</w:t>
            </w:r>
            <w:r>
              <w:rPr>
                <w:rFonts w:ascii="Times New Roman" w:hAnsi="Times New Roman"/>
                <w:spacing w:val="-1"/>
                <w:sz w:val="24"/>
              </w:rPr>
              <w:t xml:space="preserve"> </w:t>
            </w:r>
            <w:r>
              <w:rPr>
                <w:rFonts w:ascii="Times New Roman" w:hAnsi="Times New Roman"/>
                <w:sz w:val="24"/>
              </w:rPr>
              <w:t>школа</w:t>
            </w:r>
          </w:p>
        </w:tc>
        <w:tc>
          <w:tcPr>
            <w:tcW w:w="3651"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B342C7" w:rsidRDefault="003515FC">
            <w:pPr>
              <w:pBdr>
                <w:top w:val="none" w:sz="4" w:space="0" w:color="000000"/>
                <w:left w:val="none" w:sz="4" w:space="0" w:color="000000"/>
                <w:bottom w:val="none" w:sz="4" w:space="0" w:color="000000"/>
                <w:right w:val="none" w:sz="4" w:space="0" w:color="000000"/>
              </w:pBdr>
            </w:pPr>
            <w:r>
              <w:rPr>
                <w:rFonts w:ascii="Times New Roman" w:hAnsi="Times New Roman"/>
                <w:sz w:val="24"/>
              </w:rPr>
              <w:t>№</w:t>
            </w:r>
            <w:r>
              <w:rPr>
                <w:rFonts w:ascii="Times New Roman" w:hAnsi="Times New Roman"/>
                <w:spacing w:val="39"/>
                <w:sz w:val="24"/>
              </w:rPr>
              <w:t xml:space="preserve"> </w:t>
            </w:r>
            <w:r>
              <w:rPr>
                <w:rFonts w:ascii="Times New Roman" w:hAnsi="Times New Roman"/>
                <w:sz w:val="24"/>
              </w:rPr>
              <w:t>13,14</w:t>
            </w:r>
          </w:p>
        </w:tc>
        <w:tc>
          <w:tcPr>
            <w:tcW w:w="988"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B342C7" w:rsidRDefault="003515FC" w:rsidP="003515FC">
            <w:pPr>
              <w:pBdr>
                <w:top w:val="none" w:sz="4" w:space="0" w:color="000000"/>
                <w:left w:val="none" w:sz="4" w:space="0" w:color="000000"/>
                <w:bottom w:val="none" w:sz="4" w:space="0" w:color="000000"/>
                <w:right w:val="none" w:sz="4" w:space="0" w:color="000000"/>
              </w:pBdr>
              <w:tabs>
                <w:tab w:val="left" w:pos="674"/>
              </w:tabs>
              <w:ind w:right="335"/>
              <w:jc w:val="center"/>
            </w:pPr>
            <w:r>
              <w:rPr>
                <w:rFonts w:ascii="Times New Roman" w:hAnsi="Times New Roman"/>
                <w:b/>
                <w:sz w:val="24"/>
              </w:rPr>
              <w:t>2</w:t>
            </w:r>
          </w:p>
        </w:tc>
      </w:tr>
      <w:tr w:rsidR="003515FC">
        <w:trPr>
          <w:trHeight w:val="950"/>
        </w:trPr>
        <w:tc>
          <w:tcPr>
            <w:tcW w:w="3101"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3515FC" w:rsidRDefault="003515FC">
            <w:pPr>
              <w:pBdr>
                <w:top w:val="none" w:sz="4" w:space="0" w:color="000000"/>
                <w:left w:val="none" w:sz="4" w:space="0" w:color="000000"/>
                <w:bottom w:val="none" w:sz="4" w:space="0" w:color="000000"/>
                <w:right w:val="none" w:sz="4" w:space="0" w:color="000000"/>
              </w:pBdr>
              <w:tabs>
                <w:tab w:val="left" w:pos="1458"/>
              </w:tabs>
              <w:ind w:right="150"/>
              <w:rPr>
                <w:rFonts w:ascii="Times New Roman" w:hAnsi="Times New Roman"/>
                <w:sz w:val="24"/>
              </w:rPr>
            </w:pPr>
            <w:r>
              <w:rPr>
                <w:rFonts w:ascii="Times New Roman" w:hAnsi="Times New Roman"/>
                <w:sz w:val="24"/>
              </w:rPr>
              <w:t>Начальная общеобразовательная школа</w:t>
            </w:r>
          </w:p>
        </w:tc>
        <w:tc>
          <w:tcPr>
            <w:tcW w:w="3651"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3515FC" w:rsidRDefault="003515FC">
            <w:pPr>
              <w:pBdr>
                <w:top w:val="none" w:sz="4" w:space="0" w:color="000000"/>
                <w:left w:val="none" w:sz="4" w:space="0" w:color="000000"/>
                <w:bottom w:val="none" w:sz="4" w:space="0" w:color="000000"/>
                <w:right w:val="none" w:sz="4" w:space="0" w:color="000000"/>
              </w:pBdr>
              <w:rPr>
                <w:rFonts w:ascii="Times New Roman" w:hAnsi="Times New Roman"/>
                <w:sz w:val="24"/>
              </w:rPr>
            </w:pPr>
            <w:r>
              <w:rPr>
                <w:rFonts w:ascii="Times New Roman" w:hAnsi="Times New Roman"/>
                <w:sz w:val="24"/>
              </w:rPr>
              <w:t>№ 15</w:t>
            </w:r>
          </w:p>
        </w:tc>
        <w:tc>
          <w:tcPr>
            <w:tcW w:w="988"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3515FC" w:rsidRDefault="003515FC" w:rsidP="003515FC">
            <w:pPr>
              <w:pBdr>
                <w:top w:val="none" w:sz="4" w:space="0" w:color="000000"/>
                <w:left w:val="none" w:sz="4" w:space="0" w:color="000000"/>
                <w:bottom w:val="none" w:sz="4" w:space="0" w:color="000000"/>
                <w:right w:val="none" w:sz="4" w:space="0" w:color="000000"/>
              </w:pBdr>
              <w:tabs>
                <w:tab w:val="left" w:pos="674"/>
              </w:tabs>
              <w:ind w:right="335"/>
              <w:jc w:val="center"/>
              <w:rPr>
                <w:rFonts w:ascii="Times New Roman" w:hAnsi="Times New Roman"/>
                <w:b/>
                <w:sz w:val="24"/>
              </w:rPr>
            </w:pPr>
            <w:r>
              <w:rPr>
                <w:rFonts w:ascii="Times New Roman" w:hAnsi="Times New Roman"/>
                <w:b/>
                <w:sz w:val="24"/>
              </w:rPr>
              <w:t>1</w:t>
            </w:r>
          </w:p>
        </w:tc>
      </w:tr>
      <w:tr w:rsidR="00B342C7">
        <w:trPr>
          <w:trHeight w:val="637"/>
        </w:trPr>
        <w:tc>
          <w:tcPr>
            <w:tcW w:w="3101"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B342C7" w:rsidRDefault="003515FC">
            <w:pPr>
              <w:pBdr>
                <w:top w:val="none" w:sz="4" w:space="0" w:color="000000"/>
                <w:left w:val="none" w:sz="4" w:space="0" w:color="000000"/>
                <w:bottom w:val="none" w:sz="4" w:space="0" w:color="000000"/>
                <w:right w:val="none" w:sz="4" w:space="0" w:color="000000"/>
              </w:pBdr>
              <w:ind w:right="576"/>
            </w:pPr>
            <w:r>
              <w:rPr>
                <w:rFonts w:ascii="Times New Roman" w:hAnsi="Times New Roman"/>
                <w:sz w:val="24"/>
              </w:rPr>
              <w:t>Специальная</w:t>
            </w:r>
            <w:r>
              <w:rPr>
                <w:rFonts w:ascii="Times New Roman" w:hAnsi="Times New Roman"/>
                <w:spacing w:val="1"/>
                <w:sz w:val="24"/>
              </w:rPr>
              <w:t xml:space="preserve"> </w:t>
            </w:r>
            <w:r>
              <w:rPr>
                <w:rFonts w:ascii="Times New Roman" w:hAnsi="Times New Roman"/>
                <w:spacing w:val="-1"/>
                <w:sz w:val="24"/>
              </w:rPr>
              <w:t>(коррекционная)</w:t>
            </w:r>
            <w:r>
              <w:rPr>
                <w:rFonts w:ascii="Times New Roman" w:hAnsi="Times New Roman"/>
                <w:spacing w:val="-10"/>
                <w:sz w:val="24"/>
              </w:rPr>
              <w:t xml:space="preserve"> </w:t>
            </w:r>
            <w:r>
              <w:rPr>
                <w:rFonts w:ascii="Times New Roman" w:hAnsi="Times New Roman"/>
                <w:sz w:val="24"/>
              </w:rPr>
              <w:t>школа</w:t>
            </w:r>
          </w:p>
        </w:tc>
        <w:tc>
          <w:tcPr>
            <w:tcW w:w="3651"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B342C7" w:rsidRDefault="003515FC">
            <w:pPr>
              <w:pBdr>
                <w:top w:val="none" w:sz="4" w:space="0" w:color="000000"/>
                <w:left w:val="none" w:sz="4" w:space="0" w:color="000000"/>
                <w:bottom w:val="none" w:sz="4" w:space="0" w:color="000000"/>
                <w:right w:val="none" w:sz="4" w:space="0" w:color="000000"/>
              </w:pBdr>
            </w:pPr>
            <w:r>
              <w:rPr>
                <w:rFonts w:ascii="Times New Roman" w:hAnsi="Times New Roman"/>
                <w:sz w:val="24"/>
              </w:rPr>
              <w:t> </w:t>
            </w:r>
          </w:p>
        </w:tc>
        <w:tc>
          <w:tcPr>
            <w:tcW w:w="988"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B342C7" w:rsidRDefault="003515FC" w:rsidP="003515FC">
            <w:pPr>
              <w:pBdr>
                <w:top w:val="none" w:sz="4" w:space="0" w:color="000000"/>
                <w:left w:val="none" w:sz="4" w:space="0" w:color="000000"/>
                <w:bottom w:val="none" w:sz="4" w:space="0" w:color="000000"/>
                <w:right w:val="none" w:sz="4" w:space="0" w:color="000000"/>
              </w:pBdr>
              <w:tabs>
                <w:tab w:val="left" w:pos="674"/>
              </w:tabs>
              <w:jc w:val="center"/>
            </w:pPr>
            <w:r>
              <w:rPr>
                <w:rFonts w:ascii="Times New Roman" w:hAnsi="Times New Roman"/>
                <w:b/>
                <w:sz w:val="24"/>
              </w:rPr>
              <w:t>1</w:t>
            </w:r>
          </w:p>
        </w:tc>
      </w:tr>
      <w:tr w:rsidR="00B342C7">
        <w:trPr>
          <w:trHeight w:val="316"/>
        </w:trPr>
        <w:tc>
          <w:tcPr>
            <w:tcW w:w="3101"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B342C7" w:rsidRDefault="003515FC">
            <w:pPr>
              <w:pBdr>
                <w:top w:val="none" w:sz="4" w:space="0" w:color="000000"/>
                <w:left w:val="none" w:sz="4" w:space="0" w:color="000000"/>
                <w:bottom w:val="none" w:sz="4" w:space="0" w:color="000000"/>
                <w:right w:val="none" w:sz="4" w:space="0" w:color="000000"/>
              </w:pBdr>
            </w:pPr>
            <w:r>
              <w:rPr>
                <w:rFonts w:ascii="Times New Roman" w:hAnsi="Times New Roman"/>
                <w:b/>
                <w:sz w:val="24"/>
              </w:rPr>
              <w:t>ВСЕГО</w:t>
            </w:r>
          </w:p>
        </w:tc>
        <w:tc>
          <w:tcPr>
            <w:tcW w:w="3651"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B342C7" w:rsidRDefault="003515FC">
            <w:pPr>
              <w:pBdr>
                <w:top w:val="none" w:sz="4" w:space="0" w:color="000000"/>
                <w:left w:val="none" w:sz="4" w:space="0" w:color="000000"/>
                <w:bottom w:val="none" w:sz="4" w:space="0" w:color="000000"/>
                <w:right w:val="none" w:sz="4" w:space="0" w:color="000000"/>
              </w:pBdr>
              <w:jc w:val="center"/>
            </w:pPr>
            <w:r>
              <w:rPr>
                <w:rFonts w:ascii="Times New Roman" w:hAnsi="Times New Roman"/>
                <w:sz w:val="24"/>
              </w:rPr>
              <w:t> </w:t>
            </w:r>
          </w:p>
        </w:tc>
        <w:tc>
          <w:tcPr>
            <w:tcW w:w="988"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B342C7" w:rsidRDefault="003515FC" w:rsidP="003515FC">
            <w:pPr>
              <w:pBdr>
                <w:top w:val="none" w:sz="4" w:space="0" w:color="000000"/>
                <w:left w:val="none" w:sz="4" w:space="0" w:color="000000"/>
                <w:bottom w:val="none" w:sz="4" w:space="0" w:color="000000"/>
                <w:right w:val="none" w:sz="4" w:space="0" w:color="000000"/>
              </w:pBdr>
              <w:tabs>
                <w:tab w:val="left" w:pos="674"/>
              </w:tabs>
              <w:ind w:right="335"/>
              <w:jc w:val="center"/>
            </w:pPr>
            <w:r>
              <w:rPr>
                <w:rFonts w:ascii="Times New Roman" w:hAnsi="Times New Roman"/>
                <w:b/>
                <w:sz w:val="24"/>
              </w:rPr>
              <w:t>15</w:t>
            </w:r>
          </w:p>
        </w:tc>
      </w:tr>
    </w:tbl>
    <w:p w:rsidR="00B342C7" w:rsidRDefault="00B342C7">
      <w:pPr>
        <w:pStyle w:val="ConsPlusNormal"/>
        <w:ind w:firstLine="540"/>
        <w:jc w:val="both"/>
        <w:rPr>
          <w:rFonts w:ascii="Times New Roman" w:hAnsi="Times New Roman"/>
          <w:sz w:val="28"/>
        </w:rPr>
      </w:pPr>
    </w:p>
    <w:p w:rsidR="00B342C7" w:rsidRDefault="003515FC">
      <w:pPr>
        <w:pStyle w:val="ConsPlusNormal"/>
        <w:ind w:firstLine="540"/>
        <w:jc w:val="both"/>
        <w:rPr>
          <w:rFonts w:ascii="Times New Roman" w:hAnsi="Times New Roman"/>
          <w:sz w:val="28"/>
        </w:rPr>
      </w:pPr>
      <w:r>
        <w:rPr>
          <w:rFonts w:ascii="Times New Roman" w:hAnsi="Times New Roman"/>
          <w:sz w:val="28"/>
        </w:rPr>
        <w:t>Таким образом, муниципальная сеть образования предоставляет широкий спектр образовательных услуг.</w:t>
      </w:r>
    </w:p>
    <w:p w:rsidR="00B342C7" w:rsidRDefault="003515FC">
      <w:pPr>
        <w:pStyle w:val="ConsPlusNormal"/>
        <w:ind w:firstLine="540"/>
        <w:jc w:val="both"/>
        <w:rPr>
          <w:rFonts w:ascii="Times New Roman" w:hAnsi="Times New Roman"/>
          <w:sz w:val="28"/>
        </w:rPr>
      </w:pPr>
      <w:r>
        <w:rPr>
          <w:rFonts w:ascii="Times New Roman" w:hAnsi="Times New Roman"/>
          <w:sz w:val="28"/>
        </w:rPr>
        <w:t>Сеть образовательных организаций в Крыловском районе создает условия для обеспечения доступности образования. Разнообразие образовательных услуг в муниципальной образовательной сети связано с требованиями государственных образовательных стандартов, потребностями обучающихся и их родителей, рынком труда.</w:t>
      </w:r>
    </w:p>
    <w:p w:rsidR="003515FC" w:rsidRDefault="003515FC">
      <w:pPr>
        <w:pStyle w:val="ConsPlusNormal"/>
        <w:ind w:firstLine="540"/>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 xml:space="preserve">В муниципальном образовании Крыловский район во </w:t>
      </w:r>
      <w:r w:rsidR="007979B0">
        <w:rPr>
          <w:rFonts w:ascii="Times New Roman" w:hAnsi="Times New Roman"/>
          <w:color w:val="000000" w:themeColor="text1"/>
          <w:sz w:val="28"/>
          <w:highlight w:val="white"/>
        </w:rPr>
        <w:t>всех</w:t>
      </w:r>
      <w:r w:rsidR="007979B0" w:rsidRPr="003515FC">
        <w:rPr>
          <w:rFonts w:ascii="Times New Roman" w:hAnsi="Times New Roman"/>
          <w:color w:val="000000" w:themeColor="text1"/>
          <w:sz w:val="28"/>
          <w:highlight w:val="white"/>
        </w:rPr>
        <w:t xml:space="preserve"> </w:t>
      </w:r>
      <w:r w:rsidR="007979B0">
        <w:rPr>
          <w:rFonts w:ascii="Times New Roman" w:hAnsi="Times New Roman"/>
          <w:color w:val="000000" w:themeColor="text1"/>
          <w:sz w:val="28"/>
          <w:highlight w:val="white"/>
        </w:rPr>
        <w:t>общеобразовательных</w:t>
      </w:r>
      <w:r>
        <w:rPr>
          <w:rFonts w:ascii="Times New Roman" w:hAnsi="Times New Roman"/>
          <w:color w:val="000000" w:themeColor="text1"/>
          <w:sz w:val="28"/>
          <w:highlight w:val="white"/>
        </w:rPr>
        <w:t xml:space="preserve"> организациях обучение организовано в одну смену.</w:t>
      </w:r>
    </w:p>
    <w:p w:rsidR="00B342C7" w:rsidRDefault="003515FC">
      <w:pPr>
        <w:pStyle w:val="ConsPlusNormal"/>
        <w:ind w:firstLine="540"/>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 xml:space="preserve"> </w:t>
      </w:r>
      <w:r>
        <w:rPr>
          <w:rFonts w:ascii="Times New Roman" w:hAnsi="Times New Roman"/>
          <w:sz w:val="28"/>
          <w:highlight w:val="white"/>
        </w:rPr>
        <w:t xml:space="preserve">На начало 2018 - 2019 учебного года в муниципальных </w:t>
      </w:r>
      <w:r>
        <w:rPr>
          <w:rFonts w:ascii="Times New Roman" w:hAnsi="Times New Roman"/>
          <w:sz w:val="28"/>
          <w:highlight w:val="white"/>
        </w:rPr>
        <w:lastRenderedPageBreak/>
        <w:t xml:space="preserve">общеобразовательных организациях Крыловского района обучалось </w:t>
      </w:r>
      <w:r>
        <w:rPr>
          <w:rFonts w:ascii="Times New Roman" w:hAnsi="Times New Roman"/>
          <w:color w:val="000000" w:themeColor="text1"/>
          <w:sz w:val="28"/>
          <w:highlight w:val="white"/>
        </w:rPr>
        <w:t>3395 чел.  В 2019-2020 учебном году обучалось 3321 чел.</w:t>
      </w:r>
      <w:r>
        <w:rPr>
          <w:rFonts w:ascii="Times New Roman" w:hAnsi="Times New Roman"/>
          <w:color w:val="FF0000"/>
          <w:sz w:val="28"/>
          <w:highlight w:val="white"/>
        </w:rPr>
        <w:t xml:space="preserve"> </w:t>
      </w:r>
      <w:r>
        <w:rPr>
          <w:rFonts w:ascii="Times New Roman" w:hAnsi="Times New Roman"/>
          <w:color w:val="000000" w:themeColor="text1"/>
          <w:sz w:val="28"/>
          <w:highlight w:val="white"/>
        </w:rPr>
        <w:t>В 2020-2021 учебном году обучалось 3362 чел.</w:t>
      </w:r>
      <w:r>
        <w:rPr>
          <w:rFonts w:ascii="Times New Roman" w:hAnsi="Times New Roman"/>
          <w:color w:val="FF0000"/>
          <w:sz w:val="28"/>
          <w:highlight w:val="white"/>
        </w:rPr>
        <w:t xml:space="preserve">  </w:t>
      </w:r>
      <w:r>
        <w:rPr>
          <w:rFonts w:ascii="Times New Roman" w:hAnsi="Times New Roman"/>
          <w:color w:val="000000" w:themeColor="text1"/>
          <w:sz w:val="28"/>
          <w:highlight w:val="white"/>
        </w:rPr>
        <w:t>В 2021-2022 учебном году обучалось 3414 чел. В 2022-2023 учебном году обучалось 3395 чел. В 2023 – 2024 учебном году в общеобразовательных организациях обучается – 3381 чел.</w:t>
      </w:r>
    </w:p>
    <w:p w:rsidR="00B342C7" w:rsidRDefault="003515FC">
      <w:pPr>
        <w:spacing w:after="0" w:line="240" w:lineRule="auto"/>
        <w:ind w:firstLine="709"/>
        <w:jc w:val="both"/>
        <w:rPr>
          <w:rFonts w:ascii="Times New Roman" w:hAnsi="Times New Roman"/>
          <w:sz w:val="28"/>
          <w:szCs w:val="28"/>
        </w:rPr>
      </w:pPr>
      <w:r>
        <w:rPr>
          <w:rFonts w:ascii="Times New Roman" w:hAnsi="Times New Roman"/>
          <w:sz w:val="28"/>
        </w:rPr>
        <w:t>В период 2018-2024 гг. в районе функционирует 9 дошкольных образовательных организаций.</w:t>
      </w:r>
      <w:r w:rsidR="00D11EEC">
        <w:rPr>
          <w:rFonts w:ascii="Times New Roman" w:hAnsi="Times New Roman"/>
          <w:sz w:val="28"/>
        </w:rPr>
        <w:t xml:space="preserve"> </w:t>
      </w:r>
      <w:r w:rsidR="00D11EEC" w:rsidRPr="008819E3">
        <w:rPr>
          <w:rFonts w:ascii="Times New Roman" w:hAnsi="Times New Roman"/>
          <w:sz w:val="28"/>
          <w:szCs w:val="28"/>
        </w:rPr>
        <w:t>В соответствии с постановлением администрации муниципального образования Крыловский район от 25.09.2015 г. № 561, на основании технического заключения ООО «Юг-</w:t>
      </w:r>
      <w:proofErr w:type="spellStart"/>
      <w:r w:rsidR="00D11EEC" w:rsidRPr="008819E3">
        <w:rPr>
          <w:rFonts w:ascii="Times New Roman" w:hAnsi="Times New Roman"/>
          <w:sz w:val="28"/>
          <w:szCs w:val="28"/>
        </w:rPr>
        <w:t>Экперт</w:t>
      </w:r>
      <w:proofErr w:type="spellEnd"/>
      <w:r w:rsidR="00D11EEC" w:rsidRPr="008819E3">
        <w:rPr>
          <w:rFonts w:ascii="Times New Roman" w:hAnsi="Times New Roman"/>
          <w:sz w:val="28"/>
          <w:szCs w:val="28"/>
        </w:rPr>
        <w:t>», эксплуатация здания МБДОУ № 30, расположенного по адресу: Краснодарский край, Крыловский район, станица Крыловская, ул. Ленина, 47, была приостановлена в 2015 году. Осуществлен перевод воспитанников из МБДОУ № 30 в муниципальные дошкольные учреждения ста</w:t>
      </w:r>
      <w:r w:rsidR="00D11EEC">
        <w:rPr>
          <w:rFonts w:ascii="Times New Roman" w:hAnsi="Times New Roman"/>
          <w:sz w:val="28"/>
          <w:szCs w:val="28"/>
        </w:rPr>
        <w:t>ницы Крыловской № 4, № 5 и № 20</w:t>
      </w:r>
      <w:r w:rsidR="00D11EEC" w:rsidRPr="008819E3">
        <w:rPr>
          <w:rFonts w:ascii="Times New Roman" w:hAnsi="Times New Roman"/>
          <w:sz w:val="28"/>
          <w:szCs w:val="28"/>
        </w:rPr>
        <w:t>.</w:t>
      </w:r>
    </w:p>
    <w:p w:rsidR="00537519" w:rsidRDefault="00537519" w:rsidP="00D11EEC">
      <w:pPr>
        <w:spacing w:after="0" w:line="240" w:lineRule="auto"/>
        <w:ind w:firstLine="709"/>
        <w:contextualSpacing/>
        <w:jc w:val="both"/>
        <w:rPr>
          <w:rFonts w:ascii="Times New Roman" w:hAnsi="Times New Roman"/>
          <w:sz w:val="28"/>
          <w:szCs w:val="28"/>
        </w:rPr>
      </w:pPr>
      <w:r w:rsidRPr="00DC4CB4">
        <w:rPr>
          <w:rFonts w:ascii="Times New Roman" w:hAnsi="Times New Roman"/>
          <w:sz w:val="28"/>
          <w:szCs w:val="28"/>
        </w:rPr>
        <w:t>В</w:t>
      </w:r>
      <w:r>
        <w:rPr>
          <w:rFonts w:ascii="Times New Roman" w:hAnsi="Times New Roman"/>
          <w:sz w:val="28"/>
          <w:szCs w:val="28"/>
        </w:rPr>
        <w:t xml:space="preserve"> текущем</w:t>
      </w:r>
      <w:r w:rsidRPr="00DC4CB4">
        <w:rPr>
          <w:rFonts w:ascii="Times New Roman" w:hAnsi="Times New Roman"/>
          <w:sz w:val="28"/>
          <w:szCs w:val="28"/>
        </w:rPr>
        <w:t xml:space="preserve"> учебном году ДОУ посещ</w:t>
      </w:r>
      <w:r w:rsidR="00366D64">
        <w:rPr>
          <w:rFonts w:ascii="Times New Roman" w:hAnsi="Times New Roman"/>
          <w:sz w:val="28"/>
          <w:szCs w:val="28"/>
        </w:rPr>
        <w:t>ают</w:t>
      </w:r>
      <w:r w:rsidRPr="00DC4CB4">
        <w:rPr>
          <w:rFonts w:ascii="Times New Roman" w:hAnsi="Times New Roman"/>
          <w:sz w:val="28"/>
          <w:szCs w:val="28"/>
        </w:rPr>
        <w:t xml:space="preserve"> </w:t>
      </w:r>
      <w:r w:rsidRPr="00DC4CB4">
        <w:rPr>
          <w:rFonts w:ascii="Times New Roman" w:hAnsi="Times New Roman"/>
          <w:sz w:val="28"/>
        </w:rPr>
        <w:t xml:space="preserve">996 </w:t>
      </w:r>
      <w:r w:rsidRPr="00DC4CB4">
        <w:rPr>
          <w:rFonts w:ascii="Times New Roman" w:hAnsi="Times New Roman"/>
          <w:sz w:val="28"/>
          <w:szCs w:val="28"/>
        </w:rPr>
        <w:t>воспитанников</w:t>
      </w:r>
      <w:r w:rsidR="00366D64">
        <w:rPr>
          <w:rFonts w:ascii="Times New Roman" w:hAnsi="Times New Roman"/>
          <w:sz w:val="28"/>
          <w:szCs w:val="28"/>
        </w:rPr>
        <w:t>.</w:t>
      </w:r>
    </w:p>
    <w:p w:rsidR="00D11EEC" w:rsidRPr="00DC4CB4" w:rsidRDefault="00D11EEC" w:rsidP="00D11EEC">
      <w:pPr>
        <w:spacing w:after="0" w:line="240" w:lineRule="auto"/>
        <w:ind w:firstLine="709"/>
        <w:contextualSpacing/>
        <w:jc w:val="both"/>
        <w:rPr>
          <w:rFonts w:ascii="Times New Roman" w:hAnsi="Times New Roman"/>
          <w:sz w:val="28"/>
          <w:szCs w:val="28"/>
        </w:rPr>
      </w:pPr>
      <w:r w:rsidRPr="00DC4CB4">
        <w:rPr>
          <w:rFonts w:ascii="Times New Roman" w:hAnsi="Times New Roman"/>
          <w:sz w:val="28"/>
          <w:szCs w:val="28"/>
        </w:rPr>
        <w:t xml:space="preserve">Все дети, нуждавшиеся в посещении дошкольного учреждения, были обеспечены местами в ДОУ – 100%. </w:t>
      </w:r>
    </w:p>
    <w:p w:rsidR="00366D64" w:rsidRDefault="00366D64" w:rsidP="00537519">
      <w:pPr>
        <w:shd w:val="clear" w:color="auto" w:fill="FFFFFF"/>
        <w:jc w:val="both"/>
        <w:rPr>
          <w:i/>
          <w:sz w:val="28"/>
          <w:szCs w:val="28"/>
        </w:rPr>
      </w:pPr>
    </w:p>
    <w:p w:rsidR="00537519" w:rsidRPr="007979B0" w:rsidRDefault="00537519" w:rsidP="00537519">
      <w:pPr>
        <w:shd w:val="clear" w:color="auto" w:fill="FFFFFF"/>
        <w:jc w:val="both"/>
        <w:rPr>
          <w:rFonts w:ascii="Times New Roman" w:hAnsi="Times New Roman"/>
          <w:sz w:val="28"/>
          <w:szCs w:val="28"/>
        </w:rPr>
      </w:pPr>
      <w:r w:rsidRPr="007979B0">
        <w:rPr>
          <w:rFonts w:ascii="Times New Roman" w:hAnsi="Times New Roman"/>
          <w:sz w:val="28"/>
          <w:szCs w:val="28"/>
        </w:rPr>
        <w:t>Таблица № 2. Дошкольные образовательные организации муниципального образования Крыловский район</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3"/>
        <w:gridCol w:w="3260"/>
        <w:gridCol w:w="2126"/>
      </w:tblGrid>
      <w:tr w:rsidR="00537519" w:rsidRPr="00A829A9" w:rsidTr="00537519">
        <w:trPr>
          <w:trHeight w:val="321"/>
        </w:trPr>
        <w:tc>
          <w:tcPr>
            <w:tcW w:w="4243" w:type="dxa"/>
            <w:shd w:val="clear" w:color="auto" w:fill="auto"/>
          </w:tcPr>
          <w:p w:rsidR="00537519" w:rsidRPr="00975B1B" w:rsidRDefault="00537519" w:rsidP="00AD6EF5">
            <w:pPr>
              <w:pStyle w:val="TableParagraph"/>
              <w:jc w:val="center"/>
              <w:rPr>
                <w:rFonts w:eastAsia="Calibri"/>
                <w:b/>
                <w:sz w:val="24"/>
                <w:szCs w:val="24"/>
              </w:rPr>
            </w:pPr>
            <w:proofErr w:type="spellStart"/>
            <w:r w:rsidRPr="00975B1B">
              <w:rPr>
                <w:rFonts w:eastAsia="Calibri"/>
                <w:b/>
                <w:sz w:val="24"/>
                <w:szCs w:val="24"/>
                <w:lang w:val="en-US"/>
              </w:rPr>
              <w:t>Вид</w:t>
            </w:r>
            <w:proofErr w:type="spellEnd"/>
            <w:r w:rsidRPr="00975B1B">
              <w:rPr>
                <w:rFonts w:eastAsia="Calibri"/>
                <w:b/>
                <w:spacing w:val="-12"/>
                <w:sz w:val="24"/>
                <w:szCs w:val="24"/>
                <w:lang w:val="en-US"/>
              </w:rPr>
              <w:t xml:space="preserve"> </w:t>
            </w:r>
            <w:r w:rsidRPr="00975B1B">
              <w:rPr>
                <w:rFonts w:eastAsia="Calibri"/>
                <w:b/>
                <w:sz w:val="24"/>
                <w:szCs w:val="24"/>
              </w:rPr>
              <w:t xml:space="preserve">образовательной </w:t>
            </w:r>
          </w:p>
          <w:p w:rsidR="00537519" w:rsidRPr="00975B1B" w:rsidRDefault="00537519" w:rsidP="00AD6EF5">
            <w:pPr>
              <w:pStyle w:val="TableParagraph"/>
              <w:jc w:val="center"/>
              <w:rPr>
                <w:rFonts w:eastAsia="Calibri"/>
                <w:b/>
                <w:sz w:val="24"/>
                <w:szCs w:val="24"/>
              </w:rPr>
            </w:pPr>
            <w:r w:rsidRPr="00975B1B">
              <w:rPr>
                <w:rFonts w:eastAsia="Calibri"/>
                <w:b/>
                <w:sz w:val="24"/>
                <w:szCs w:val="24"/>
              </w:rPr>
              <w:t>организации</w:t>
            </w:r>
          </w:p>
        </w:tc>
        <w:tc>
          <w:tcPr>
            <w:tcW w:w="3260" w:type="dxa"/>
            <w:shd w:val="clear" w:color="auto" w:fill="auto"/>
          </w:tcPr>
          <w:p w:rsidR="00537519" w:rsidRPr="00537519" w:rsidRDefault="00537519" w:rsidP="00AD6EF5">
            <w:pPr>
              <w:pStyle w:val="TableParagraph"/>
              <w:ind w:right="853"/>
              <w:jc w:val="center"/>
              <w:rPr>
                <w:rFonts w:eastAsia="Calibri"/>
                <w:b/>
                <w:sz w:val="24"/>
                <w:szCs w:val="24"/>
              </w:rPr>
            </w:pPr>
            <w:r>
              <w:rPr>
                <w:rFonts w:eastAsia="Calibri"/>
                <w:b/>
                <w:sz w:val="24"/>
                <w:szCs w:val="24"/>
              </w:rPr>
              <w:t>ОО</w:t>
            </w:r>
          </w:p>
        </w:tc>
        <w:tc>
          <w:tcPr>
            <w:tcW w:w="2126" w:type="dxa"/>
            <w:shd w:val="clear" w:color="auto" w:fill="auto"/>
          </w:tcPr>
          <w:p w:rsidR="00537519" w:rsidRPr="00975B1B" w:rsidRDefault="00537519" w:rsidP="00AD6EF5">
            <w:pPr>
              <w:pStyle w:val="TableParagraph"/>
              <w:ind w:right="133"/>
              <w:jc w:val="center"/>
              <w:rPr>
                <w:rFonts w:eastAsia="Calibri"/>
                <w:b/>
                <w:sz w:val="24"/>
                <w:szCs w:val="24"/>
                <w:lang w:val="en-US"/>
              </w:rPr>
            </w:pPr>
            <w:proofErr w:type="spellStart"/>
            <w:r w:rsidRPr="00975B1B">
              <w:rPr>
                <w:rFonts w:eastAsia="Calibri"/>
                <w:b/>
                <w:sz w:val="24"/>
                <w:szCs w:val="24"/>
                <w:lang w:val="en-US"/>
              </w:rPr>
              <w:t>Всего</w:t>
            </w:r>
            <w:proofErr w:type="spellEnd"/>
          </w:p>
        </w:tc>
      </w:tr>
      <w:tr w:rsidR="00537519" w:rsidRPr="00A829A9" w:rsidTr="00537519">
        <w:trPr>
          <w:trHeight w:val="275"/>
        </w:trPr>
        <w:tc>
          <w:tcPr>
            <w:tcW w:w="4243" w:type="dxa"/>
            <w:shd w:val="clear" w:color="auto" w:fill="auto"/>
          </w:tcPr>
          <w:p w:rsidR="00537519" w:rsidRPr="00975B1B" w:rsidRDefault="00537519" w:rsidP="00AD6EF5">
            <w:pPr>
              <w:pStyle w:val="TableParagraph"/>
              <w:rPr>
                <w:rFonts w:eastAsia="Calibri"/>
                <w:sz w:val="24"/>
                <w:szCs w:val="24"/>
              </w:rPr>
            </w:pPr>
            <w:r w:rsidRPr="00975B1B">
              <w:rPr>
                <w:rFonts w:eastAsia="Calibri"/>
                <w:sz w:val="24"/>
                <w:szCs w:val="24"/>
              </w:rPr>
              <w:t>Детский сад</w:t>
            </w:r>
          </w:p>
        </w:tc>
        <w:tc>
          <w:tcPr>
            <w:tcW w:w="3260" w:type="dxa"/>
            <w:shd w:val="clear" w:color="auto" w:fill="auto"/>
          </w:tcPr>
          <w:p w:rsidR="00537519" w:rsidRPr="00975B1B" w:rsidRDefault="00537519" w:rsidP="00537519">
            <w:pPr>
              <w:pStyle w:val="TableParagraph"/>
              <w:rPr>
                <w:rFonts w:eastAsia="Calibri"/>
                <w:sz w:val="24"/>
                <w:szCs w:val="24"/>
              </w:rPr>
            </w:pPr>
            <w:r>
              <w:rPr>
                <w:rFonts w:eastAsia="Calibri"/>
                <w:sz w:val="24"/>
                <w:szCs w:val="24"/>
              </w:rPr>
              <w:t>№ 2, 10, 11 , 15</w:t>
            </w:r>
          </w:p>
        </w:tc>
        <w:tc>
          <w:tcPr>
            <w:tcW w:w="2126" w:type="dxa"/>
            <w:shd w:val="clear" w:color="auto" w:fill="auto"/>
          </w:tcPr>
          <w:p w:rsidR="00537519" w:rsidRPr="00537519" w:rsidRDefault="00537519" w:rsidP="00AD6EF5">
            <w:pPr>
              <w:pStyle w:val="TableParagraph"/>
              <w:jc w:val="center"/>
              <w:rPr>
                <w:rFonts w:eastAsia="Calibri"/>
                <w:b/>
                <w:sz w:val="24"/>
                <w:szCs w:val="24"/>
              </w:rPr>
            </w:pPr>
            <w:r>
              <w:rPr>
                <w:rFonts w:eastAsia="Calibri"/>
                <w:b/>
                <w:sz w:val="24"/>
                <w:szCs w:val="24"/>
              </w:rPr>
              <w:t>4</w:t>
            </w:r>
          </w:p>
        </w:tc>
      </w:tr>
      <w:tr w:rsidR="00537519" w:rsidRPr="00A829A9" w:rsidTr="00537519">
        <w:trPr>
          <w:trHeight w:val="192"/>
        </w:trPr>
        <w:tc>
          <w:tcPr>
            <w:tcW w:w="4243" w:type="dxa"/>
            <w:shd w:val="clear" w:color="auto" w:fill="auto"/>
          </w:tcPr>
          <w:p w:rsidR="00537519" w:rsidRPr="00975B1B" w:rsidRDefault="00537519" w:rsidP="00AD6EF5">
            <w:pPr>
              <w:pStyle w:val="TableParagraph"/>
              <w:rPr>
                <w:rFonts w:eastAsia="Calibri"/>
                <w:spacing w:val="-1"/>
                <w:sz w:val="24"/>
                <w:szCs w:val="24"/>
              </w:rPr>
            </w:pPr>
            <w:r w:rsidRPr="00975B1B">
              <w:rPr>
                <w:rFonts w:eastAsia="Calibri"/>
                <w:spacing w:val="-1"/>
                <w:sz w:val="24"/>
                <w:szCs w:val="24"/>
              </w:rPr>
              <w:t xml:space="preserve">Детский сад </w:t>
            </w:r>
          </w:p>
          <w:p w:rsidR="00537519" w:rsidRPr="00975B1B" w:rsidRDefault="00537519" w:rsidP="00AD6EF5">
            <w:pPr>
              <w:pStyle w:val="TableParagraph"/>
              <w:rPr>
                <w:rFonts w:eastAsia="Calibri"/>
                <w:sz w:val="24"/>
                <w:szCs w:val="24"/>
              </w:rPr>
            </w:pPr>
            <w:r w:rsidRPr="00975B1B">
              <w:rPr>
                <w:rFonts w:eastAsia="Calibri"/>
                <w:spacing w:val="-1"/>
                <w:sz w:val="24"/>
                <w:szCs w:val="24"/>
              </w:rPr>
              <w:t>комбинированного вида</w:t>
            </w:r>
          </w:p>
        </w:tc>
        <w:tc>
          <w:tcPr>
            <w:tcW w:w="3260" w:type="dxa"/>
            <w:shd w:val="clear" w:color="auto" w:fill="auto"/>
          </w:tcPr>
          <w:p w:rsidR="00537519" w:rsidRPr="00537519" w:rsidRDefault="00537519" w:rsidP="00537519">
            <w:pPr>
              <w:pStyle w:val="TableParagraph"/>
              <w:ind w:right="227"/>
              <w:rPr>
                <w:rFonts w:eastAsia="Calibri"/>
                <w:sz w:val="24"/>
                <w:szCs w:val="24"/>
              </w:rPr>
            </w:pPr>
            <w:r w:rsidRPr="00975B1B">
              <w:rPr>
                <w:rFonts w:eastAsia="Calibri"/>
                <w:sz w:val="24"/>
                <w:szCs w:val="24"/>
                <w:lang w:val="en-US"/>
              </w:rPr>
              <w:t>№</w:t>
            </w:r>
            <w:r w:rsidRPr="00975B1B">
              <w:rPr>
                <w:rFonts w:eastAsia="Calibri"/>
                <w:spacing w:val="-6"/>
                <w:sz w:val="24"/>
                <w:szCs w:val="24"/>
                <w:lang w:val="en-US"/>
              </w:rPr>
              <w:t xml:space="preserve"> </w:t>
            </w:r>
            <w:r>
              <w:rPr>
                <w:rFonts w:eastAsia="Calibri"/>
                <w:sz w:val="24"/>
                <w:szCs w:val="24"/>
              </w:rPr>
              <w:t>4, 5, 6,  9, 20</w:t>
            </w:r>
          </w:p>
        </w:tc>
        <w:tc>
          <w:tcPr>
            <w:tcW w:w="2126" w:type="dxa"/>
            <w:shd w:val="clear" w:color="auto" w:fill="auto"/>
          </w:tcPr>
          <w:p w:rsidR="00537519" w:rsidRPr="00537519" w:rsidRDefault="00537519" w:rsidP="00AD6EF5">
            <w:pPr>
              <w:pStyle w:val="TableParagraph"/>
              <w:jc w:val="center"/>
              <w:rPr>
                <w:rFonts w:eastAsia="Calibri"/>
                <w:b/>
                <w:sz w:val="24"/>
                <w:szCs w:val="24"/>
              </w:rPr>
            </w:pPr>
            <w:r>
              <w:rPr>
                <w:rFonts w:eastAsia="Calibri"/>
                <w:b/>
                <w:sz w:val="24"/>
                <w:szCs w:val="24"/>
              </w:rPr>
              <w:t>5</w:t>
            </w:r>
          </w:p>
        </w:tc>
      </w:tr>
      <w:tr w:rsidR="00537519" w:rsidRPr="00A829A9" w:rsidTr="00537519">
        <w:trPr>
          <w:trHeight w:val="551"/>
        </w:trPr>
        <w:tc>
          <w:tcPr>
            <w:tcW w:w="4243" w:type="dxa"/>
            <w:shd w:val="clear" w:color="auto" w:fill="auto"/>
          </w:tcPr>
          <w:p w:rsidR="00537519" w:rsidRPr="00975B1B" w:rsidRDefault="00537519" w:rsidP="00AD6EF5">
            <w:pPr>
              <w:pStyle w:val="TableParagraph"/>
              <w:ind w:right="121"/>
              <w:rPr>
                <w:rFonts w:eastAsia="Calibri"/>
                <w:spacing w:val="-10"/>
                <w:sz w:val="24"/>
                <w:szCs w:val="24"/>
              </w:rPr>
            </w:pPr>
            <w:r w:rsidRPr="00975B1B">
              <w:rPr>
                <w:rFonts w:eastAsia="Calibri"/>
                <w:sz w:val="24"/>
                <w:szCs w:val="24"/>
              </w:rPr>
              <w:t>Дошкольные</w:t>
            </w:r>
            <w:r w:rsidRPr="00975B1B">
              <w:rPr>
                <w:rFonts w:eastAsia="Calibri"/>
                <w:spacing w:val="-15"/>
                <w:sz w:val="24"/>
                <w:szCs w:val="24"/>
              </w:rPr>
              <w:t xml:space="preserve"> </w:t>
            </w:r>
            <w:r w:rsidRPr="00975B1B">
              <w:rPr>
                <w:rFonts w:eastAsia="Calibri"/>
                <w:sz w:val="24"/>
                <w:szCs w:val="24"/>
              </w:rPr>
              <w:t>группы</w:t>
            </w:r>
            <w:r w:rsidRPr="00975B1B">
              <w:rPr>
                <w:rFonts w:eastAsia="Calibri"/>
                <w:spacing w:val="-10"/>
                <w:sz w:val="24"/>
                <w:szCs w:val="24"/>
              </w:rPr>
              <w:t xml:space="preserve"> </w:t>
            </w:r>
          </w:p>
          <w:p w:rsidR="00537519" w:rsidRPr="00975B1B" w:rsidRDefault="00537519" w:rsidP="00AD6EF5">
            <w:pPr>
              <w:pStyle w:val="TableParagraph"/>
              <w:ind w:right="121"/>
              <w:rPr>
                <w:rFonts w:eastAsia="Calibri"/>
                <w:sz w:val="24"/>
                <w:szCs w:val="24"/>
              </w:rPr>
            </w:pPr>
            <w:r w:rsidRPr="00975B1B">
              <w:rPr>
                <w:rFonts w:eastAsia="Calibri"/>
                <w:spacing w:val="-10"/>
                <w:sz w:val="24"/>
                <w:szCs w:val="24"/>
              </w:rPr>
              <w:t>в школах</w:t>
            </w:r>
          </w:p>
        </w:tc>
        <w:tc>
          <w:tcPr>
            <w:tcW w:w="3260" w:type="dxa"/>
            <w:shd w:val="clear" w:color="auto" w:fill="auto"/>
          </w:tcPr>
          <w:p w:rsidR="00537519" w:rsidRPr="00537519" w:rsidRDefault="00537519" w:rsidP="00AD6EF5">
            <w:pPr>
              <w:pStyle w:val="TableParagraph"/>
              <w:rPr>
                <w:rFonts w:eastAsia="Calibri"/>
                <w:sz w:val="24"/>
                <w:szCs w:val="24"/>
              </w:rPr>
            </w:pPr>
            <w:r>
              <w:rPr>
                <w:rFonts w:eastAsia="Calibri"/>
                <w:sz w:val="24"/>
                <w:szCs w:val="24"/>
              </w:rPr>
              <w:t>МБОУ СОШ № 4</w:t>
            </w:r>
          </w:p>
        </w:tc>
        <w:tc>
          <w:tcPr>
            <w:tcW w:w="2126" w:type="dxa"/>
            <w:shd w:val="clear" w:color="auto" w:fill="auto"/>
          </w:tcPr>
          <w:p w:rsidR="00537519" w:rsidRPr="00537519" w:rsidRDefault="00537519" w:rsidP="00AD6EF5">
            <w:pPr>
              <w:pStyle w:val="TableParagraph"/>
              <w:jc w:val="center"/>
              <w:rPr>
                <w:rFonts w:eastAsia="Calibri"/>
                <w:b/>
                <w:sz w:val="24"/>
                <w:szCs w:val="24"/>
              </w:rPr>
            </w:pPr>
            <w:r>
              <w:rPr>
                <w:rFonts w:eastAsia="Calibri"/>
                <w:b/>
                <w:sz w:val="24"/>
                <w:szCs w:val="24"/>
              </w:rPr>
              <w:t>1</w:t>
            </w:r>
          </w:p>
        </w:tc>
      </w:tr>
      <w:tr w:rsidR="00537519" w:rsidRPr="00A829A9" w:rsidTr="00537519">
        <w:trPr>
          <w:trHeight w:val="551"/>
        </w:trPr>
        <w:tc>
          <w:tcPr>
            <w:tcW w:w="4243" w:type="dxa"/>
            <w:shd w:val="clear" w:color="auto" w:fill="auto"/>
          </w:tcPr>
          <w:p w:rsidR="00537519" w:rsidRPr="00975B1B" w:rsidRDefault="00537519" w:rsidP="00AD6EF5">
            <w:pPr>
              <w:pStyle w:val="TableParagraph"/>
              <w:ind w:right="121"/>
              <w:rPr>
                <w:rFonts w:eastAsia="Calibri"/>
                <w:b/>
                <w:sz w:val="24"/>
                <w:szCs w:val="24"/>
              </w:rPr>
            </w:pPr>
            <w:r w:rsidRPr="00975B1B">
              <w:rPr>
                <w:rFonts w:eastAsia="Calibri"/>
                <w:b/>
                <w:sz w:val="24"/>
                <w:szCs w:val="24"/>
              </w:rPr>
              <w:t>ВСЕГО:</w:t>
            </w:r>
          </w:p>
        </w:tc>
        <w:tc>
          <w:tcPr>
            <w:tcW w:w="3260" w:type="dxa"/>
            <w:shd w:val="clear" w:color="auto" w:fill="auto"/>
          </w:tcPr>
          <w:p w:rsidR="00537519" w:rsidRPr="00975B1B" w:rsidRDefault="00537519" w:rsidP="00AD6EF5">
            <w:pPr>
              <w:pStyle w:val="TableParagraph"/>
              <w:rPr>
                <w:rFonts w:eastAsia="Calibri"/>
                <w:b/>
                <w:sz w:val="24"/>
                <w:szCs w:val="24"/>
                <w:lang w:val="en-US"/>
              </w:rPr>
            </w:pPr>
          </w:p>
        </w:tc>
        <w:tc>
          <w:tcPr>
            <w:tcW w:w="2126" w:type="dxa"/>
            <w:shd w:val="clear" w:color="auto" w:fill="auto"/>
          </w:tcPr>
          <w:p w:rsidR="00537519" w:rsidRPr="00975B1B" w:rsidRDefault="00537519" w:rsidP="00AD6EF5">
            <w:pPr>
              <w:pStyle w:val="TableParagraph"/>
              <w:jc w:val="center"/>
              <w:rPr>
                <w:rFonts w:eastAsia="Calibri"/>
                <w:b/>
                <w:sz w:val="24"/>
                <w:szCs w:val="24"/>
              </w:rPr>
            </w:pPr>
            <w:r>
              <w:rPr>
                <w:rFonts w:eastAsia="Calibri"/>
                <w:b/>
                <w:sz w:val="24"/>
                <w:szCs w:val="24"/>
              </w:rPr>
              <w:t>10</w:t>
            </w:r>
          </w:p>
        </w:tc>
      </w:tr>
    </w:tbl>
    <w:p w:rsidR="00B342C7" w:rsidRDefault="003515FC">
      <w:pPr>
        <w:spacing w:after="0" w:line="240" w:lineRule="auto"/>
        <w:ind w:firstLine="709"/>
        <w:jc w:val="both"/>
        <w:rPr>
          <w:rFonts w:ascii="Times New Roman" w:hAnsi="Times New Roman"/>
          <w:sz w:val="28"/>
          <w:highlight w:val="white"/>
        </w:rPr>
      </w:pPr>
      <w:r>
        <w:rPr>
          <w:rFonts w:ascii="Times New Roman" w:hAnsi="Times New Roman"/>
          <w:sz w:val="28"/>
          <w:highlight w:val="white"/>
        </w:rPr>
        <w:t>Группы кратковременного пребывания создаются по мере потребности в данной форме дошкольного образования. Функционируют путем интеграции в основные общеразвивающие группы.</w:t>
      </w:r>
    </w:p>
    <w:p w:rsidR="00537519" w:rsidRDefault="00537519">
      <w:pPr>
        <w:spacing w:after="0" w:line="240" w:lineRule="auto"/>
        <w:ind w:firstLine="709"/>
        <w:jc w:val="both"/>
        <w:rPr>
          <w:rFonts w:ascii="Times New Roman" w:hAnsi="Times New Roman"/>
          <w:sz w:val="28"/>
          <w:highlight w:val="white"/>
        </w:rPr>
      </w:pPr>
    </w:p>
    <w:p w:rsidR="00537519" w:rsidRPr="007979B0" w:rsidRDefault="00537519" w:rsidP="00537519">
      <w:pPr>
        <w:shd w:val="clear" w:color="auto" w:fill="FFFFFF"/>
        <w:jc w:val="both"/>
        <w:rPr>
          <w:rFonts w:ascii="Times New Roman" w:hAnsi="Times New Roman"/>
          <w:sz w:val="28"/>
          <w:szCs w:val="28"/>
        </w:rPr>
      </w:pPr>
      <w:r w:rsidRPr="007979B0">
        <w:rPr>
          <w:rFonts w:ascii="Times New Roman" w:hAnsi="Times New Roman"/>
          <w:sz w:val="28"/>
          <w:szCs w:val="28"/>
        </w:rPr>
        <w:t>Таблица № 3. Учреждения дополнительного образования муниципального образования Крыловский район</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8"/>
        <w:gridCol w:w="2551"/>
      </w:tblGrid>
      <w:tr w:rsidR="00537519" w:rsidRPr="00B62AC6" w:rsidTr="00537519">
        <w:trPr>
          <w:trHeight w:val="316"/>
        </w:trPr>
        <w:tc>
          <w:tcPr>
            <w:tcW w:w="7078" w:type="dxa"/>
            <w:shd w:val="clear" w:color="auto" w:fill="auto"/>
          </w:tcPr>
          <w:p w:rsidR="00537519" w:rsidRPr="00975B1B" w:rsidRDefault="00537519" w:rsidP="00AD6EF5">
            <w:pPr>
              <w:pStyle w:val="TableParagraph"/>
              <w:spacing w:line="270" w:lineRule="exact"/>
              <w:jc w:val="center"/>
              <w:rPr>
                <w:rFonts w:eastAsia="Calibri"/>
                <w:b/>
                <w:sz w:val="24"/>
              </w:rPr>
            </w:pPr>
            <w:r w:rsidRPr="00975B1B">
              <w:rPr>
                <w:rFonts w:eastAsia="Calibri"/>
                <w:b/>
                <w:sz w:val="24"/>
              </w:rPr>
              <w:t>Наименование образовательной организации</w:t>
            </w:r>
          </w:p>
        </w:tc>
        <w:tc>
          <w:tcPr>
            <w:tcW w:w="2551" w:type="dxa"/>
            <w:shd w:val="clear" w:color="auto" w:fill="auto"/>
          </w:tcPr>
          <w:p w:rsidR="00537519" w:rsidRPr="00975B1B" w:rsidRDefault="00537519" w:rsidP="00AD6EF5">
            <w:pPr>
              <w:pStyle w:val="TableParagraph"/>
              <w:spacing w:line="275" w:lineRule="exact"/>
              <w:rPr>
                <w:rFonts w:eastAsia="Calibri"/>
                <w:b/>
                <w:sz w:val="24"/>
                <w:lang w:val="en-US"/>
              </w:rPr>
            </w:pPr>
            <w:proofErr w:type="spellStart"/>
            <w:r w:rsidRPr="00975B1B">
              <w:rPr>
                <w:rFonts w:eastAsia="Calibri"/>
                <w:b/>
                <w:sz w:val="24"/>
                <w:lang w:val="en-US"/>
              </w:rPr>
              <w:t>Всего</w:t>
            </w:r>
            <w:proofErr w:type="spellEnd"/>
          </w:p>
        </w:tc>
      </w:tr>
      <w:tr w:rsidR="00537519" w:rsidRPr="00B62AC6" w:rsidTr="00537519">
        <w:trPr>
          <w:trHeight w:val="316"/>
        </w:trPr>
        <w:tc>
          <w:tcPr>
            <w:tcW w:w="7078" w:type="dxa"/>
            <w:shd w:val="clear" w:color="auto" w:fill="auto"/>
          </w:tcPr>
          <w:p w:rsidR="00537519" w:rsidRPr="00537519" w:rsidRDefault="00537519" w:rsidP="00537519">
            <w:pPr>
              <w:pStyle w:val="TableParagraph"/>
              <w:spacing w:line="270" w:lineRule="exact"/>
              <w:rPr>
                <w:rFonts w:eastAsia="Calibri"/>
                <w:sz w:val="24"/>
              </w:rPr>
            </w:pPr>
            <w:r w:rsidRPr="00975B1B">
              <w:rPr>
                <w:rFonts w:eastAsia="Calibri"/>
                <w:sz w:val="24"/>
                <w:lang w:val="en-US"/>
              </w:rPr>
              <w:t>МБУ</w:t>
            </w:r>
            <w:r w:rsidRPr="00975B1B">
              <w:rPr>
                <w:rFonts w:eastAsia="Calibri"/>
                <w:spacing w:val="-8"/>
                <w:sz w:val="24"/>
                <w:lang w:val="en-US"/>
              </w:rPr>
              <w:t xml:space="preserve"> </w:t>
            </w:r>
            <w:r w:rsidRPr="00975B1B">
              <w:rPr>
                <w:rFonts w:eastAsia="Calibri"/>
                <w:sz w:val="24"/>
                <w:lang w:val="en-US"/>
              </w:rPr>
              <w:t>ДО</w:t>
            </w:r>
            <w:r w:rsidRPr="00975B1B">
              <w:rPr>
                <w:rFonts w:eastAsia="Calibri"/>
                <w:spacing w:val="-8"/>
                <w:sz w:val="24"/>
                <w:lang w:val="en-US"/>
              </w:rPr>
              <w:t xml:space="preserve"> </w:t>
            </w:r>
            <w:r>
              <w:rPr>
                <w:rFonts w:eastAsia="Calibri"/>
                <w:sz w:val="24"/>
              </w:rPr>
              <w:t>ДДТ</w:t>
            </w:r>
          </w:p>
        </w:tc>
        <w:tc>
          <w:tcPr>
            <w:tcW w:w="2551" w:type="dxa"/>
            <w:shd w:val="clear" w:color="auto" w:fill="auto"/>
          </w:tcPr>
          <w:p w:rsidR="00537519" w:rsidRPr="00975B1B" w:rsidRDefault="00537519" w:rsidP="00AD6EF5">
            <w:pPr>
              <w:pStyle w:val="TableParagraph"/>
              <w:spacing w:line="275" w:lineRule="exact"/>
              <w:rPr>
                <w:rFonts w:eastAsia="Calibri"/>
                <w:b/>
                <w:sz w:val="24"/>
                <w:lang w:val="en-US"/>
              </w:rPr>
            </w:pPr>
            <w:r w:rsidRPr="00975B1B">
              <w:rPr>
                <w:rFonts w:eastAsia="Calibri"/>
                <w:b/>
                <w:sz w:val="24"/>
                <w:lang w:val="en-US"/>
              </w:rPr>
              <w:t>1</w:t>
            </w:r>
          </w:p>
        </w:tc>
      </w:tr>
      <w:tr w:rsidR="00537519" w:rsidRPr="00B62AC6" w:rsidTr="00537519">
        <w:trPr>
          <w:trHeight w:val="318"/>
        </w:trPr>
        <w:tc>
          <w:tcPr>
            <w:tcW w:w="7078" w:type="dxa"/>
            <w:shd w:val="clear" w:color="auto" w:fill="auto"/>
          </w:tcPr>
          <w:p w:rsidR="00537519" w:rsidRPr="00975B1B" w:rsidRDefault="00537519" w:rsidP="00537519">
            <w:pPr>
              <w:pStyle w:val="TableParagraph"/>
              <w:spacing w:line="268" w:lineRule="exact"/>
              <w:rPr>
                <w:rFonts w:eastAsia="Calibri"/>
                <w:sz w:val="24"/>
              </w:rPr>
            </w:pPr>
            <w:r w:rsidRPr="00975B1B">
              <w:rPr>
                <w:rFonts w:eastAsia="Calibri"/>
                <w:sz w:val="24"/>
              </w:rPr>
              <w:t>М</w:t>
            </w:r>
            <w:r>
              <w:rPr>
                <w:rFonts w:eastAsia="Calibri"/>
                <w:sz w:val="24"/>
              </w:rPr>
              <w:t>Б</w:t>
            </w:r>
            <w:r w:rsidRPr="00975B1B">
              <w:rPr>
                <w:rFonts w:eastAsia="Calibri"/>
                <w:sz w:val="24"/>
              </w:rPr>
              <w:t>У</w:t>
            </w:r>
            <w:r w:rsidRPr="00975B1B">
              <w:rPr>
                <w:rFonts w:eastAsia="Calibri"/>
                <w:spacing w:val="-9"/>
                <w:sz w:val="24"/>
              </w:rPr>
              <w:t xml:space="preserve"> </w:t>
            </w:r>
            <w:r w:rsidRPr="00975B1B">
              <w:rPr>
                <w:rFonts w:eastAsia="Calibri"/>
                <w:sz w:val="24"/>
              </w:rPr>
              <w:t>ДО</w:t>
            </w:r>
            <w:r w:rsidRPr="00975B1B">
              <w:rPr>
                <w:rFonts w:eastAsia="Calibri"/>
                <w:spacing w:val="-9"/>
                <w:sz w:val="24"/>
              </w:rPr>
              <w:t xml:space="preserve"> </w:t>
            </w:r>
            <w:r w:rsidRPr="00975B1B">
              <w:rPr>
                <w:rFonts w:eastAsia="Calibri"/>
                <w:sz w:val="24"/>
              </w:rPr>
              <w:t>СШ</w:t>
            </w:r>
            <w:r w:rsidRPr="00975B1B">
              <w:rPr>
                <w:rFonts w:eastAsia="Calibri"/>
                <w:spacing w:val="-8"/>
                <w:sz w:val="24"/>
              </w:rPr>
              <w:t xml:space="preserve"> </w:t>
            </w:r>
            <w:r w:rsidRPr="00975B1B">
              <w:rPr>
                <w:rFonts w:eastAsia="Calibri"/>
                <w:sz w:val="24"/>
              </w:rPr>
              <w:t>ст.</w:t>
            </w:r>
            <w:r w:rsidRPr="00975B1B">
              <w:rPr>
                <w:rFonts w:eastAsia="Calibri"/>
                <w:spacing w:val="-5"/>
                <w:sz w:val="24"/>
              </w:rPr>
              <w:t xml:space="preserve"> </w:t>
            </w:r>
            <w:r>
              <w:rPr>
                <w:rFonts w:eastAsia="Calibri"/>
                <w:sz w:val="24"/>
              </w:rPr>
              <w:t>Крыловской</w:t>
            </w:r>
          </w:p>
        </w:tc>
        <w:tc>
          <w:tcPr>
            <w:tcW w:w="2551" w:type="dxa"/>
            <w:shd w:val="clear" w:color="auto" w:fill="auto"/>
          </w:tcPr>
          <w:p w:rsidR="00537519" w:rsidRPr="00975B1B" w:rsidRDefault="00537519" w:rsidP="00AD6EF5">
            <w:pPr>
              <w:pStyle w:val="TableParagraph"/>
              <w:spacing w:line="270" w:lineRule="exact"/>
              <w:rPr>
                <w:rFonts w:eastAsia="Calibri"/>
                <w:b/>
                <w:sz w:val="24"/>
                <w:lang w:val="en-US"/>
              </w:rPr>
            </w:pPr>
            <w:r w:rsidRPr="00975B1B">
              <w:rPr>
                <w:rFonts w:eastAsia="Calibri"/>
                <w:b/>
                <w:sz w:val="24"/>
                <w:lang w:val="en-US"/>
              </w:rPr>
              <w:t>1</w:t>
            </w:r>
          </w:p>
        </w:tc>
      </w:tr>
      <w:tr w:rsidR="00537519" w:rsidRPr="00B62AC6" w:rsidTr="00537519">
        <w:trPr>
          <w:trHeight w:val="318"/>
        </w:trPr>
        <w:tc>
          <w:tcPr>
            <w:tcW w:w="7078" w:type="dxa"/>
            <w:shd w:val="clear" w:color="auto" w:fill="auto"/>
          </w:tcPr>
          <w:p w:rsidR="00537519" w:rsidRPr="00975B1B" w:rsidRDefault="00537519" w:rsidP="00AD6EF5">
            <w:pPr>
              <w:pStyle w:val="TableParagraph"/>
              <w:spacing w:line="270" w:lineRule="exact"/>
              <w:rPr>
                <w:rFonts w:eastAsia="Calibri"/>
                <w:b/>
                <w:sz w:val="24"/>
                <w:lang w:val="en-US"/>
              </w:rPr>
            </w:pPr>
            <w:r w:rsidRPr="00975B1B">
              <w:rPr>
                <w:rFonts w:eastAsia="Calibri"/>
                <w:b/>
                <w:sz w:val="24"/>
                <w:lang w:val="en-US"/>
              </w:rPr>
              <w:t>ВСЕГО:</w:t>
            </w:r>
          </w:p>
        </w:tc>
        <w:tc>
          <w:tcPr>
            <w:tcW w:w="2551" w:type="dxa"/>
            <w:shd w:val="clear" w:color="auto" w:fill="auto"/>
          </w:tcPr>
          <w:p w:rsidR="00537519" w:rsidRPr="00537519" w:rsidRDefault="00537519" w:rsidP="00AD6EF5">
            <w:pPr>
              <w:pStyle w:val="TableParagraph"/>
              <w:spacing w:line="270" w:lineRule="exact"/>
              <w:rPr>
                <w:rFonts w:eastAsia="Calibri"/>
                <w:b/>
                <w:sz w:val="24"/>
              </w:rPr>
            </w:pPr>
            <w:r>
              <w:rPr>
                <w:rFonts w:eastAsia="Calibri"/>
                <w:b/>
                <w:sz w:val="24"/>
              </w:rPr>
              <w:t>2</w:t>
            </w:r>
          </w:p>
        </w:tc>
      </w:tr>
    </w:tbl>
    <w:p w:rsidR="00537519" w:rsidRDefault="00537519" w:rsidP="00537519">
      <w:pPr>
        <w:spacing w:after="0" w:line="240" w:lineRule="auto"/>
        <w:ind w:firstLine="709"/>
        <w:contextualSpacing/>
        <w:jc w:val="both"/>
        <w:rPr>
          <w:rFonts w:ascii="Times New Roman" w:hAnsi="Times New Roman"/>
          <w:sz w:val="28"/>
          <w:szCs w:val="28"/>
        </w:rPr>
      </w:pPr>
      <w:r w:rsidRPr="008819E3">
        <w:rPr>
          <w:rFonts w:ascii="Times New Roman" w:hAnsi="Times New Roman"/>
          <w:sz w:val="28"/>
          <w:szCs w:val="28"/>
        </w:rPr>
        <w:t>В учреждениях дополнительного образования занимается 16</w:t>
      </w:r>
      <w:r w:rsidR="00CC2F6F">
        <w:rPr>
          <w:rFonts w:ascii="Times New Roman" w:hAnsi="Times New Roman"/>
          <w:sz w:val="28"/>
          <w:szCs w:val="28"/>
        </w:rPr>
        <w:t>42</w:t>
      </w:r>
      <w:r w:rsidRPr="008819E3">
        <w:rPr>
          <w:rFonts w:ascii="Times New Roman" w:hAnsi="Times New Roman"/>
          <w:sz w:val="28"/>
          <w:szCs w:val="28"/>
        </w:rPr>
        <w:t xml:space="preserve"> детей, в возрасте от </w:t>
      </w:r>
      <w:r>
        <w:rPr>
          <w:rFonts w:ascii="Times New Roman" w:hAnsi="Times New Roman"/>
          <w:sz w:val="28"/>
          <w:szCs w:val="28"/>
        </w:rPr>
        <w:t>5</w:t>
      </w:r>
      <w:r w:rsidR="00366D64">
        <w:rPr>
          <w:rFonts w:ascii="Times New Roman" w:hAnsi="Times New Roman"/>
          <w:sz w:val="28"/>
          <w:szCs w:val="28"/>
        </w:rPr>
        <w:t xml:space="preserve"> до 17 лет:</w:t>
      </w:r>
    </w:p>
    <w:p w:rsidR="00366D64" w:rsidRPr="008819E3" w:rsidRDefault="00366D64" w:rsidP="00366D64">
      <w:pPr>
        <w:spacing w:after="0" w:line="240" w:lineRule="auto"/>
        <w:ind w:firstLine="709"/>
        <w:contextualSpacing/>
        <w:jc w:val="both"/>
        <w:rPr>
          <w:rFonts w:ascii="Times New Roman" w:hAnsi="Times New Roman"/>
          <w:sz w:val="28"/>
          <w:szCs w:val="28"/>
        </w:rPr>
      </w:pPr>
      <w:r w:rsidRPr="008819E3">
        <w:rPr>
          <w:rFonts w:ascii="Times New Roman" w:hAnsi="Times New Roman"/>
          <w:sz w:val="28"/>
          <w:szCs w:val="28"/>
        </w:rPr>
        <w:t>МБУ ДО «Дом</w:t>
      </w:r>
      <w:r>
        <w:rPr>
          <w:rFonts w:ascii="Times New Roman" w:hAnsi="Times New Roman"/>
          <w:sz w:val="28"/>
          <w:szCs w:val="28"/>
        </w:rPr>
        <w:t xml:space="preserve"> детского творчества</w:t>
      </w:r>
      <w:r w:rsidRPr="008819E3">
        <w:rPr>
          <w:rFonts w:ascii="Times New Roman" w:hAnsi="Times New Roman"/>
          <w:sz w:val="28"/>
          <w:szCs w:val="28"/>
        </w:rPr>
        <w:t xml:space="preserve">» – </w:t>
      </w:r>
      <w:r w:rsidR="00CC2F6F">
        <w:rPr>
          <w:rFonts w:ascii="Times New Roman" w:hAnsi="Times New Roman"/>
          <w:sz w:val="28"/>
          <w:szCs w:val="28"/>
        </w:rPr>
        <w:t>720</w:t>
      </w:r>
      <w:r w:rsidRPr="008819E3">
        <w:rPr>
          <w:rFonts w:ascii="Times New Roman" w:hAnsi="Times New Roman"/>
          <w:sz w:val="28"/>
          <w:szCs w:val="28"/>
        </w:rPr>
        <w:t xml:space="preserve"> человека;</w:t>
      </w:r>
    </w:p>
    <w:p w:rsidR="00366D64" w:rsidRDefault="00366D64" w:rsidP="00366D64">
      <w:pPr>
        <w:spacing w:after="0" w:line="240" w:lineRule="auto"/>
        <w:ind w:firstLine="709"/>
        <w:contextualSpacing/>
        <w:jc w:val="both"/>
        <w:rPr>
          <w:rFonts w:ascii="Times New Roman" w:hAnsi="Times New Roman"/>
          <w:sz w:val="28"/>
          <w:szCs w:val="28"/>
        </w:rPr>
      </w:pPr>
      <w:r w:rsidRPr="008819E3">
        <w:rPr>
          <w:rFonts w:ascii="Times New Roman" w:hAnsi="Times New Roman"/>
          <w:sz w:val="28"/>
          <w:szCs w:val="28"/>
        </w:rPr>
        <w:t xml:space="preserve">МБУ ДО «Спортивная школа» – 922 человека. </w:t>
      </w:r>
    </w:p>
    <w:p w:rsidR="00E255B8" w:rsidRDefault="00E255B8" w:rsidP="00E255B8">
      <w:pPr>
        <w:shd w:val="clear" w:color="auto" w:fill="FFFFFF"/>
        <w:ind w:firstLine="708"/>
        <w:jc w:val="both"/>
        <w:rPr>
          <w:rFonts w:ascii="Times New Roman" w:hAnsi="Times New Roman"/>
          <w:sz w:val="28"/>
          <w:szCs w:val="28"/>
        </w:rPr>
      </w:pPr>
      <w:r w:rsidRPr="00E255B8">
        <w:rPr>
          <w:rFonts w:ascii="Times New Roman" w:hAnsi="Times New Roman"/>
          <w:sz w:val="28"/>
          <w:szCs w:val="28"/>
        </w:rPr>
        <w:lastRenderedPageBreak/>
        <w:t xml:space="preserve">Летний отдых (муниципальные профильные смены) организовывается для учащихся района в ДОЛ «Колосок», находящемся в ведомственном подчинении управления образования. В период летней кампании ежегодно лагерь посещают 266 детей. </w:t>
      </w:r>
    </w:p>
    <w:p w:rsidR="00DF4D76" w:rsidRPr="009D51E8" w:rsidRDefault="00DF4D76" w:rsidP="00DF4D76">
      <w:pPr>
        <w:spacing w:after="0" w:line="240" w:lineRule="auto"/>
        <w:ind w:firstLine="709"/>
        <w:contextualSpacing/>
        <w:jc w:val="both"/>
        <w:rPr>
          <w:rFonts w:ascii="Times New Roman" w:hAnsi="Times New Roman"/>
          <w:b/>
          <w:bCs/>
          <w:sz w:val="28"/>
          <w:szCs w:val="28"/>
        </w:rPr>
      </w:pPr>
      <w:r w:rsidRPr="009D51E8">
        <w:rPr>
          <w:rFonts w:ascii="Times New Roman" w:hAnsi="Times New Roman"/>
          <w:b/>
          <w:bCs/>
          <w:sz w:val="28"/>
          <w:szCs w:val="28"/>
        </w:rPr>
        <w:t>Факторами, сдерживающими прогрессивное развитие системы образования</w:t>
      </w:r>
      <w:r>
        <w:rPr>
          <w:rFonts w:ascii="Times New Roman" w:hAnsi="Times New Roman"/>
          <w:b/>
          <w:bCs/>
          <w:sz w:val="28"/>
          <w:szCs w:val="28"/>
        </w:rPr>
        <w:t xml:space="preserve"> муниципалитета</w:t>
      </w:r>
      <w:r w:rsidRPr="009D51E8">
        <w:rPr>
          <w:rFonts w:ascii="Times New Roman" w:hAnsi="Times New Roman"/>
          <w:b/>
          <w:bCs/>
          <w:sz w:val="28"/>
          <w:szCs w:val="28"/>
        </w:rPr>
        <w:t>, являются:</w:t>
      </w:r>
    </w:p>
    <w:p w:rsidR="00DF4D76" w:rsidRDefault="00DF4D76" w:rsidP="00DF4D7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доступность</w:t>
      </w:r>
      <w:r w:rsidRPr="004302BA">
        <w:rPr>
          <w:rFonts w:ascii="Times New Roman" w:hAnsi="Times New Roman"/>
          <w:sz w:val="28"/>
          <w:szCs w:val="28"/>
        </w:rPr>
        <w:t xml:space="preserve"> </w:t>
      </w:r>
      <w:r>
        <w:rPr>
          <w:rFonts w:ascii="Times New Roman" w:hAnsi="Times New Roman"/>
          <w:sz w:val="28"/>
          <w:szCs w:val="28"/>
        </w:rPr>
        <w:t>дополнительного образования</w:t>
      </w:r>
      <w:r w:rsidRPr="008A0324">
        <w:rPr>
          <w:rFonts w:ascii="Times New Roman" w:hAnsi="Times New Roman"/>
          <w:sz w:val="28"/>
          <w:szCs w:val="28"/>
        </w:rPr>
        <w:t xml:space="preserve"> в </w:t>
      </w:r>
      <w:r>
        <w:rPr>
          <w:rFonts w:ascii="Times New Roman" w:hAnsi="Times New Roman"/>
          <w:sz w:val="28"/>
          <w:szCs w:val="28"/>
        </w:rPr>
        <w:t xml:space="preserve">отдаленных </w:t>
      </w:r>
      <w:r w:rsidRPr="008A0324">
        <w:rPr>
          <w:rFonts w:ascii="Times New Roman" w:hAnsi="Times New Roman"/>
          <w:sz w:val="28"/>
          <w:szCs w:val="28"/>
        </w:rPr>
        <w:t>населенных пунктах</w:t>
      </w:r>
      <w:r>
        <w:rPr>
          <w:rFonts w:ascii="Times New Roman" w:hAnsi="Times New Roman"/>
          <w:sz w:val="28"/>
          <w:szCs w:val="28"/>
        </w:rPr>
        <w:t xml:space="preserve"> района;</w:t>
      </w:r>
    </w:p>
    <w:p w:rsidR="00DF4D76" w:rsidRPr="00DF4D76" w:rsidRDefault="00DF4D76" w:rsidP="00DF4D76">
      <w:pPr>
        <w:pStyle w:val="2"/>
        <w:rPr>
          <w:rFonts w:ascii="Times New Roman" w:hAnsi="Times New Roman"/>
          <w:b w:val="0"/>
          <w:color w:val="000000" w:themeColor="text1"/>
          <w:szCs w:val="28"/>
        </w:rPr>
      </w:pPr>
      <w:r w:rsidRPr="00DF4D76">
        <w:rPr>
          <w:rFonts w:ascii="Times New Roman" w:hAnsi="Times New Roman"/>
          <w:b w:val="0"/>
          <w:color w:val="000000" w:themeColor="text1"/>
          <w:szCs w:val="28"/>
        </w:rPr>
        <w:t xml:space="preserve">          –   недостаток и старение педагогических кадров; </w:t>
      </w:r>
    </w:p>
    <w:p w:rsidR="00DF4D76" w:rsidRPr="00E255B8" w:rsidRDefault="00DF4D76" w:rsidP="00E255B8">
      <w:pPr>
        <w:shd w:val="clear" w:color="auto" w:fill="FFFFFF"/>
        <w:ind w:firstLine="708"/>
        <w:jc w:val="both"/>
        <w:rPr>
          <w:rFonts w:ascii="Times New Roman" w:hAnsi="Times New Roman"/>
          <w:sz w:val="28"/>
          <w:szCs w:val="28"/>
        </w:rPr>
      </w:pPr>
    </w:p>
    <w:p w:rsidR="00E255B8" w:rsidRPr="008819E3" w:rsidRDefault="00E255B8" w:rsidP="00366D64">
      <w:pPr>
        <w:spacing w:after="0" w:line="240" w:lineRule="auto"/>
        <w:ind w:firstLine="709"/>
        <w:contextualSpacing/>
        <w:jc w:val="both"/>
        <w:rPr>
          <w:rFonts w:ascii="Times New Roman" w:hAnsi="Times New Roman"/>
          <w:sz w:val="28"/>
          <w:szCs w:val="28"/>
        </w:rPr>
      </w:pPr>
    </w:p>
    <w:p w:rsidR="00B342C7" w:rsidRDefault="003515FC">
      <w:pPr>
        <w:pStyle w:val="af7"/>
        <w:numPr>
          <w:ilvl w:val="0"/>
          <w:numId w:val="1"/>
        </w:numPr>
        <w:rPr>
          <w:rFonts w:ascii="Times New Roman" w:hAnsi="Times New Roman"/>
          <w:b/>
          <w:sz w:val="28"/>
        </w:rPr>
      </w:pPr>
      <w:r>
        <w:rPr>
          <w:rFonts w:ascii="Times New Roman" w:hAnsi="Times New Roman"/>
          <w:b/>
          <w:sz w:val="28"/>
        </w:rPr>
        <w:t>ЦЕЛЬ, ЗАДАЧИ ПРОГРАММЫ РАЗВИТИЯ СИСТЕМЫ ОБРАЗОВАНИЯ</w:t>
      </w:r>
    </w:p>
    <w:p w:rsidR="00B342C7" w:rsidRDefault="003515FC">
      <w:pPr>
        <w:ind w:firstLine="709"/>
        <w:jc w:val="both"/>
        <w:rPr>
          <w:rFonts w:ascii="Times New Roman" w:hAnsi="Times New Roman"/>
          <w:sz w:val="28"/>
        </w:rPr>
      </w:pPr>
      <w:r>
        <w:rPr>
          <w:rFonts w:ascii="Times New Roman" w:hAnsi="Times New Roman"/>
          <w:sz w:val="28"/>
        </w:rPr>
        <w:t>Целью Программы является укрепление суверенитета российской системы образования, обеспечение единства образовательного пространства, развитие доступности качественного образования, соответствующего требованиям инновационного развития экономики, реализация потенциала каждого человека, развитие его талантов, воспитание патриотичной и социально ответственной личности.</w:t>
      </w:r>
    </w:p>
    <w:p w:rsidR="00B342C7" w:rsidRDefault="003515FC">
      <w:pPr>
        <w:ind w:firstLine="709"/>
        <w:jc w:val="both"/>
        <w:rPr>
          <w:rFonts w:ascii="Times New Roman" w:hAnsi="Times New Roman"/>
          <w:sz w:val="28"/>
        </w:rPr>
      </w:pPr>
      <w:r>
        <w:rPr>
          <w:rFonts w:ascii="Times New Roman" w:hAnsi="Times New Roman"/>
          <w:sz w:val="28"/>
        </w:rPr>
        <w:t xml:space="preserve">Задачами Программы являются: </w:t>
      </w:r>
    </w:p>
    <w:p w:rsidR="00B342C7" w:rsidRDefault="003515FC">
      <w:pPr>
        <w:ind w:firstLine="709"/>
        <w:jc w:val="both"/>
        <w:rPr>
          <w:rFonts w:ascii="Times New Roman" w:hAnsi="Times New Roman"/>
          <w:sz w:val="28"/>
        </w:rPr>
      </w:pPr>
      <w:r>
        <w:rPr>
          <w:rFonts w:ascii="Times New Roman" w:hAnsi="Times New Roman"/>
          <w:sz w:val="28"/>
        </w:rPr>
        <w:t xml:space="preserve">1. Достижение целевых показателей, определенных п. 3 Указа Президента </w:t>
      </w:r>
      <w:r>
        <w:rPr>
          <w:rFonts w:ascii="Times New Roman" w:hAnsi="Times New Roman"/>
          <w:sz w:val="28"/>
        </w:rPr>
        <w:br/>
        <w:t>от 07.05.2024 № 309«О национальных целях развития Российской Федерации на период до 2030 года и на перспективу до 2036 года»:</w:t>
      </w:r>
    </w:p>
    <w:p w:rsidR="00B342C7" w:rsidRDefault="003515FC">
      <w:pPr>
        <w:ind w:firstLine="709"/>
        <w:jc w:val="both"/>
        <w:rPr>
          <w:rFonts w:ascii="Times New Roman" w:hAnsi="Times New Roman"/>
          <w:sz w:val="28"/>
        </w:rPr>
      </w:pPr>
      <w:r>
        <w:rPr>
          <w:rFonts w:ascii="Times New Roman" w:hAnsi="Times New Roman"/>
          <w:sz w:val="28"/>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B342C7" w:rsidRDefault="003515FC">
      <w:pPr>
        <w:ind w:firstLine="709"/>
        <w:jc w:val="both"/>
        <w:rPr>
          <w:rFonts w:ascii="Times New Roman" w:hAnsi="Times New Roman"/>
          <w:sz w:val="28"/>
        </w:rPr>
      </w:pPr>
      <w:r>
        <w:rPr>
          <w:rFonts w:ascii="Times New Roman" w:hAnsi="Times New Roman"/>
          <w:sz w:val="28"/>
        </w:rPr>
        <w:t>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B342C7" w:rsidRDefault="003515FC">
      <w:pPr>
        <w:ind w:firstLine="709"/>
        <w:jc w:val="both"/>
        <w:rPr>
          <w:rFonts w:ascii="Times New Roman" w:hAnsi="Times New Roman"/>
          <w:sz w:val="28"/>
        </w:rPr>
      </w:pPr>
      <w:r>
        <w:rPr>
          <w:rFonts w:ascii="Times New Roman" w:hAnsi="Times New Roman"/>
          <w:sz w:val="28"/>
        </w:rPr>
        <w:t>увеличение к 2030 году доли молодых людей, верящих в возможности самореализации в России, не менее чем до 85 процентов;</w:t>
      </w:r>
    </w:p>
    <w:p w:rsidR="00B342C7" w:rsidRDefault="003515FC">
      <w:pPr>
        <w:ind w:firstLine="709"/>
        <w:jc w:val="both"/>
        <w:rPr>
          <w:rFonts w:ascii="Times New Roman" w:hAnsi="Times New Roman"/>
          <w:sz w:val="28"/>
        </w:rPr>
      </w:pPr>
      <w:r>
        <w:rPr>
          <w:rFonts w:ascii="Times New Roman" w:hAnsi="Times New Roman"/>
          <w:sz w:val="28"/>
        </w:rPr>
        <w:t xml:space="preserve">увеличение к 2030 году доли молодых людей, вовлеченных в добровольческую и общественную деятельность, не менее чем до </w:t>
      </w:r>
      <w:r>
        <w:rPr>
          <w:rFonts w:ascii="Times New Roman" w:hAnsi="Times New Roman"/>
          <w:color w:val="000000" w:themeColor="text1"/>
          <w:sz w:val="28"/>
        </w:rPr>
        <w:t>45 процентов</w:t>
      </w:r>
      <w:r>
        <w:rPr>
          <w:rFonts w:ascii="Times New Roman" w:hAnsi="Times New Roman"/>
          <w:sz w:val="28"/>
        </w:rPr>
        <w:t>;</w:t>
      </w:r>
    </w:p>
    <w:p w:rsidR="00B342C7" w:rsidRDefault="003515FC">
      <w:pPr>
        <w:ind w:firstLine="709"/>
        <w:jc w:val="both"/>
        <w:rPr>
          <w:rFonts w:ascii="Times New Roman" w:hAnsi="Times New Roman"/>
          <w:sz w:val="28"/>
        </w:rPr>
      </w:pPr>
      <w:r>
        <w:rPr>
          <w:rFonts w:ascii="Times New Roman" w:hAnsi="Times New Roman"/>
          <w:sz w:val="28"/>
        </w:rPr>
        <w:t xml:space="preserve">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w:t>
      </w:r>
      <w:r>
        <w:rPr>
          <w:rFonts w:ascii="Times New Roman" w:hAnsi="Times New Roman"/>
          <w:sz w:val="28"/>
        </w:rPr>
        <w:lastRenderedPageBreak/>
        <w:t>направленной на самоопределение и профессиональную ориентацию 100 процентов обучающихся;</w:t>
      </w:r>
    </w:p>
    <w:p w:rsidR="00B342C7" w:rsidRDefault="003515FC">
      <w:pPr>
        <w:ind w:firstLine="709"/>
        <w:jc w:val="both"/>
        <w:rPr>
          <w:rFonts w:ascii="Times New Roman" w:hAnsi="Times New Roman"/>
          <w:sz w:val="28"/>
        </w:rPr>
      </w:pPr>
      <w:r>
        <w:rPr>
          <w:rFonts w:ascii="Times New Roman" w:hAnsi="Times New Roman"/>
          <w:sz w:val="28"/>
        </w:rPr>
        <w:t>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B342C7" w:rsidRDefault="003515FC">
      <w:pPr>
        <w:ind w:firstLine="709"/>
        <w:jc w:val="both"/>
        <w:rPr>
          <w:rFonts w:ascii="Times New Roman" w:hAnsi="Times New Roman"/>
          <w:sz w:val="28"/>
        </w:rPr>
      </w:pPr>
      <w:r>
        <w:rPr>
          <w:rFonts w:ascii="Times New Roman" w:hAnsi="Times New Roman"/>
          <w:sz w:val="28"/>
        </w:rPr>
        <w:t xml:space="preserve">2. Реализация мероприятий по исполнению </w:t>
      </w:r>
      <w:proofErr w:type="spellStart"/>
      <w:r>
        <w:rPr>
          <w:rFonts w:ascii="Times New Roman" w:hAnsi="Times New Roman"/>
          <w:sz w:val="28"/>
        </w:rPr>
        <w:t>пп</w:t>
      </w:r>
      <w:proofErr w:type="spellEnd"/>
      <w:r>
        <w:rPr>
          <w:rFonts w:ascii="Times New Roman" w:hAnsi="Times New Roman"/>
          <w:sz w:val="28"/>
        </w:rPr>
        <w:t>. 2,4,5 Перечня поручений по реализации Послания Президента Федеральному Собранию (утв. Президентом Российской Федерации 30 марта 2024 г. № Пр-616):</w:t>
      </w:r>
    </w:p>
    <w:p w:rsidR="00B342C7" w:rsidRDefault="003515FC">
      <w:pPr>
        <w:ind w:firstLine="709"/>
        <w:jc w:val="both"/>
        <w:rPr>
          <w:rFonts w:ascii="Times New Roman" w:hAnsi="Times New Roman"/>
          <w:sz w:val="28"/>
        </w:rPr>
      </w:pPr>
      <w:r>
        <w:rPr>
          <w:rFonts w:ascii="Times New Roman" w:hAnsi="Times New Roman"/>
          <w:sz w:val="28"/>
        </w:rPr>
        <w:t xml:space="preserve">обеспечение капитального ремонта на условиях </w:t>
      </w:r>
      <w:proofErr w:type="spellStart"/>
      <w:r>
        <w:rPr>
          <w:rFonts w:ascii="Times New Roman" w:hAnsi="Times New Roman"/>
          <w:sz w:val="28"/>
        </w:rPr>
        <w:t>софинансирования</w:t>
      </w:r>
      <w:proofErr w:type="spellEnd"/>
      <w:r>
        <w:rPr>
          <w:rFonts w:ascii="Times New Roman" w:hAnsi="Times New Roman"/>
          <w:sz w:val="28"/>
        </w:rPr>
        <w:t xml:space="preserve"> начиная с 2025 года дошкольных образовательных организаций;</w:t>
      </w:r>
    </w:p>
    <w:p w:rsidR="00B342C7" w:rsidRDefault="003515FC">
      <w:pPr>
        <w:ind w:firstLine="709"/>
        <w:jc w:val="both"/>
        <w:rPr>
          <w:rFonts w:ascii="Times New Roman" w:hAnsi="Times New Roman"/>
          <w:sz w:val="28"/>
        </w:rPr>
      </w:pPr>
      <w:r>
        <w:rPr>
          <w:rFonts w:ascii="Times New Roman" w:hAnsi="Times New Roman"/>
          <w:sz w:val="28"/>
        </w:rPr>
        <w:t>обновление инфраструктуры общеобразовательных организаций, предназначенной для занятий физической культурой и спортом, актовых залов, библиотек, кабинетов для организации воспитательной работы и дополнительного образования детей, создание школьных творческих и волонтерских центров, художественных мастерских, материально-техническое оснащение кабинетов для реализации образовательных программ основного общего и среднего общего образования по учебным предметам «Основы безопасности и защиты Родины», «Труд (Технология)»;</w:t>
      </w:r>
    </w:p>
    <w:p w:rsidR="00B342C7" w:rsidRDefault="003515FC">
      <w:pPr>
        <w:ind w:firstLine="709"/>
        <w:jc w:val="both"/>
        <w:rPr>
          <w:rFonts w:ascii="Times New Roman" w:hAnsi="Times New Roman"/>
          <w:sz w:val="28"/>
        </w:rPr>
      </w:pPr>
      <w:r>
        <w:rPr>
          <w:rFonts w:ascii="Times New Roman" w:hAnsi="Times New Roman"/>
          <w:sz w:val="28"/>
        </w:rPr>
        <w:t>обновление внутришкольного пространства в целях создания комфортных условий для пребывания обучающихся;</w:t>
      </w:r>
    </w:p>
    <w:p w:rsidR="00B342C7" w:rsidRDefault="003515FC">
      <w:pPr>
        <w:ind w:firstLine="709"/>
        <w:jc w:val="both"/>
        <w:rPr>
          <w:rFonts w:ascii="Times New Roman" w:hAnsi="Times New Roman"/>
          <w:sz w:val="28"/>
        </w:rPr>
      </w:pPr>
      <w:r>
        <w:rPr>
          <w:rFonts w:ascii="Times New Roman" w:hAnsi="Times New Roman"/>
          <w:sz w:val="28"/>
        </w:rPr>
        <w:t>открытие или обновление медицинских кабинетов в общеобразовательных организациях при наличии такой потребности;</w:t>
      </w:r>
    </w:p>
    <w:p w:rsidR="00B342C7" w:rsidRDefault="00B342C7">
      <w:pPr>
        <w:ind w:firstLine="709"/>
        <w:jc w:val="both"/>
        <w:rPr>
          <w:rFonts w:ascii="Times New Roman" w:hAnsi="Times New Roman"/>
          <w:sz w:val="28"/>
        </w:rPr>
      </w:pPr>
    </w:p>
    <w:p w:rsidR="00E255B8" w:rsidRDefault="003515FC">
      <w:pPr>
        <w:rPr>
          <w:rFonts w:ascii="Times New Roman" w:hAnsi="Times New Roman"/>
          <w:b/>
          <w:sz w:val="28"/>
        </w:rPr>
      </w:pPr>
      <w:r>
        <w:rPr>
          <w:rFonts w:ascii="Times New Roman" w:hAnsi="Times New Roman"/>
          <w:b/>
          <w:sz w:val="28"/>
        </w:rPr>
        <w:br w:type="page" w:clear="all"/>
      </w:r>
    </w:p>
    <w:p w:rsidR="00E255B8" w:rsidRPr="00E255B8" w:rsidRDefault="00E255B8" w:rsidP="00E255B8">
      <w:pPr>
        <w:pStyle w:val="af7"/>
        <w:numPr>
          <w:ilvl w:val="0"/>
          <w:numId w:val="1"/>
        </w:numPr>
        <w:spacing w:line="259" w:lineRule="auto"/>
        <w:rPr>
          <w:rFonts w:ascii="Times New Roman" w:hAnsi="Times New Roman"/>
          <w:b/>
          <w:sz w:val="28"/>
          <w:szCs w:val="28"/>
        </w:rPr>
      </w:pPr>
      <w:r w:rsidRPr="00E255B8">
        <w:rPr>
          <w:rFonts w:ascii="Times New Roman" w:hAnsi="Times New Roman"/>
          <w:b/>
          <w:sz w:val="28"/>
          <w:szCs w:val="28"/>
        </w:rPr>
        <w:lastRenderedPageBreak/>
        <w:t>ДОШКОЛЬНОЕ ОБРАЗОВАНИЕ</w:t>
      </w:r>
    </w:p>
    <w:p w:rsidR="00B342C7" w:rsidRDefault="003515FC">
      <w:pPr>
        <w:rPr>
          <w:rFonts w:ascii="Times New Roman" w:hAnsi="Times New Roman"/>
          <w:sz w:val="28"/>
        </w:rPr>
      </w:pPr>
      <w:r>
        <w:rPr>
          <w:rFonts w:ascii="Times New Roman" w:hAnsi="Times New Roman"/>
          <w:sz w:val="28"/>
        </w:rPr>
        <w:t>АНАЛИЗ ТЕКУЩЕГО СОСТОЯНИЯ, ОСНОВНЫЕ ПОКАЗАТЕЛИ, А ТАКЖЕ ПРОГНОЗ</w:t>
      </w:r>
    </w:p>
    <w:p w:rsidR="00B342C7" w:rsidRDefault="003515FC">
      <w:pPr>
        <w:pStyle w:val="ConsPlusTitle"/>
        <w:numPr>
          <w:ilvl w:val="1"/>
          <w:numId w:val="1"/>
        </w:numPr>
        <w:ind w:left="0" w:firstLine="709"/>
        <w:jc w:val="both"/>
        <w:outlineLvl w:val="2"/>
        <w:rPr>
          <w:rFonts w:ascii="Times New Roman" w:hAnsi="Times New Roman"/>
          <w:b w:val="0"/>
          <w:sz w:val="28"/>
        </w:rPr>
      </w:pPr>
      <w:r>
        <w:rPr>
          <w:rFonts w:ascii="Times New Roman" w:hAnsi="Times New Roman"/>
          <w:b w:val="0"/>
          <w:sz w:val="28"/>
        </w:rPr>
        <w:t>Демографические характеристики (в том числе прогноз)</w:t>
      </w:r>
    </w:p>
    <w:p w:rsidR="00B342C7" w:rsidRDefault="00B342C7">
      <w:pPr>
        <w:pStyle w:val="ConsPlusTitle"/>
        <w:ind w:left="709"/>
        <w:jc w:val="both"/>
        <w:outlineLvl w:val="2"/>
        <w:rPr>
          <w:rFonts w:ascii="Times New Roman" w:hAnsi="Times New Roman"/>
          <w:b w:val="0"/>
          <w:sz w:val="28"/>
        </w:rPr>
      </w:pPr>
    </w:p>
    <w:p w:rsidR="00366D64" w:rsidRPr="00366D64" w:rsidRDefault="00366D64" w:rsidP="00366D64">
      <w:pPr>
        <w:spacing w:after="0" w:line="240" w:lineRule="auto"/>
        <w:ind w:firstLine="709"/>
        <w:jc w:val="both"/>
        <w:rPr>
          <w:rFonts w:ascii="Times New Roman" w:hAnsi="Times New Roman"/>
          <w:sz w:val="28"/>
        </w:rPr>
      </w:pPr>
      <w:r w:rsidRPr="00366D64">
        <w:rPr>
          <w:rFonts w:ascii="Times New Roman" w:hAnsi="Times New Roman"/>
          <w:sz w:val="28"/>
        </w:rPr>
        <w:t xml:space="preserve">Демографическая ситуация является одним из многочисленных факторов, оказывающих существенное влияние на социально-экономическое развитие Крыловского района. </w:t>
      </w:r>
    </w:p>
    <w:p w:rsidR="00366D64" w:rsidRPr="00366D64" w:rsidRDefault="00366D64" w:rsidP="00366D64">
      <w:pPr>
        <w:spacing w:after="0" w:line="240" w:lineRule="auto"/>
        <w:ind w:firstLine="709"/>
        <w:jc w:val="both"/>
        <w:rPr>
          <w:rFonts w:ascii="Times New Roman" w:hAnsi="Times New Roman"/>
          <w:sz w:val="28"/>
        </w:rPr>
      </w:pPr>
      <w:r w:rsidRPr="00366D64">
        <w:rPr>
          <w:rFonts w:ascii="Times New Roman" w:hAnsi="Times New Roman"/>
          <w:sz w:val="28"/>
        </w:rPr>
        <w:t>В последнее время количество детей дошкольного возраста в районе уменьшается.</w:t>
      </w:r>
    </w:p>
    <w:p w:rsidR="00366D64" w:rsidRPr="00366D64" w:rsidRDefault="00366D64" w:rsidP="00366D64">
      <w:pPr>
        <w:spacing w:after="0" w:line="240" w:lineRule="auto"/>
        <w:ind w:firstLine="709"/>
        <w:jc w:val="both"/>
        <w:rPr>
          <w:rFonts w:ascii="Times New Roman" w:hAnsi="Times New Roman"/>
          <w:sz w:val="28"/>
        </w:rPr>
      </w:pPr>
      <w:r w:rsidRPr="00366D64">
        <w:rPr>
          <w:rFonts w:ascii="Times New Roman" w:hAnsi="Times New Roman"/>
          <w:sz w:val="28"/>
        </w:rPr>
        <w:t>Количество детей 1-6 лет (в соответствии со статистическими данными):</w:t>
      </w:r>
    </w:p>
    <w:p w:rsidR="00366D64" w:rsidRPr="00366D64" w:rsidRDefault="00366D64" w:rsidP="00366D64">
      <w:pPr>
        <w:spacing w:after="0" w:line="240" w:lineRule="auto"/>
        <w:ind w:firstLine="709"/>
        <w:jc w:val="both"/>
        <w:rPr>
          <w:rFonts w:ascii="Times New Roman" w:hAnsi="Times New Roman"/>
          <w:sz w:val="28"/>
        </w:rPr>
      </w:pPr>
      <w:r w:rsidRPr="00366D64">
        <w:rPr>
          <w:rFonts w:ascii="Times New Roman" w:hAnsi="Times New Roman"/>
          <w:sz w:val="28"/>
        </w:rPr>
        <w:t xml:space="preserve">2018 г. – 3046 </w:t>
      </w:r>
    </w:p>
    <w:p w:rsidR="00366D64" w:rsidRPr="00366D64" w:rsidRDefault="00366D64" w:rsidP="00366D64">
      <w:pPr>
        <w:spacing w:after="0" w:line="240" w:lineRule="auto"/>
        <w:ind w:firstLine="709"/>
        <w:jc w:val="both"/>
        <w:rPr>
          <w:rFonts w:ascii="Times New Roman" w:hAnsi="Times New Roman"/>
          <w:sz w:val="28"/>
        </w:rPr>
      </w:pPr>
      <w:r w:rsidRPr="00366D64">
        <w:rPr>
          <w:rFonts w:ascii="Times New Roman" w:hAnsi="Times New Roman"/>
          <w:sz w:val="28"/>
        </w:rPr>
        <w:t xml:space="preserve">2019 г. – 2937 </w:t>
      </w:r>
    </w:p>
    <w:p w:rsidR="00366D64" w:rsidRPr="00366D64" w:rsidRDefault="00366D64" w:rsidP="00366D64">
      <w:pPr>
        <w:spacing w:after="0" w:line="240" w:lineRule="auto"/>
        <w:ind w:firstLine="709"/>
        <w:jc w:val="both"/>
        <w:rPr>
          <w:rFonts w:ascii="Times New Roman" w:hAnsi="Times New Roman"/>
          <w:sz w:val="28"/>
        </w:rPr>
      </w:pPr>
      <w:r w:rsidRPr="00366D64">
        <w:rPr>
          <w:rFonts w:ascii="Times New Roman" w:hAnsi="Times New Roman"/>
          <w:sz w:val="28"/>
        </w:rPr>
        <w:t xml:space="preserve">2020 г. – 2758 </w:t>
      </w:r>
    </w:p>
    <w:p w:rsidR="00366D64" w:rsidRPr="00366D64" w:rsidRDefault="00366D64" w:rsidP="00366D64">
      <w:pPr>
        <w:spacing w:after="0" w:line="240" w:lineRule="auto"/>
        <w:ind w:firstLine="709"/>
        <w:jc w:val="both"/>
        <w:rPr>
          <w:rFonts w:ascii="Times New Roman" w:hAnsi="Times New Roman"/>
          <w:sz w:val="28"/>
        </w:rPr>
      </w:pPr>
      <w:r w:rsidRPr="00366D64">
        <w:rPr>
          <w:rFonts w:ascii="Times New Roman" w:hAnsi="Times New Roman"/>
          <w:sz w:val="28"/>
        </w:rPr>
        <w:t xml:space="preserve">2021 г. – 2758 </w:t>
      </w:r>
    </w:p>
    <w:p w:rsidR="00366D64" w:rsidRPr="00366D64" w:rsidRDefault="00366D64" w:rsidP="00366D64">
      <w:pPr>
        <w:spacing w:after="0" w:line="240" w:lineRule="auto"/>
        <w:ind w:firstLine="709"/>
        <w:jc w:val="both"/>
        <w:rPr>
          <w:rFonts w:ascii="Times New Roman" w:hAnsi="Times New Roman"/>
          <w:sz w:val="28"/>
        </w:rPr>
      </w:pPr>
      <w:r w:rsidRPr="00366D64">
        <w:rPr>
          <w:rFonts w:ascii="Times New Roman" w:hAnsi="Times New Roman"/>
          <w:sz w:val="28"/>
        </w:rPr>
        <w:t xml:space="preserve">2022 г. – 1743 </w:t>
      </w:r>
    </w:p>
    <w:p w:rsidR="00366D64" w:rsidRPr="00366D64" w:rsidRDefault="00366D64" w:rsidP="00366D64">
      <w:pPr>
        <w:spacing w:after="0" w:line="240" w:lineRule="auto"/>
        <w:ind w:firstLine="709"/>
        <w:jc w:val="both"/>
        <w:rPr>
          <w:rFonts w:ascii="Times New Roman" w:hAnsi="Times New Roman"/>
          <w:sz w:val="28"/>
        </w:rPr>
      </w:pPr>
      <w:r w:rsidRPr="00366D64">
        <w:rPr>
          <w:rFonts w:ascii="Times New Roman" w:hAnsi="Times New Roman"/>
          <w:sz w:val="28"/>
        </w:rPr>
        <w:t xml:space="preserve">2023 г. – 1624 </w:t>
      </w:r>
    </w:p>
    <w:p w:rsidR="00366D64" w:rsidRPr="00366D64" w:rsidRDefault="00366D64" w:rsidP="00366D64">
      <w:pPr>
        <w:spacing w:after="0" w:line="240" w:lineRule="auto"/>
        <w:ind w:firstLine="709"/>
        <w:jc w:val="both"/>
        <w:rPr>
          <w:rFonts w:ascii="Times New Roman" w:hAnsi="Times New Roman"/>
          <w:sz w:val="28"/>
        </w:rPr>
      </w:pPr>
      <w:r w:rsidRPr="00366D64">
        <w:rPr>
          <w:rFonts w:ascii="Times New Roman" w:hAnsi="Times New Roman"/>
          <w:sz w:val="28"/>
        </w:rPr>
        <w:t xml:space="preserve">Это связано с миграционными процессами - оттоком населения из района, в том числе, и детей дошкольного возраста. Особенно остро вопрос стоит в сельских поселениях. </w:t>
      </w:r>
    </w:p>
    <w:p w:rsidR="00366D64" w:rsidRDefault="00366D64" w:rsidP="00366D64">
      <w:pPr>
        <w:spacing w:after="0" w:line="240" w:lineRule="auto"/>
        <w:ind w:firstLine="709"/>
        <w:jc w:val="both"/>
        <w:rPr>
          <w:rFonts w:ascii="Times New Roman" w:hAnsi="Times New Roman"/>
          <w:sz w:val="28"/>
        </w:rPr>
      </w:pPr>
      <w:r w:rsidRPr="00366D64">
        <w:rPr>
          <w:rFonts w:ascii="Times New Roman" w:hAnsi="Times New Roman"/>
          <w:sz w:val="28"/>
        </w:rPr>
        <w:t>Согласно основным показателям, представляемых для разработки прогноза социально-экономического развития Краснодарского края на 2024-2026 годы в муниципальном образовании Крыловский район, численность постоянного населения на 2023 год составляет 33162 человека. Прогнозная численность населения района к 2026 будет составлять 33082 человека (99,6% к численности населения в 2023 году). В 2023 году наблюдался рост рождаемости по сравнению с 2022 годом на 27 человек, в 2024 году родилось столько же детей, сколько и в аналогичном периоде 2023 года. Наблюдается тенденция к стабилизации количественного состава детей. Исходя из вышеуказанных данных, в Крыловском районе наблюдается снижение количества населения, что приведет к незначительной естественной убыли населения.</w:t>
      </w:r>
    </w:p>
    <w:p w:rsidR="00B342C7" w:rsidRDefault="00B342C7">
      <w:pPr>
        <w:spacing w:after="0" w:line="240" w:lineRule="auto"/>
        <w:ind w:left="284" w:firstLine="425"/>
        <w:jc w:val="both"/>
        <w:rPr>
          <w:rFonts w:ascii="Times New Roman" w:hAnsi="Times New Roman"/>
          <w:sz w:val="28"/>
        </w:rPr>
      </w:pPr>
    </w:p>
    <w:p w:rsidR="00B342C7" w:rsidRDefault="003515FC">
      <w:pPr>
        <w:pStyle w:val="af7"/>
        <w:numPr>
          <w:ilvl w:val="1"/>
          <w:numId w:val="1"/>
        </w:numPr>
        <w:spacing w:after="0" w:line="240" w:lineRule="auto"/>
        <w:ind w:left="0" w:firstLine="709"/>
        <w:jc w:val="both"/>
        <w:rPr>
          <w:rFonts w:ascii="Times New Roman" w:hAnsi="Times New Roman"/>
          <w:b/>
          <w:sz w:val="28"/>
        </w:rPr>
      </w:pPr>
      <w:r>
        <w:rPr>
          <w:rFonts w:ascii="Times New Roman" w:hAnsi="Times New Roman"/>
          <w:sz w:val="28"/>
        </w:rPr>
        <w:t>Анализ кадровой ситуации</w:t>
      </w:r>
    </w:p>
    <w:p w:rsidR="00B342C7" w:rsidRDefault="00B342C7">
      <w:pPr>
        <w:pStyle w:val="af7"/>
        <w:spacing w:after="0" w:line="240" w:lineRule="auto"/>
        <w:ind w:left="709"/>
        <w:jc w:val="both"/>
        <w:rPr>
          <w:rFonts w:ascii="Times New Roman" w:hAnsi="Times New Roman"/>
          <w:b/>
          <w:sz w:val="28"/>
        </w:rPr>
      </w:pPr>
    </w:p>
    <w:p w:rsidR="00B342C7" w:rsidRPr="00442841" w:rsidRDefault="003515FC" w:rsidP="00664021">
      <w:pPr>
        <w:widowControl w:val="0"/>
        <w:spacing w:after="0" w:line="240" w:lineRule="auto"/>
        <w:ind w:firstLine="284"/>
        <w:jc w:val="both"/>
        <w:outlineLvl w:val="2"/>
        <w:rPr>
          <w:rFonts w:ascii="Times New Roman" w:hAnsi="Times New Roman"/>
          <w:color w:val="FF0000"/>
          <w:sz w:val="28"/>
        </w:rPr>
      </w:pPr>
      <w:r w:rsidRPr="00442841">
        <w:rPr>
          <w:rFonts w:ascii="Times New Roman" w:hAnsi="Times New Roman"/>
          <w:sz w:val="28"/>
        </w:rPr>
        <w:t xml:space="preserve">Общая численность педагогических работников в дошкольных образовательных организациях </w:t>
      </w:r>
      <w:r w:rsidRPr="00442841">
        <w:rPr>
          <w:rFonts w:ascii="Times New Roman" w:hAnsi="Times New Roman"/>
          <w:color w:val="000000" w:themeColor="text1"/>
          <w:sz w:val="28"/>
        </w:rPr>
        <w:t xml:space="preserve">в 2023 году составила </w:t>
      </w:r>
      <w:r w:rsidR="001C1582" w:rsidRPr="00442841">
        <w:rPr>
          <w:rFonts w:ascii="Times New Roman" w:hAnsi="Times New Roman"/>
          <w:color w:val="000000" w:themeColor="text1"/>
          <w:sz w:val="28"/>
        </w:rPr>
        <w:t>119</w:t>
      </w:r>
      <w:r w:rsidRPr="00442841">
        <w:rPr>
          <w:rFonts w:ascii="Times New Roman" w:hAnsi="Times New Roman"/>
          <w:color w:val="000000" w:themeColor="text1"/>
          <w:sz w:val="28"/>
        </w:rPr>
        <w:t xml:space="preserve"> человек, из них воспитателей 90. </w:t>
      </w:r>
    </w:p>
    <w:p w:rsidR="00B342C7" w:rsidRPr="00442841" w:rsidRDefault="003515FC">
      <w:pPr>
        <w:widowControl w:val="0"/>
        <w:spacing w:after="0" w:line="240" w:lineRule="auto"/>
        <w:ind w:firstLine="284"/>
        <w:jc w:val="both"/>
        <w:outlineLvl w:val="2"/>
        <w:rPr>
          <w:rFonts w:ascii="Times New Roman" w:hAnsi="Times New Roman"/>
          <w:color w:val="auto"/>
          <w:sz w:val="28"/>
        </w:rPr>
      </w:pPr>
      <w:r w:rsidRPr="00442841">
        <w:rPr>
          <w:rFonts w:ascii="Times New Roman" w:hAnsi="Times New Roman"/>
          <w:color w:val="FF0000"/>
          <w:sz w:val="28"/>
        </w:rPr>
        <w:tab/>
      </w:r>
      <w:r w:rsidRPr="00442841">
        <w:rPr>
          <w:rFonts w:ascii="Times New Roman" w:hAnsi="Times New Roman"/>
          <w:color w:val="auto"/>
          <w:sz w:val="28"/>
        </w:rPr>
        <w:t xml:space="preserve">В образовательных организациях муниципального образования Крыловский район проводится непрерывная аттестация педагогических работников в соответствии с ст. 49 </w:t>
      </w:r>
      <w:hyperlink r:id="rId8" w:tooltip="https://www.consultant.ru/document/cons_doc_LAW_140174/" w:history="1">
        <w:r w:rsidRPr="00442841">
          <w:rPr>
            <w:rFonts w:ascii="Times New Roman" w:hAnsi="Times New Roman"/>
            <w:color w:val="auto"/>
            <w:sz w:val="28"/>
          </w:rPr>
          <w:t xml:space="preserve">Федерального закона от 29.12.2012 № 273-ФЗ «Об образовании в Российской Федерации», </w:t>
        </w:r>
      </w:hyperlink>
      <w:r w:rsidRPr="00442841">
        <w:rPr>
          <w:rFonts w:ascii="Times New Roman" w:hAnsi="Times New Roman"/>
          <w:color w:val="auto"/>
          <w:sz w:val="28"/>
        </w:rPr>
        <w:t xml:space="preserve">в том числе из </w:t>
      </w:r>
      <w:r w:rsidR="00664021" w:rsidRPr="00442841">
        <w:rPr>
          <w:rFonts w:ascii="Times New Roman" w:hAnsi="Times New Roman"/>
          <w:color w:val="auto"/>
          <w:sz w:val="28"/>
        </w:rPr>
        <w:t>1</w:t>
      </w:r>
      <w:r w:rsidR="001C1582" w:rsidRPr="00442841">
        <w:rPr>
          <w:rFonts w:ascii="Times New Roman" w:hAnsi="Times New Roman"/>
          <w:color w:val="auto"/>
          <w:sz w:val="28"/>
        </w:rPr>
        <w:t>19</w:t>
      </w:r>
      <w:r w:rsidR="00664021" w:rsidRPr="00442841">
        <w:rPr>
          <w:rFonts w:ascii="Times New Roman" w:hAnsi="Times New Roman"/>
          <w:color w:val="auto"/>
          <w:sz w:val="28"/>
        </w:rPr>
        <w:t xml:space="preserve"> </w:t>
      </w:r>
      <w:r w:rsidRPr="00442841">
        <w:rPr>
          <w:rFonts w:ascii="Times New Roman" w:hAnsi="Times New Roman"/>
          <w:color w:val="auto"/>
          <w:sz w:val="28"/>
        </w:rPr>
        <w:t xml:space="preserve">педагогических работников аттестовано в целях подтверждения соответствия педагогическим работникам </w:t>
      </w:r>
      <w:r w:rsidRPr="00442841">
        <w:rPr>
          <w:rFonts w:ascii="Times New Roman" w:hAnsi="Times New Roman"/>
          <w:color w:val="auto"/>
          <w:sz w:val="30"/>
        </w:rPr>
        <w:t xml:space="preserve">занимаемым ими должностям на основе оценки их </w:t>
      </w:r>
      <w:r w:rsidRPr="00442841">
        <w:rPr>
          <w:rFonts w:ascii="Times New Roman" w:hAnsi="Times New Roman"/>
          <w:color w:val="auto"/>
          <w:sz w:val="30"/>
        </w:rPr>
        <w:lastRenderedPageBreak/>
        <w:t xml:space="preserve">профессиональной деятельности – </w:t>
      </w:r>
      <w:r w:rsidR="001C1582" w:rsidRPr="00442841">
        <w:rPr>
          <w:rFonts w:ascii="Times New Roman" w:hAnsi="Times New Roman"/>
          <w:color w:val="auto"/>
          <w:sz w:val="30"/>
        </w:rPr>
        <w:t>10</w:t>
      </w:r>
      <w:r w:rsidRPr="00442841">
        <w:rPr>
          <w:rFonts w:ascii="Times New Roman" w:hAnsi="Times New Roman"/>
          <w:color w:val="auto"/>
          <w:sz w:val="30"/>
        </w:rPr>
        <w:t xml:space="preserve"> человек (</w:t>
      </w:r>
      <w:r w:rsidR="001C1582" w:rsidRPr="00442841">
        <w:rPr>
          <w:rFonts w:ascii="Times New Roman" w:hAnsi="Times New Roman"/>
          <w:color w:val="auto"/>
          <w:sz w:val="30"/>
        </w:rPr>
        <w:t>8</w:t>
      </w:r>
      <w:r w:rsidR="00664021" w:rsidRPr="00442841">
        <w:rPr>
          <w:rFonts w:ascii="Times New Roman" w:hAnsi="Times New Roman"/>
          <w:color w:val="auto"/>
          <w:sz w:val="30"/>
        </w:rPr>
        <w:t>,</w:t>
      </w:r>
      <w:r w:rsidR="001C1582" w:rsidRPr="00442841">
        <w:rPr>
          <w:rFonts w:ascii="Times New Roman" w:hAnsi="Times New Roman"/>
          <w:color w:val="auto"/>
          <w:sz w:val="30"/>
        </w:rPr>
        <w:t>4</w:t>
      </w:r>
      <w:r w:rsidRPr="00442841">
        <w:rPr>
          <w:rFonts w:ascii="Times New Roman" w:hAnsi="Times New Roman"/>
          <w:color w:val="auto"/>
          <w:sz w:val="30"/>
        </w:rPr>
        <w:t xml:space="preserve">% от общего  количества педагогических работников), присвоена первая  квалификационная категория  </w:t>
      </w:r>
      <w:r w:rsidR="001C1582" w:rsidRPr="00442841">
        <w:rPr>
          <w:rFonts w:ascii="Times New Roman" w:hAnsi="Times New Roman"/>
          <w:color w:val="auto"/>
          <w:sz w:val="30"/>
        </w:rPr>
        <w:t>39</w:t>
      </w:r>
      <w:r w:rsidRPr="00442841">
        <w:rPr>
          <w:rFonts w:ascii="Times New Roman" w:hAnsi="Times New Roman"/>
          <w:color w:val="auto"/>
          <w:sz w:val="30"/>
        </w:rPr>
        <w:t xml:space="preserve"> человек (</w:t>
      </w:r>
      <w:r w:rsidR="001C1582" w:rsidRPr="00442841">
        <w:rPr>
          <w:rFonts w:ascii="Times New Roman" w:hAnsi="Times New Roman"/>
          <w:color w:val="auto"/>
          <w:sz w:val="30"/>
        </w:rPr>
        <w:t>33</w:t>
      </w:r>
      <w:r w:rsidRPr="00442841">
        <w:rPr>
          <w:rFonts w:ascii="Times New Roman" w:hAnsi="Times New Roman"/>
          <w:color w:val="auto"/>
          <w:sz w:val="30"/>
        </w:rPr>
        <w:t xml:space="preserve">%),  присвоена высшая квалификационная категория  </w:t>
      </w:r>
      <w:r w:rsidR="001C1582" w:rsidRPr="00442841">
        <w:rPr>
          <w:rFonts w:ascii="Times New Roman" w:hAnsi="Times New Roman"/>
          <w:color w:val="auto"/>
          <w:sz w:val="30"/>
        </w:rPr>
        <w:t>39</w:t>
      </w:r>
      <w:r w:rsidRPr="00442841">
        <w:rPr>
          <w:rFonts w:ascii="Times New Roman" w:hAnsi="Times New Roman"/>
          <w:color w:val="auto"/>
          <w:sz w:val="30"/>
        </w:rPr>
        <w:t xml:space="preserve"> человек (</w:t>
      </w:r>
      <w:r w:rsidR="001C1582" w:rsidRPr="00442841">
        <w:rPr>
          <w:rFonts w:ascii="Times New Roman" w:hAnsi="Times New Roman"/>
          <w:color w:val="auto"/>
          <w:sz w:val="30"/>
        </w:rPr>
        <w:t>33</w:t>
      </w:r>
      <w:r w:rsidRPr="00442841">
        <w:rPr>
          <w:rFonts w:ascii="Times New Roman" w:hAnsi="Times New Roman"/>
          <w:color w:val="auto"/>
          <w:sz w:val="30"/>
        </w:rPr>
        <w:t>%)</w:t>
      </w:r>
      <w:r w:rsidR="001C1582" w:rsidRPr="00442841">
        <w:rPr>
          <w:rFonts w:ascii="Times New Roman" w:hAnsi="Times New Roman"/>
          <w:color w:val="auto"/>
          <w:sz w:val="30"/>
        </w:rPr>
        <w:t>, не имеют квалификационной категории- 31 человек (26%).</w:t>
      </w:r>
    </w:p>
    <w:p w:rsidR="00B342C7" w:rsidRPr="00442841" w:rsidRDefault="003515F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olor w:val="auto"/>
          <w:sz w:val="28"/>
        </w:rPr>
      </w:pPr>
      <w:r w:rsidRPr="00442841">
        <w:rPr>
          <w:rFonts w:ascii="Times New Roman" w:hAnsi="Times New Roman"/>
          <w:color w:val="auto"/>
          <w:sz w:val="28"/>
        </w:rPr>
        <w:t xml:space="preserve"> Дефицит кадров среди педагогического персонала составляет </w:t>
      </w:r>
      <w:r w:rsidR="00664021" w:rsidRPr="00442841">
        <w:rPr>
          <w:rFonts w:ascii="Times New Roman" w:hAnsi="Times New Roman"/>
          <w:color w:val="auto"/>
          <w:sz w:val="28"/>
        </w:rPr>
        <w:t>4</w:t>
      </w:r>
      <w:r w:rsidR="001C1582" w:rsidRPr="00442841">
        <w:rPr>
          <w:rFonts w:ascii="Times New Roman" w:hAnsi="Times New Roman"/>
          <w:color w:val="auto"/>
          <w:sz w:val="28"/>
        </w:rPr>
        <w:t>,2</w:t>
      </w:r>
      <w:r w:rsidRPr="00442841">
        <w:rPr>
          <w:rFonts w:ascii="Times New Roman" w:hAnsi="Times New Roman"/>
          <w:color w:val="auto"/>
          <w:sz w:val="28"/>
        </w:rPr>
        <w:t xml:space="preserve">% по следующим </w:t>
      </w:r>
      <w:r w:rsidR="007979B0" w:rsidRPr="00442841">
        <w:rPr>
          <w:rFonts w:ascii="Times New Roman" w:hAnsi="Times New Roman"/>
          <w:color w:val="auto"/>
          <w:sz w:val="28"/>
        </w:rPr>
        <w:t>направлениям: воспитатель</w:t>
      </w:r>
      <w:r w:rsidRPr="00442841">
        <w:rPr>
          <w:rFonts w:ascii="Times New Roman" w:hAnsi="Times New Roman"/>
          <w:color w:val="auto"/>
          <w:sz w:val="28"/>
        </w:rPr>
        <w:t xml:space="preserve"> – </w:t>
      </w:r>
      <w:r w:rsidR="00664021" w:rsidRPr="00442841">
        <w:rPr>
          <w:rFonts w:ascii="Times New Roman" w:hAnsi="Times New Roman"/>
          <w:color w:val="auto"/>
          <w:sz w:val="28"/>
        </w:rPr>
        <w:t>4</w:t>
      </w:r>
      <w:r w:rsidRPr="00442841">
        <w:rPr>
          <w:rFonts w:ascii="Times New Roman" w:hAnsi="Times New Roman"/>
          <w:color w:val="auto"/>
          <w:sz w:val="28"/>
        </w:rPr>
        <w:t xml:space="preserve">, </w:t>
      </w:r>
      <w:r w:rsidR="00664021" w:rsidRPr="00442841">
        <w:rPr>
          <w:rFonts w:ascii="Times New Roman" w:hAnsi="Times New Roman"/>
          <w:color w:val="auto"/>
          <w:sz w:val="28"/>
        </w:rPr>
        <w:t>музыкальный руководитель – 1</w:t>
      </w:r>
      <w:r w:rsidRPr="00442841">
        <w:rPr>
          <w:rFonts w:ascii="Times New Roman" w:hAnsi="Times New Roman"/>
          <w:color w:val="auto"/>
          <w:sz w:val="28"/>
        </w:rPr>
        <w:t>.</w:t>
      </w:r>
    </w:p>
    <w:p w:rsidR="00B50000" w:rsidRPr="00442841" w:rsidRDefault="00B50000">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olor w:val="auto"/>
          <w:sz w:val="28"/>
        </w:rPr>
      </w:pPr>
    </w:p>
    <w:p w:rsidR="00B50000" w:rsidRPr="00442841" w:rsidRDefault="00B50000">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olor w:val="auto"/>
          <w:sz w:val="28"/>
        </w:rPr>
      </w:pPr>
      <w:bookmarkStart w:id="0" w:name="_Hlk170287896"/>
      <w:r w:rsidRPr="00442841">
        <w:rPr>
          <w:rFonts w:ascii="Times New Roman" w:hAnsi="Times New Roman"/>
          <w:color w:val="auto"/>
          <w:sz w:val="28"/>
        </w:rPr>
        <w:t>Таблица. Анализ кадрового состояния педагогических работников.</w:t>
      </w:r>
    </w:p>
    <w:tbl>
      <w:tblPr>
        <w:tblStyle w:val="aff0"/>
        <w:tblW w:w="9640" w:type="dxa"/>
        <w:tblLayout w:type="fixed"/>
        <w:tblLook w:val="04A0" w:firstRow="1" w:lastRow="0" w:firstColumn="1" w:lastColumn="0" w:noHBand="0" w:noVBand="1"/>
      </w:tblPr>
      <w:tblGrid>
        <w:gridCol w:w="2856"/>
        <w:gridCol w:w="1356"/>
        <w:gridCol w:w="1358"/>
        <w:gridCol w:w="1356"/>
        <w:gridCol w:w="1358"/>
        <w:gridCol w:w="1356"/>
      </w:tblGrid>
      <w:tr w:rsidR="00B50000" w:rsidRPr="00442841" w:rsidTr="00B50000">
        <w:trPr>
          <w:trHeight w:val="592"/>
        </w:trPr>
        <w:tc>
          <w:tcPr>
            <w:tcW w:w="2856" w:type="dxa"/>
          </w:tcPr>
          <w:p w:rsidR="00B50000" w:rsidRPr="00442841" w:rsidRDefault="00B50000" w:rsidP="00C90E8E">
            <w:pPr>
              <w:widowControl w:val="0"/>
              <w:jc w:val="both"/>
              <w:outlineLvl w:val="2"/>
              <w:rPr>
                <w:rFonts w:ascii="Times New Roman" w:hAnsi="Times New Roman"/>
                <w:color w:val="000000" w:themeColor="text1"/>
                <w:sz w:val="24"/>
              </w:rPr>
            </w:pPr>
          </w:p>
        </w:tc>
        <w:tc>
          <w:tcPr>
            <w:tcW w:w="1356" w:type="dxa"/>
          </w:tcPr>
          <w:p w:rsidR="00B50000" w:rsidRPr="00442841" w:rsidRDefault="00B50000"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2019г.</w:t>
            </w:r>
          </w:p>
        </w:tc>
        <w:tc>
          <w:tcPr>
            <w:tcW w:w="1358" w:type="dxa"/>
          </w:tcPr>
          <w:p w:rsidR="00B50000" w:rsidRPr="00442841" w:rsidRDefault="00B50000"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2020г.</w:t>
            </w:r>
          </w:p>
        </w:tc>
        <w:tc>
          <w:tcPr>
            <w:tcW w:w="1356" w:type="dxa"/>
          </w:tcPr>
          <w:p w:rsidR="00B50000" w:rsidRPr="00442841" w:rsidRDefault="00B50000"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2021г.</w:t>
            </w:r>
          </w:p>
        </w:tc>
        <w:tc>
          <w:tcPr>
            <w:tcW w:w="1358" w:type="dxa"/>
          </w:tcPr>
          <w:p w:rsidR="00B50000" w:rsidRPr="00442841" w:rsidRDefault="00B50000"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2022г.</w:t>
            </w:r>
          </w:p>
        </w:tc>
        <w:tc>
          <w:tcPr>
            <w:tcW w:w="1356" w:type="dxa"/>
          </w:tcPr>
          <w:p w:rsidR="00B50000" w:rsidRPr="00442841" w:rsidRDefault="00B50000"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2023г.</w:t>
            </w:r>
          </w:p>
        </w:tc>
      </w:tr>
      <w:tr w:rsidR="00B50000" w:rsidRPr="00442841" w:rsidTr="00B50000">
        <w:trPr>
          <w:trHeight w:val="609"/>
        </w:trPr>
        <w:tc>
          <w:tcPr>
            <w:tcW w:w="2856" w:type="dxa"/>
          </w:tcPr>
          <w:p w:rsidR="00B50000" w:rsidRPr="00442841" w:rsidRDefault="00B50000"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Высшее образование</w:t>
            </w:r>
          </w:p>
        </w:tc>
        <w:tc>
          <w:tcPr>
            <w:tcW w:w="1356" w:type="dxa"/>
          </w:tcPr>
          <w:p w:rsidR="00B50000" w:rsidRPr="00442841" w:rsidRDefault="00B50000"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51</w:t>
            </w:r>
          </w:p>
        </w:tc>
        <w:tc>
          <w:tcPr>
            <w:tcW w:w="1358" w:type="dxa"/>
          </w:tcPr>
          <w:p w:rsidR="00B50000" w:rsidRPr="00442841" w:rsidRDefault="00B50000"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55</w:t>
            </w:r>
          </w:p>
        </w:tc>
        <w:tc>
          <w:tcPr>
            <w:tcW w:w="1356" w:type="dxa"/>
          </w:tcPr>
          <w:p w:rsidR="00B50000" w:rsidRPr="00442841" w:rsidRDefault="00B50000"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52</w:t>
            </w:r>
          </w:p>
        </w:tc>
        <w:tc>
          <w:tcPr>
            <w:tcW w:w="1358" w:type="dxa"/>
          </w:tcPr>
          <w:p w:rsidR="00B50000" w:rsidRPr="00442841" w:rsidRDefault="00B50000"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33</w:t>
            </w:r>
          </w:p>
        </w:tc>
        <w:tc>
          <w:tcPr>
            <w:tcW w:w="1356" w:type="dxa"/>
          </w:tcPr>
          <w:p w:rsidR="00B50000" w:rsidRPr="00442841" w:rsidRDefault="00B50000"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39</w:t>
            </w:r>
          </w:p>
        </w:tc>
      </w:tr>
      <w:tr w:rsidR="00B50000" w:rsidRPr="00442841" w:rsidTr="00B50000">
        <w:trPr>
          <w:trHeight w:val="592"/>
        </w:trPr>
        <w:tc>
          <w:tcPr>
            <w:tcW w:w="2856" w:type="dxa"/>
          </w:tcPr>
          <w:p w:rsidR="00B50000" w:rsidRPr="00442841" w:rsidRDefault="00B50000"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Среднее образование</w:t>
            </w:r>
          </w:p>
        </w:tc>
        <w:tc>
          <w:tcPr>
            <w:tcW w:w="1356" w:type="dxa"/>
          </w:tcPr>
          <w:p w:rsidR="00B50000" w:rsidRPr="00442841" w:rsidRDefault="00B50000"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80</w:t>
            </w:r>
          </w:p>
        </w:tc>
        <w:tc>
          <w:tcPr>
            <w:tcW w:w="1358" w:type="dxa"/>
          </w:tcPr>
          <w:p w:rsidR="00B50000" w:rsidRPr="00442841" w:rsidRDefault="00B50000"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83</w:t>
            </w:r>
          </w:p>
        </w:tc>
        <w:tc>
          <w:tcPr>
            <w:tcW w:w="1356" w:type="dxa"/>
          </w:tcPr>
          <w:p w:rsidR="00B50000" w:rsidRPr="00442841" w:rsidRDefault="00B50000"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82</w:t>
            </w:r>
          </w:p>
        </w:tc>
        <w:tc>
          <w:tcPr>
            <w:tcW w:w="1358" w:type="dxa"/>
          </w:tcPr>
          <w:p w:rsidR="00B50000" w:rsidRPr="00442841" w:rsidRDefault="00B50000"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93</w:t>
            </w:r>
          </w:p>
        </w:tc>
        <w:tc>
          <w:tcPr>
            <w:tcW w:w="1356" w:type="dxa"/>
          </w:tcPr>
          <w:p w:rsidR="00B50000" w:rsidRPr="00442841" w:rsidRDefault="00B50000"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80</w:t>
            </w:r>
          </w:p>
        </w:tc>
      </w:tr>
      <w:tr w:rsidR="001C1582" w:rsidRPr="00442841" w:rsidTr="00B50000">
        <w:trPr>
          <w:trHeight w:val="592"/>
        </w:trPr>
        <w:tc>
          <w:tcPr>
            <w:tcW w:w="2856" w:type="dxa"/>
          </w:tcPr>
          <w:p w:rsidR="001C1582" w:rsidRPr="00442841" w:rsidRDefault="001C1582"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Общее количество</w:t>
            </w:r>
          </w:p>
        </w:tc>
        <w:tc>
          <w:tcPr>
            <w:tcW w:w="1356" w:type="dxa"/>
          </w:tcPr>
          <w:p w:rsidR="001C1582" w:rsidRPr="00442841" w:rsidRDefault="001C1582"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131</w:t>
            </w:r>
          </w:p>
        </w:tc>
        <w:tc>
          <w:tcPr>
            <w:tcW w:w="1358" w:type="dxa"/>
          </w:tcPr>
          <w:p w:rsidR="001C1582" w:rsidRPr="00442841" w:rsidRDefault="001C1582"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138</w:t>
            </w:r>
          </w:p>
        </w:tc>
        <w:tc>
          <w:tcPr>
            <w:tcW w:w="1356" w:type="dxa"/>
          </w:tcPr>
          <w:p w:rsidR="001C1582" w:rsidRPr="00442841" w:rsidRDefault="001C1582"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134</w:t>
            </w:r>
          </w:p>
        </w:tc>
        <w:tc>
          <w:tcPr>
            <w:tcW w:w="1358" w:type="dxa"/>
          </w:tcPr>
          <w:p w:rsidR="001C1582" w:rsidRPr="00442841" w:rsidRDefault="001C1582"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126</w:t>
            </w:r>
          </w:p>
        </w:tc>
        <w:tc>
          <w:tcPr>
            <w:tcW w:w="1356" w:type="dxa"/>
          </w:tcPr>
          <w:p w:rsidR="001C1582" w:rsidRPr="00442841" w:rsidRDefault="001C1582" w:rsidP="00C90E8E">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119</w:t>
            </w:r>
          </w:p>
        </w:tc>
      </w:tr>
    </w:tbl>
    <w:p w:rsidR="00C90E8E" w:rsidRPr="00442841" w:rsidRDefault="003F08E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olor w:val="auto"/>
          <w:sz w:val="28"/>
        </w:rPr>
      </w:pPr>
      <w:r w:rsidRPr="00442841">
        <w:rPr>
          <w:rFonts w:ascii="Times New Roman" w:hAnsi="Times New Roman"/>
          <w:color w:val="auto"/>
          <w:sz w:val="28"/>
        </w:rPr>
        <w:t xml:space="preserve">Количество педагогических работников дошкольных учреждений в целом уменьшилось на 9%. Образовательный уровень педагогических работников, имеющих высшее образование, </w:t>
      </w:r>
      <w:r w:rsidR="0030511B" w:rsidRPr="00442841">
        <w:rPr>
          <w:rFonts w:ascii="Times New Roman" w:hAnsi="Times New Roman"/>
          <w:color w:val="auto"/>
          <w:sz w:val="28"/>
        </w:rPr>
        <w:t xml:space="preserve">снизился на 23,5%. </w:t>
      </w:r>
    </w:p>
    <w:p w:rsidR="0084504E" w:rsidRPr="00442841" w:rsidRDefault="0084504E">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olor w:val="auto"/>
          <w:sz w:val="28"/>
        </w:rPr>
      </w:pPr>
    </w:p>
    <w:tbl>
      <w:tblPr>
        <w:tblStyle w:val="aff0"/>
        <w:tblW w:w="0" w:type="auto"/>
        <w:tblLook w:val="04A0" w:firstRow="1" w:lastRow="0" w:firstColumn="1" w:lastColumn="0" w:noHBand="0" w:noVBand="1"/>
      </w:tblPr>
      <w:tblGrid>
        <w:gridCol w:w="1604"/>
        <w:gridCol w:w="1604"/>
        <w:gridCol w:w="1605"/>
        <w:gridCol w:w="1605"/>
        <w:gridCol w:w="1605"/>
        <w:gridCol w:w="1605"/>
      </w:tblGrid>
      <w:tr w:rsidR="0084504E" w:rsidRPr="00442841" w:rsidTr="0084504E">
        <w:tc>
          <w:tcPr>
            <w:tcW w:w="1604" w:type="dxa"/>
          </w:tcPr>
          <w:p w:rsidR="0084504E" w:rsidRPr="00442841" w:rsidRDefault="0084504E">
            <w:pPr>
              <w:jc w:val="both"/>
              <w:rPr>
                <w:rFonts w:ascii="Times New Roman" w:hAnsi="Times New Roman"/>
                <w:color w:val="auto"/>
                <w:sz w:val="24"/>
              </w:rPr>
            </w:pPr>
          </w:p>
        </w:tc>
        <w:tc>
          <w:tcPr>
            <w:tcW w:w="1604"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2019</w:t>
            </w:r>
          </w:p>
        </w:tc>
        <w:tc>
          <w:tcPr>
            <w:tcW w:w="1605"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2020</w:t>
            </w:r>
          </w:p>
        </w:tc>
        <w:tc>
          <w:tcPr>
            <w:tcW w:w="1605"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2021</w:t>
            </w:r>
          </w:p>
        </w:tc>
        <w:tc>
          <w:tcPr>
            <w:tcW w:w="1605"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2022</w:t>
            </w:r>
          </w:p>
        </w:tc>
        <w:tc>
          <w:tcPr>
            <w:tcW w:w="1605"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2023</w:t>
            </w:r>
          </w:p>
        </w:tc>
      </w:tr>
      <w:tr w:rsidR="0084504E" w:rsidRPr="00442841" w:rsidTr="0084504E">
        <w:tc>
          <w:tcPr>
            <w:tcW w:w="1604"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От 20 до 40 лет</w:t>
            </w:r>
          </w:p>
        </w:tc>
        <w:tc>
          <w:tcPr>
            <w:tcW w:w="1604"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56</w:t>
            </w:r>
          </w:p>
        </w:tc>
        <w:tc>
          <w:tcPr>
            <w:tcW w:w="1605"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60</w:t>
            </w:r>
          </w:p>
        </w:tc>
        <w:tc>
          <w:tcPr>
            <w:tcW w:w="1605"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50</w:t>
            </w:r>
          </w:p>
        </w:tc>
        <w:tc>
          <w:tcPr>
            <w:tcW w:w="1605"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63</w:t>
            </w:r>
          </w:p>
        </w:tc>
        <w:tc>
          <w:tcPr>
            <w:tcW w:w="1605"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37</w:t>
            </w:r>
          </w:p>
        </w:tc>
      </w:tr>
      <w:tr w:rsidR="0084504E" w:rsidRPr="00442841" w:rsidTr="0084504E">
        <w:tc>
          <w:tcPr>
            <w:tcW w:w="1604"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От 40 до 55 лет</w:t>
            </w:r>
          </w:p>
        </w:tc>
        <w:tc>
          <w:tcPr>
            <w:tcW w:w="1604"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66</w:t>
            </w:r>
          </w:p>
        </w:tc>
        <w:tc>
          <w:tcPr>
            <w:tcW w:w="1605"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58</w:t>
            </w:r>
          </w:p>
        </w:tc>
        <w:tc>
          <w:tcPr>
            <w:tcW w:w="1605"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62</w:t>
            </w:r>
          </w:p>
        </w:tc>
        <w:tc>
          <w:tcPr>
            <w:tcW w:w="1605"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42</w:t>
            </w:r>
          </w:p>
        </w:tc>
        <w:tc>
          <w:tcPr>
            <w:tcW w:w="1605"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54</w:t>
            </w:r>
          </w:p>
        </w:tc>
      </w:tr>
      <w:tr w:rsidR="0084504E" w:rsidTr="0084504E">
        <w:tc>
          <w:tcPr>
            <w:tcW w:w="1604"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От 55 и более</w:t>
            </w:r>
          </w:p>
        </w:tc>
        <w:tc>
          <w:tcPr>
            <w:tcW w:w="1604"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9</w:t>
            </w:r>
          </w:p>
        </w:tc>
        <w:tc>
          <w:tcPr>
            <w:tcW w:w="1605"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20</w:t>
            </w:r>
          </w:p>
        </w:tc>
        <w:tc>
          <w:tcPr>
            <w:tcW w:w="1605"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22</w:t>
            </w:r>
          </w:p>
        </w:tc>
        <w:tc>
          <w:tcPr>
            <w:tcW w:w="1605" w:type="dxa"/>
          </w:tcPr>
          <w:p w:rsidR="0084504E" w:rsidRPr="00442841" w:rsidRDefault="0084504E">
            <w:pPr>
              <w:jc w:val="both"/>
              <w:rPr>
                <w:rFonts w:ascii="Times New Roman" w:hAnsi="Times New Roman"/>
                <w:color w:val="auto"/>
                <w:sz w:val="24"/>
              </w:rPr>
            </w:pPr>
            <w:r w:rsidRPr="00442841">
              <w:rPr>
                <w:rFonts w:ascii="Times New Roman" w:hAnsi="Times New Roman"/>
                <w:color w:val="auto"/>
                <w:sz w:val="24"/>
              </w:rPr>
              <w:t>21</w:t>
            </w:r>
          </w:p>
        </w:tc>
        <w:tc>
          <w:tcPr>
            <w:tcW w:w="1605" w:type="dxa"/>
          </w:tcPr>
          <w:p w:rsidR="0084504E" w:rsidRPr="0084504E" w:rsidRDefault="0084504E">
            <w:pPr>
              <w:jc w:val="both"/>
              <w:rPr>
                <w:rFonts w:ascii="Times New Roman" w:hAnsi="Times New Roman"/>
                <w:color w:val="auto"/>
                <w:sz w:val="24"/>
              </w:rPr>
            </w:pPr>
            <w:r w:rsidRPr="00442841">
              <w:rPr>
                <w:rFonts w:ascii="Times New Roman" w:hAnsi="Times New Roman"/>
                <w:color w:val="auto"/>
                <w:sz w:val="24"/>
              </w:rPr>
              <w:t>28</w:t>
            </w:r>
          </w:p>
        </w:tc>
      </w:tr>
    </w:tbl>
    <w:p w:rsidR="0084504E" w:rsidRPr="0030511B" w:rsidRDefault="0084504E" w:rsidP="0084504E">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auto"/>
          <w:sz w:val="28"/>
        </w:rPr>
      </w:pPr>
    </w:p>
    <w:bookmarkEnd w:id="0"/>
    <w:p w:rsidR="00B342C7" w:rsidRDefault="00B342C7">
      <w:pPr>
        <w:pStyle w:val="af7"/>
        <w:spacing w:after="0" w:line="240" w:lineRule="auto"/>
        <w:ind w:left="0" w:firstLine="709"/>
        <w:jc w:val="both"/>
        <w:rPr>
          <w:rFonts w:ascii="Times New Roman" w:hAnsi="Times New Roman"/>
          <w:sz w:val="28"/>
          <w:highlight w:val="yellow"/>
        </w:rPr>
      </w:pPr>
    </w:p>
    <w:p w:rsidR="00B342C7" w:rsidRDefault="003515FC">
      <w:pPr>
        <w:pStyle w:val="ConsPlusTitle"/>
        <w:numPr>
          <w:ilvl w:val="1"/>
          <w:numId w:val="1"/>
        </w:numPr>
        <w:ind w:left="0" w:firstLine="709"/>
        <w:jc w:val="both"/>
        <w:outlineLvl w:val="2"/>
        <w:rPr>
          <w:rFonts w:ascii="Times New Roman" w:hAnsi="Times New Roman"/>
          <w:b w:val="0"/>
          <w:sz w:val="28"/>
        </w:rPr>
      </w:pPr>
      <w:r>
        <w:rPr>
          <w:rFonts w:ascii="Times New Roman" w:hAnsi="Times New Roman"/>
          <w:b w:val="0"/>
          <w:sz w:val="28"/>
        </w:rPr>
        <w:t>Доступность образовательных организаций, в том числе транспортная.</w:t>
      </w:r>
    </w:p>
    <w:p w:rsidR="00B342C7" w:rsidRDefault="003515FC">
      <w:pPr>
        <w:pStyle w:val="ConsPlusTitle"/>
        <w:ind w:firstLine="709"/>
        <w:jc w:val="both"/>
        <w:outlineLvl w:val="2"/>
        <w:rPr>
          <w:rFonts w:ascii="Times New Roman" w:hAnsi="Times New Roman"/>
          <w:b w:val="0"/>
          <w:color w:val="FF0000"/>
          <w:sz w:val="28"/>
        </w:rPr>
      </w:pPr>
      <w:r>
        <w:rPr>
          <w:rFonts w:ascii="Times New Roman" w:hAnsi="Times New Roman"/>
          <w:b w:val="0"/>
          <w:color w:val="000000" w:themeColor="text1"/>
          <w:sz w:val="28"/>
        </w:rPr>
        <w:t>Доступность дошкольного образования составляет 100%.</w:t>
      </w:r>
      <w:r>
        <w:rPr>
          <w:rFonts w:ascii="Times New Roman" w:hAnsi="Times New Roman"/>
          <w:b w:val="0"/>
          <w:color w:val="FF0000"/>
          <w:sz w:val="28"/>
        </w:rPr>
        <w:t xml:space="preserve"> </w:t>
      </w:r>
    </w:p>
    <w:p w:rsidR="00B342C7" w:rsidRDefault="003515FC">
      <w:pPr>
        <w:pStyle w:val="ConsPlusTitle"/>
        <w:ind w:firstLine="709"/>
        <w:jc w:val="both"/>
        <w:outlineLvl w:val="2"/>
        <w:rPr>
          <w:rFonts w:ascii="Times New Roman" w:hAnsi="Times New Roman"/>
          <w:b w:val="0"/>
          <w:sz w:val="28"/>
        </w:rPr>
      </w:pPr>
      <w:r>
        <w:rPr>
          <w:rFonts w:ascii="Times New Roman" w:hAnsi="Times New Roman"/>
          <w:b w:val="0"/>
          <w:sz w:val="28"/>
        </w:rPr>
        <w:t>В настоящее время отсутствует актуальная очередь в детский сад. Имеются свободные места.</w:t>
      </w:r>
    </w:p>
    <w:p w:rsidR="00B342C7" w:rsidRDefault="003515FC">
      <w:pPr>
        <w:pStyle w:val="ConsPlusTitle"/>
        <w:ind w:firstLine="709"/>
        <w:jc w:val="both"/>
        <w:outlineLvl w:val="2"/>
        <w:rPr>
          <w:rFonts w:ascii="Times New Roman" w:hAnsi="Times New Roman"/>
          <w:b w:val="0"/>
          <w:sz w:val="28"/>
        </w:rPr>
      </w:pPr>
      <w:r>
        <w:rPr>
          <w:rFonts w:ascii="Times New Roman" w:hAnsi="Times New Roman"/>
          <w:b w:val="0"/>
          <w:sz w:val="28"/>
        </w:rPr>
        <w:t xml:space="preserve">Родители (законные представители) имеют возможность подать заявление о постановке на учет для предоставления места в детском саду как лично (в управлении образования или в МКУ МФЦ), так и дистанционно, на </w:t>
      </w:r>
      <w:r>
        <w:rPr>
          <w:rFonts w:ascii="Times New Roman" w:hAnsi="Times New Roman"/>
          <w:b w:val="0"/>
          <w:sz w:val="28"/>
          <w:highlight w:val="white"/>
        </w:rPr>
        <w:t>Едином портале государственных и муниципальных услуг (функций)</w:t>
      </w:r>
      <w:r>
        <w:rPr>
          <w:rFonts w:ascii="Times New Roman" w:hAnsi="Times New Roman"/>
          <w:b w:val="0"/>
          <w:sz w:val="28"/>
        </w:rPr>
        <w:t>.</w:t>
      </w:r>
    </w:p>
    <w:p w:rsidR="00B342C7" w:rsidRDefault="003515FC">
      <w:pPr>
        <w:pStyle w:val="ConsPlusTitle"/>
        <w:ind w:firstLine="709"/>
        <w:jc w:val="both"/>
        <w:outlineLvl w:val="2"/>
        <w:rPr>
          <w:rFonts w:ascii="Times New Roman" w:hAnsi="Times New Roman"/>
          <w:b w:val="0"/>
          <w:color w:val="000000" w:themeColor="text1"/>
          <w:sz w:val="28"/>
        </w:rPr>
      </w:pPr>
      <w:r>
        <w:rPr>
          <w:rFonts w:ascii="Times New Roman" w:hAnsi="Times New Roman"/>
          <w:b w:val="0"/>
          <w:color w:val="000000" w:themeColor="text1"/>
          <w:sz w:val="28"/>
        </w:rPr>
        <w:t xml:space="preserve">4 ДОО обеспечивают предоставление дошкольного образования детям с ОВЗ. В основном, это дети с тяжелыми нарушениями речи. </w:t>
      </w:r>
    </w:p>
    <w:p w:rsidR="00E255B8" w:rsidRDefault="00E255B8">
      <w:pPr>
        <w:pStyle w:val="ConsPlusTitle"/>
        <w:ind w:firstLine="709"/>
        <w:jc w:val="both"/>
        <w:outlineLvl w:val="2"/>
        <w:rPr>
          <w:rFonts w:ascii="Times New Roman" w:hAnsi="Times New Roman"/>
          <w:b w:val="0"/>
          <w:color w:val="FF0000"/>
          <w:sz w:val="28"/>
        </w:rPr>
      </w:pPr>
    </w:p>
    <w:tbl>
      <w:tblPr>
        <w:tblStyle w:val="aff0"/>
        <w:tblW w:w="9854" w:type="dxa"/>
        <w:tblLayout w:type="fixed"/>
        <w:tblLook w:val="04A0" w:firstRow="1" w:lastRow="0" w:firstColumn="1" w:lastColumn="0" w:noHBand="0" w:noVBand="1"/>
      </w:tblPr>
      <w:tblGrid>
        <w:gridCol w:w="2277"/>
        <w:gridCol w:w="1082"/>
        <w:gridCol w:w="1082"/>
        <w:gridCol w:w="1083"/>
        <w:gridCol w:w="1082"/>
        <w:gridCol w:w="1083"/>
        <w:gridCol w:w="1082"/>
        <w:gridCol w:w="1083"/>
      </w:tblGrid>
      <w:tr w:rsidR="00B342C7" w:rsidTr="00E255B8">
        <w:tc>
          <w:tcPr>
            <w:tcW w:w="2277" w:type="dxa"/>
          </w:tcPr>
          <w:p w:rsidR="00B342C7" w:rsidRDefault="00B342C7">
            <w:pPr>
              <w:pStyle w:val="ConsPlusTitle"/>
              <w:jc w:val="both"/>
              <w:outlineLvl w:val="2"/>
              <w:rPr>
                <w:rFonts w:ascii="Times New Roman" w:hAnsi="Times New Roman"/>
                <w:b w:val="0"/>
                <w:color w:val="000000" w:themeColor="text1"/>
                <w:sz w:val="24"/>
              </w:rPr>
            </w:pPr>
            <w:bookmarkStart w:id="1" w:name="_Hlk170285420"/>
          </w:p>
        </w:tc>
        <w:tc>
          <w:tcPr>
            <w:tcW w:w="1082"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2018г.</w:t>
            </w:r>
          </w:p>
        </w:tc>
        <w:tc>
          <w:tcPr>
            <w:tcW w:w="1082"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2019г.</w:t>
            </w:r>
          </w:p>
        </w:tc>
        <w:tc>
          <w:tcPr>
            <w:tcW w:w="1083"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2020г.</w:t>
            </w:r>
          </w:p>
        </w:tc>
        <w:tc>
          <w:tcPr>
            <w:tcW w:w="1082"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2021г.</w:t>
            </w:r>
          </w:p>
        </w:tc>
        <w:tc>
          <w:tcPr>
            <w:tcW w:w="1083"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2022г.</w:t>
            </w:r>
          </w:p>
        </w:tc>
        <w:tc>
          <w:tcPr>
            <w:tcW w:w="1082"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2023г.</w:t>
            </w:r>
          </w:p>
        </w:tc>
        <w:tc>
          <w:tcPr>
            <w:tcW w:w="1083"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2024г. (план)</w:t>
            </w:r>
          </w:p>
        </w:tc>
      </w:tr>
      <w:tr w:rsidR="00B342C7" w:rsidTr="00E255B8">
        <w:tc>
          <w:tcPr>
            <w:tcW w:w="2277"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Всего групп для детей с ОВЗ</w:t>
            </w:r>
          </w:p>
        </w:tc>
        <w:tc>
          <w:tcPr>
            <w:tcW w:w="1082"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16</w:t>
            </w:r>
          </w:p>
        </w:tc>
        <w:tc>
          <w:tcPr>
            <w:tcW w:w="1082"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16</w:t>
            </w:r>
          </w:p>
        </w:tc>
        <w:tc>
          <w:tcPr>
            <w:tcW w:w="1083"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16</w:t>
            </w:r>
          </w:p>
        </w:tc>
        <w:tc>
          <w:tcPr>
            <w:tcW w:w="1082"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16</w:t>
            </w:r>
          </w:p>
        </w:tc>
        <w:tc>
          <w:tcPr>
            <w:tcW w:w="1083"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16</w:t>
            </w:r>
          </w:p>
        </w:tc>
        <w:tc>
          <w:tcPr>
            <w:tcW w:w="1082"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16</w:t>
            </w:r>
          </w:p>
        </w:tc>
        <w:tc>
          <w:tcPr>
            <w:tcW w:w="1083"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16</w:t>
            </w:r>
          </w:p>
        </w:tc>
      </w:tr>
      <w:tr w:rsidR="00B342C7" w:rsidTr="00E255B8">
        <w:tc>
          <w:tcPr>
            <w:tcW w:w="2277"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lastRenderedPageBreak/>
              <w:t>Группы для детей с ТНР</w:t>
            </w:r>
          </w:p>
        </w:tc>
        <w:tc>
          <w:tcPr>
            <w:tcW w:w="1082"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16</w:t>
            </w:r>
          </w:p>
        </w:tc>
        <w:tc>
          <w:tcPr>
            <w:tcW w:w="1082"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16</w:t>
            </w:r>
          </w:p>
        </w:tc>
        <w:tc>
          <w:tcPr>
            <w:tcW w:w="1083"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16</w:t>
            </w:r>
          </w:p>
        </w:tc>
        <w:tc>
          <w:tcPr>
            <w:tcW w:w="1082"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16</w:t>
            </w:r>
          </w:p>
        </w:tc>
        <w:tc>
          <w:tcPr>
            <w:tcW w:w="1083"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16</w:t>
            </w:r>
          </w:p>
        </w:tc>
        <w:tc>
          <w:tcPr>
            <w:tcW w:w="1082"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16</w:t>
            </w:r>
          </w:p>
        </w:tc>
        <w:tc>
          <w:tcPr>
            <w:tcW w:w="1083" w:type="dxa"/>
          </w:tcPr>
          <w:p w:rsidR="00B342C7" w:rsidRDefault="003515FC">
            <w:pPr>
              <w:pStyle w:val="ConsPlusTitle"/>
              <w:jc w:val="both"/>
              <w:outlineLvl w:val="2"/>
              <w:rPr>
                <w:rFonts w:ascii="Times New Roman" w:hAnsi="Times New Roman"/>
                <w:b w:val="0"/>
                <w:color w:val="000000" w:themeColor="text1"/>
                <w:sz w:val="24"/>
              </w:rPr>
            </w:pPr>
            <w:r>
              <w:rPr>
                <w:rFonts w:ascii="Times New Roman" w:hAnsi="Times New Roman"/>
                <w:b w:val="0"/>
                <w:color w:val="000000" w:themeColor="text1"/>
                <w:sz w:val="24"/>
              </w:rPr>
              <w:t>16</w:t>
            </w:r>
          </w:p>
        </w:tc>
      </w:tr>
      <w:bookmarkEnd w:id="1"/>
    </w:tbl>
    <w:p w:rsidR="00B342C7" w:rsidRDefault="00B342C7">
      <w:pPr>
        <w:pStyle w:val="ConsPlusTitle"/>
        <w:ind w:firstLine="709"/>
        <w:jc w:val="both"/>
        <w:outlineLvl w:val="2"/>
        <w:rPr>
          <w:rFonts w:ascii="Times New Roman" w:hAnsi="Times New Roman"/>
          <w:b w:val="0"/>
          <w:sz w:val="28"/>
        </w:rPr>
      </w:pPr>
    </w:p>
    <w:p w:rsidR="00B342C7" w:rsidRPr="00664021" w:rsidRDefault="003515FC">
      <w:pPr>
        <w:spacing w:after="0" w:line="240" w:lineRule="auto"/>
        <w:ind w:firstLine="709"/>
        <w:jc w:val="both"/>
        <w:rPr>
          <w:rFonts w:ascii="Times New Roman" w:hAnsi="Times New Roman"/>
          <w:color w:val="FF0000"/>
          <w:sz w:val="28"/>
        </w:rPr>
      </w:pPr>
      <w:r>
        <w:rPr>
          <w:rFonts w:ascii="Times New Roman" w:hAnsi="Times New Roman"/>
          <w:color w:val="000000" w:themeColor="text1"/>
          <w:sz w:val="28"/>
        </w:rPr>
        <w:t xml:space="preserve">В соответствии с паспортом доступности, выданным УСЗН, доля дошкольных образовательных организаций, в которых создана универсальная </w:t>
      </w:r>
      <w:proofErr w:type="spellStart"/>
      <w:r>
        <w:rPr>
          <w:rFonts w:ascii="Times New Roman" w:hAnsi="Times New Roman"/>
          <w:color w:val="000000" w:themeColor="text1"/>
          <w:sz w:val="28"/>
        </w:rPr>
        <w:t>безбарьерная</w:t>
      </w:r>
      <w:proofErr w:type="spellEnd"/>
      <w:r>
        <w:rPr>
          <w:rFonts w:ascii="Times New Roman" w:hAnsi="Times New Roman"/>
          <w:color w:val="000000" w:themeColor="text1"/>
          <w:sz w:val="28"/>
        </w:rPr>
        <w:t xml:space="preserve"> среда для инклюзивного образования детей-инвалидов – </w:t>
      </w:r>
      <w:r w:rsidR="00664021" w:rsidRPr="00664021">
        <w:rPr>
          <w:rFonts w:ascii="Times New Roman" w:hAnsi="Times New Roman"/>
          <w:color w:val="auto"/>
          <w:sz w:val="28"/>
        </w:rPr>
        <w:t>90</w:t>
      </w:r>
      <w:r w:rsidRPr="00664021">
        <w:rPr>
          <w:rFonts w:ascii="Times New Roman" w:hAnsi="Times New Roman"/>
          <w:color w:val="auto"/>
          <w:sz w:val="28"/>
        </w:rPr>
        <w:t>%</w:t>
      </w:r>
      <w:r>
        <w:rPr>
          <w:rFonts w:ascii="Times New Roman" w:hAnsi="Times New Roman"/>
          <w:color w:val="000000" w:themeColor="text1"/>
          <w:sz w:val="28"/>
        </w:rPr>
        <w:t xml:space="preserve">. Из них </w:t>
      </w:r>
      <w:r w:rsidR="00E255B8" w:rsidRPr="00E255B8">
        <w:rPr>
          <w:rFonts w:ascii="Times New Roman" w:hAnsi="Times New Roman"/>
          <w:color w:val="000000" w:themeColor="text1"/>
          <w:sz w:val="28"/>
        </w:rPr>
        <w:t>5</w:t>
      </w:r>
      <w:r>
        <w:rPr>
          <w:rFonts w:ascii="Times New Roman" w:hAnsi="Times New Roman"/>
          <w:color w:val="000000" w:themeColor="text1"/>
          <w:sz w:val="28"/>
        </w:rPr>
        <w:t xml:space="preserve"> – полностью доступны</w:t>
      </w:r>
      <w:r w:rsidRPr="00664021">
        <w:rPr>
          <w:rFonts w:ascii="Times New Roman" w:hAnsi="Times New Roman"/>
          <w:color w:val="auto"/>
          <w:sz w:val="28"/>
        </w:rPr>
        <w:t xml:space="preserve">; </w:t>
      </w:r>
      <w:r w:rsidR="00664021" w:rsidRPr="00664021">
        <w:rPr>
          <w:rFonts w:ascii="Times New Roman" w:hAnsi="Times New Roman"/>
          <w:color w:val="auto"/>
          <w:sz w:val="28"/>
        </w:rPr>
        <w:t>4</w:t>
      </w:r>
      <w:r w:rsidRPr="00664021">
        <w:rPr>
          <w:rFonts w:ascii="Times New Roman" w:hAnsi="Times New Roman"/>
          <w:color w:val="auto"/>
          <w:sz w:val="28"/>
        </w:rPr>
        <w:t xml:space="preserve"> - «условно доступны» (некоторые мероприятия не представляется возможным выполнить в соответствии с техническим заключением). </w:t>
      </w:r>
    </w:p>
    <w:p w:rsidR="00B342C7" w:rsidRDefault="003515FC">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xml:space="preserve">Тем не менее, дошкольным образованием обеспечивается 100% детей с ОВЗ, ставших на учёт для предоставления места в детском саду. В очереди дети с ОВЗ и дети-инвалиды, не обеспеченные местом в ДОО, отсутствуют. </w:t>
      </w:r>
    </w:p>
    <w:p w:rsidR="00B342C7" w:rsidRDefault="00B342C7">
      <w:pPr>
        <w:spacing w:after="0" w:line="240" w:lineRule="auto"/>
        <w:ind w:firstLine="709"/>
        <w:jc w:val="both"/>
        <w:rPr>
          <w:rFonts w:ascii="Times New Roman" w:hAnsi="Times New Roman"/>
          <w:color w:val="FF0000"/>
          <w:sz w:val="28"/>
        </w:rPr>
      </w:pPr>
    </w:p>
    <w:tbl>
      <w:tblPr>
        <w:tblStyle w:val="aff0"/>
        <w:tblW w:w="9854" w:type="dxa"/>
        <w:tblLayout w:type="fixed"/>
        <w:tblLook w:val="04A0" w:firstRow="1" w:lastRow="0" w:firstColumn="1" w:lastColumn="0" w:noHBand="0" w:noVBand="1"/>
      </w:tblPr>
      <w:tblGrid>
        <w:gridCol w:w="2264"/>
        <w:gridCol w:w="1083"/>
        <w:gridCol w:w="1084"/>
        <w:gridCol w:w="1085"/>
        <w:gridCol w:w="1084"/>
        <w:gridCol w:w="1085"/>
        <w:gridCol w:w="1084"/>
        <w:gridCol w:w="1085"/>
      </w:tblGrid>
      <w:tr w:rsidR="00A31272" w:rsidRPr="00A31272" w:rsidTr="00A31272">
        <w:tc>
          <w:tcPr>
            <w:tcW w:w="2264" w:type="dxa"/>
          </w:tcPr>
          <w:p w:rsidR="00B342C7" w:rsidRPr="00A31272" w:rsidRDefault="00B342C7">
            <w:pPr>
              <w:pStyle w:val="ConsPlusTitle"/>
              <w:jc w:val="both"/>
              <w:outlineLvl w:val="2"/>
              <w:rPr>
                <w:rFonts w:ascii="Times New Roman" w:hAnsi="Times New Roman"/>
                <w:b w:val="0"/>
                <w:color w:val="auto"/>
                <w:sz w:val="24"/>
              </w:rPr>
            </w:pPr>
          </w:p>
        </w:tc>
        <w:tc>
          <w:tcPr>
            <w:tcW w:w="1083" w:type="dxa"/>
          </w:tcPr>
          <w:p w:rsidR="00B342C7" w:rsidRPr="00A31272" w:rsidRDefault="003515FC">
            <w:pPr>
              <w:pStyle w:val="ConsPlusTitle"/>
              <w:jc w:val="both"/>
              <w:outlineLvl w:val="2"/>
              <w:rPr>
                <w:rFonts w:ascii="Times New Roman" w:hAnsi="Times New Roman"/>
                <w:b w:val="0"/>
                <w:color w:val="auto"/>
                <w:sz w:val="24"/>
              </w:rPr>
            </w:pPr>
            <w:r w:rsidRPr="00A31272">
              <w:rPr>
                <w:rFonts w:ascii="Times New Roman" w:hAnsi="Times New Roman"/>
                <w:b w:val="0"/>
                <w:color w:val="auto"/>
                <w:sz w:val="24"/>
              </w:rPr>
              <w:t>2018г.</w:t>
            </w:r>
          </w:p>
        </w:tc>
        <w:tc>
          <w:tcPr>
            <w:tcW w:w="1084" w:type="dxa"/>
          </w:tcPr>
          <w:p w:rsidR="00B342C7" w:rsidRPr="00A31272" w:rsidRDefault="003515FC">
            <w:pPr>
              <w:pStyle w:val="ConsPlusTitle"/>
              <w:jc w:val="both"/>
              <w:outlineLvl w:val="2"/>
              <w:rPr>
                <w:rFonts w:ascii="Times New Roman" w:hAnsi="Times New Roman"/>
                <w:b w:val="0"/>
                <w:color w:val="auto"/>
                <w:sz w:val="24"/>
              </w:rPr>
            </w:pPr>
            <w:r w:rsidRPr="00A31272">
              <w:rPr>
                <w:rFonts w:ascii="Times New Roman" w:hAnsi="Times New Roman"/>
                <w:b w:val="0"/>
                <w:color w:val="auto"/>
                <w:sz w:val="24"/>
              </w:rPr>
              <w:t>2019г.</w:t>
            </w:r>
          </w:p>
        </w:tc>
        <w:tc>
          <w:tcPr>
            <w:tcW w:w="1085" w:type="dxa"/>
          </w:tcPr>
          <w:p w:rsidR="00B342C7" w:rsidRPr="00A31272" w:rsidRDefault="003515FC">
            <w:pPr>
              <w:pStyle w:val="ConsPlusTitle"/>
              <w:jc w:val="both"/>
              <w:outlineLvl w:val="2"/>
              <w:rPr>
                <w:rFonts w:ascii="Times New Roman" w:hAnsi="Times New Roman"/>
                <w:b w:val="0"/>
                <w:color w:val="auto"/>
                <w:sz w:val="24"/>
              </w:rPr>
            </w:pPr>
            <w:r w:rsidRPr="00A31272">
              <w:rPr>
                <w:rFonts w:ascii="Times New Roman" w:hAnsi="Times New Roman"/>
                <w:b w:val="0"/>
                <w:color w:val="auto"/>
                <w:sz w:val="24"/>
              </w:rPr>
              <w:t>2020г.</w:t>
            </w:r>
          </w:p>
        </w:tc>
        <w:tc>
          <w:tcPr>
            <w:tcW w:w="1084" w:type="dxa"/>
          </w:tcPr>
          <w:p w:rsidR="00B342C7" w:rsidRPr="00A31272" w:rsidRDefault="003515FC">
            <w:pPr>
              <w:pStyle w:val="ConsPlusTitle"/>
              <w:jc w:val="both"/>
              <w:outlineLvl w:val="2"/>
              <w:rPr>
                <w:rFonts w:ascii="Times New Roman" w:hAnsi="Times New Roman"/>
                <w:b w:val="0"/>
                <w:color w:val="auto"/>
                <w:sz w:val="24"/>
              </w:rPr>
            </w:pPr>
            <w:r w:rsidRPr="00A31272">
              <w:rPr>
                <w:rFonts w:ascii="Times New Roman" w:hAnsi="Times New Roman"/>
                <w:b w:val="0"/>
                <w:color w:val="auto"/>
                <w:sz w:val="24"/>
              </w:rPr>
              <w:t>2021г.</w:t>
            </w:r>
          </w:p>
        </w:tc>
        <w:tc>
          <w:tcPr>
            <w:tcW w:w="1085" w:type="dxa"/>
          </w:tcPr>
          <w:p w:rsidR="00B342C7" w:rsidRPr="00A31272" w:rsidRDefault="003515FC">
            <w:pPr>
              <w:pStyle w:val="ConsPlusTitle"/>
              <w:jc w:val="both"/>
              <w:outlineLvl w:val="2"/>
              <w:rPr>
                <w:rFonts w:ascii="Times New Roman" w:hAnsi="Times New Roman"/>
                <w:b w:val="0"/>
                <w:color w:val="auto"/>
                <w:sz w:val="24"/>
              </w:rPr>
            </w:pPr>
            <w:r w:rsidRPr="00A31272">
              <w:rPr>
                <w:rFonts w:ascii="Times New Roman" w:hAnsi="Times New Roman"/>
                <w:b w:val="0"/>
                <w:color w:val="auto"/>
                <w:sz w:val="24"/>
              </w:rPr>
              <w:t>2022г.</w:t>
            </w:r>
          </w:p>
        </w:tc>
        <w:tc>
          <w:tcPr>
            <w:tcW w:w="1084" w:type="dxa"/>
          </w:tcPr>
          <w:p w:rsidR="00B342C7" w:rsidRPr="00A31272" w:rsidRDefault="003515FC">
            <w:pPr>
              <w:pStyle w:val="ConsPlusTitle"/>
              <w:jc w:val="both"/>
              <w:outlineLvl w:val="2"/>
              <w:rPr>
                <w:rFonts w:ascii="Times New Roman" w:hAnsi="Times New Roman"/>
                <w:b w:val="0"/>
                <w:color w:val="auto"/>
                <w:sz w:val="24"/>
              </w:rPr>
            </w:pPr>
            <w:r w:rsidRPr="00A31272">
              <w:rPr>
                <w:rFonts w:ascii="Times New Roman" w:hAnsi="Times New Roman"/>
                <w:b w:val="0"/>
                <w:color w:val="auto"/>
                <w:sz w:val="24"/>
              </w:rPr>
              <w:t>2023г.</w:t>
            </w:r>
          </w:p>
        </w:tc>
        <w:tc>
          <w:tcPr>
            <w:tcW w:w="1085" w:type="dxa"/>
          </w:tcPr>
          <w:p w:rsidR="00B342C7" w:rsidRPr="00A31272" w:rsidRDefault="003515FC">
            <w:pPr>
              <w:pStyle w:val="ConsPlusTitle"/>
              <w:jc w:val="both"/>
              <w:outlineLvl w:val="2"/>
              <w:rPr>
                <w:rFonts w:ascii="Times New Roman" w:hAnsi="Times New Roman"/>
                <w:b w:val="0"/>
                <w:color w:val="auto"/>
                <w:sz w:val="24"/>
              </w:rPr>
            </w:pPr>
            <w:r w:rsidRPr="00A31272">
              <w:rPr>
                <w:rFonts w:ascii="Times New Roman" w:hAnsi="Times New Roman"/>
                <w:b w:val="0"/>
                <w:color w:val="auto"/>
                <w:sz w:val="24"/>
              </w:rPr>
              <w:t xml:space="preserve">2024г. (на 1 июня) </w:t>
            </w:r>
          </w:p>
        </w:tc>
      </w:tr>
      <w:tr w:rsidR="00A31272" w:rsidRPr="00A31272" w:rsidTr="00A31272">
        <w:tc>
          <w:tcPr>
            <w:tcW w:w="2264" w:type="dxa"/>
          </w:tcPr>
          <w:p w:rsidR="00A31272" w:rsidRPr="00A31272" w:rsidRDefault="00A31272" w:rsidP="00A31272">
            <w:pPr>
              <w:pStyle w:val="ConsPlusTitle"/>
              <w:jc w:val="both"/>
              <w:outlineLvl w:val="2"/>
              <w:rPr>
                <w:rFonts w:ascii="Times New Roman" w:hAnsi="Times New Roman"/>
                <w:b w:val="0"/>
                <w:color w:val="auto"/>
                <w:sz w:val="24"/>
              </w:rPr>
            </w:pPr>
            <w:r w:rsidRPr="00A31272">
              <w:rPr>
                <w:rFonts w:ascii="Times New Roman" w:hAnsi="Times New Roman"/>
                <w:b w:val="0"/>
                <w:color w:val="auto"/>
                <w:sz w:val="24"/>
              </w:rPr>
              <w:t>Детей с ОВЗ</w:t>
            </w:r>
          </w:p>
        </w:tc>
        <w:tc>
          <w:tcPr>
            <w:tcW w:w="1083" w:type="dxa"/>
          </w:tcPr>
          <w:p w:rsidR="00A31272" w:rsidRPr="00A31272" w:rsidRDefault="00A31272" w:rsidP="00A31272">
            <w:pPr>
              <w:widowControl w:val="0"/>
              <w:jc w:val="both"/>
              <w:outlineLvl w:val="2"/>
              <w:rPr>
                <w:rFonts w:ascii="Times New Roman" w:hAnsi="Times New Roman"/>
                <w:color w:val="auto"/>
                <w:sz w:val="24"/>
              </w:rPr>
            </w:pPr>
            <w:r w:rsidRPr="00A31272">
              <w:rPr>
                <w:rFonts w:ascii="Times New Roman" w:hAnsi="Times New Roman"/>
                <w:color w:val="auto"/>
                <w:sz w:val="24"/>
              </w:rPr>
              <w:t>349</w:t>
            </w:r>
          </w:p>
        </w:tc>
        <w:tc>
          <w:tcPr>
            <w:tcW w:w="1084" w:type="dxa"/>
          </w:tcPr>
          <w:p w:rsidR="00A31272" w:rsidRPr="00A31272" w:rsidRDefault="00A31272" w:rsidP="00A31272">
            <w:pPr>
              <w:widowControl w:val="0"/>
              <w:jc w:val="both"/>
              <w:outlineLvl w:val="2"/>
              <w:rPr>
                <w:rFonts w:ascii="Times New Roman" w:hAnsi="Times New Roman"/>
                <w:color w:val="auto"/>
                <w:sz w:val="24"/>
              </w:rPr>
            </w:pPr>
            <w:r w:rsidRPr="00A31272">
              <w:rPr>
                <w:rFonts w:ascii="Times New Roman" w:hAnsi="Times New Roman"/>
                <w:color w:val="auto"/>
                <w:sz w:val="24"/>
              </w:rPr>
              <w:t>355</w:t>
            </w:r>
          </w:p>
        </w:tc>
        <w:tc>
          <w:tcPr>
            <w:tcW w:w="1085" w:type="dxa"/>
          </w:tcPr>
          <w:p w:rsidR="00A31272" w:rsidRPr="00A31272" w:rsidRDefault="00A31272" w:rsidP="00A31272">
            <w:pPr>
              <w:widowControl w:val="0"/>
              <w:jc w:val="both"/>
              <w:outlineLvl w:val="2"/>
              <w:rPr>
                <w:rFonts w:ascii="Times New Roman" w:hAnsi="Times New Roman"/>
                <w:color w:val="auto"/>
                <w:sz w:val="24"/>
              </w:rPr>
            </w:pPr>
            <w:r w:rsidRPr="00A31272">
              <w:rPr>
                <w:rFonts w:ascii="Times New Roman" w:hAnsi="Times New Roman"/>
                <w:color w:val="auto"/>
                <w:sz w:val="24"/>
              </w:rPr>
              <w:t>320</w:t>
            </w:r>
          </w:p>
        </w:tc>
        <w:tc>
          <w:tcPr>
            <w:tcW w:w="1084" w:type="dxa"/>
          </w:tcPr>
          <w:p w:rsidR="00A31272" w:rsidRPr="00A31272" w:rsidRDefault="00A31272" w:rsidP="00A31272">
            <w:pPr>
              <w:widowControl w:val="0"/>
              <w:jc w:val="both"/>
              <w:outlineLvl w:val="2"/>
              <w:rPr>
                <w:rFonts w:ascii="Times New Roman" w:hAnsi="Times New Roman"/>
                <w:color w:val="auto"/>
                <w:sz w:val="24"/>
              </w:rPr>
            </w:pPr>
            <w:r w:rsidRPr="00A31272">
              <w:rPr>
                <w:rFonts w:ascii="Times New Roman" w:hAnsi="Times New Roman"/>
                <w:color w:val="auto"/>
                <w:sz w:val="24"/>
              </w:rPr>
              <w:t>280</w:t>
            </w:r>
          </w:p>
        </w:tc>
        <w:tc>
          <w:tcPr>
            <w:tcW w:w="1085" w:type="dxa"/>
          </w:tcPr>
          <w:p w:rsidR="00A31272" w:rsidRPr="00A31272" w:rsidRDefault="00A31272" w:rsidP="00A31272">
            <w:pPr>
              <w:widowControl w:val="0"/>
              <w:jc w:val="both"/>
              <w:outlineLvl w:val="2"/>
              <w:rPr>
                <w:rFonts w:ascii="Times New Roman" w:hAnsi="Times New Roman"/>
                <w:color w:val="auto"/>
                <w:sz w:val="24"/>
              </w:rPr>
            </w:pPr>
            <w:r w:rsidRPr="00A31272">
              <w:rPr>
                <w:rFonts w:ascii="Times New Roman" w:hAnsi="Times New Roman"/>
                <w:color w:val="auto"/>
                <w:sz w:val="24"/>
              </w:rPr>
              <w:t>272</w:t>
            </w:r>
          </w:p>
        </w:tc>
        <w:tc>
          <w:tcPr>
            <w:tcW w:w="1084" w:type="dxa"/>
          </w:tcPr>
          <w:p w:rsidR="00A31272" w:rsidRPr="00A31272" w:rsidRDefault="00A31272" w:rsidP="00A31272">
            <w:pPr>
              <w:widowControl w:val="0"/>
              <w:jc w:val="both"/>
              <w:outlineLvl w:val="2"/>
              <w:rPr>
                <w:rFonts w:ascii="Times New Roman" w:hAnsi="Times New Roman"/>
                <w:color w:val="auto"/>
                <w:sz w:val="24"/>
              </w:rPr>
            </w:pPr>
            <w:r w:rsidRPr="00A31272">
              <w:rPr>
                <w:rFonts w:ascii="Times New Roman" w:hAnsi="Times New Roman"/>
                <w:color w:val="auto"/>
                <w:sz w:val="24"/>
              </w:rPr>
              <w:t>258</w:t>
            </w:r>
          </w:p>
        </w:tc>
        <w:tc>
          <w:tcPr>
            <w:tcW w:w="1085" w:type="dxa"/>
          </w:tcPr>
          <w:p w:rsidR="00A31272" w:rsidRPr="00A31272" w:rsidRDefault="00A31272" w:rsidP="00A31272">
            <w:pPr>
              <w:widowControl w:val="0"/>
              <w:jc w:val="both"/>
              <w:outlineLvl w:val="2"/>
              <w:rPr>
                <w:rFonts w:ascii="Times New Roman" w:hAnsi="Times New Roman"/>
                <w:color w:val="auto"/>
                <w:sz w:val="24"/>
              </w:rPr>
            </w:pPr>
            <w:r w:rsidRPr="00A31272">
              <w:rPr>
                <w:rFonts w:ascii="Times New Roman" w:hAnsi="Times New Roman"/>
                <w:color w:val="auto"/>
                <w:sz w:val="24"/>
              </w:rPr>
              <w:t>237</w:t>
            </w:r>
          </w:p>
        </w:tc>
      </w:tr>
      <w:tr w:rsidR="00A31272" w:rsidRPr="00A31272" w:rsidTr="00A31272">
        <w:tc>
          <w:tcPr>
            <w:tcW w:w="2264" w:type="dxa"/>
          </w:tcPr>
          <w:p w:rsidR="00A31272" w:rsidRPr="00A31272" w:rsidRDefault="00A31272" w:rsidP="00A31272">
            <w:pPr>
              <w:pStyle w:val="ConsPlusTitle"/>
              <w:jc w:val="both"/>
              <w:outlineLvl w:val="2"/>
              <w:rPr>
                <w:rFonts w:ascii="Times New Roman" w:hAnsi="Times New Roman"/>
                <w:b w:val="0"/>
                <w:color w:val="auto"/>
                <w:sz w:val="24"/>
              </w:rPr>
            </w:pPr>
            <w:r w:rsidRPr="00A31272">
              <w:rPr>
                <w:rFonts w:ascii="Times New Roman" w:hAnsi="Times New Roman"/>
                <w:b w:val="0"/>
                <w:color w:val="auto"/>
                <w:sz w:val="24"/>
              </w:rPr>
              <w:t>Детей-инвалидов</w:t>
            </w:r>
          </w:p>
        </w:tc>
        <w:tc>
          <w:tcPr>
            <w:tcW w:w="1083" w:type="dxa"/>
          </w:tcPr>
          <w:p w:rsidR="00A31272" w:rsidRPr="00A31272" w:rsidRDefault="00A31272" w:rsidP="00A31272">
            <w:pPr>
              <w:widowControl w:val="0"/>
              <w:jc w:val="both"/>
              <w:outlineLvl w:val="2"/>
              <w:rPr>
                <w:rFonts w:ascii="Times New Roman" w:hAnsi="Times New Roman"/>
                <w:color w:val="auto"/>
                <w:sz w:val="24"/>
              </w:rPr>
            </w:pPr>
            <w:r w:rsidRPr="00A31272">
              <w:rPr>
                <w:rFonts w:ascii="Times New Roman" w:hAnsi="Times New Roman"/>
                <w:color w:val="auto"/>
                <w:sz w:val="24"/>
              </w:rPr>
              <w:t>9</w:t>
            </w:r>
          </w:p>
        </w:tc>
        <w:tc>
          <w:tcPr>
            <w:tcW w:w="1084" w:type="dxa"/>
          </w:tcPr>
          <w:p w:rsidR="00A31272" w:rsidRPr="00A31272" w:rsidRDefault="00A31272" w:rsidP="00A31272">
            <w:pPr>
              <w:widowControl w:val="0"/>
              <w:jc w:val="both"/>
              <w:outlineLvl w:val="2"/>
              <w:rPr>
                <w:rFonts w:ascii="Times New Roman" w:hAnsi="Times New Roman"/>
                <w:color w:val="auto"/>
                <w:sz w:val="24"/>
              </w:rPr>
            </w:pPr>
            <w:r w:rsidRPr="00A31272">
              <w:rPr>
                <w:rFonts w:ascii="Times New Roman" w:hAnsi="Times New Roman"/>
                <w:color w:val="auto"/>
                <w:sz w:val="24"/>
              </w:rPr>
              <w:t>7</w:t>
            </w:r>
          </w:p>
        </w:tc>
        <w:tc>
          <w:tcPr>
            <w:tcW w:w="1085" w:type="dxa"/>
          </w:tcPr>
          <w:p w:rsidR="00A31272" w:rsidRPr="00A31272" w:rsidRDefault="00A31272" w:rsidP="00A31272">
            <w:pPr>
              <w:widowControl w:val="0"/>
              <w:jc w:val="both"/>
              <w:outlineLvl w:val="2"/>
              <w:rPr>
                <w:rFonts w:ascii="Times New Roman" w:hAnsi="Times New Roman"/>
                <w:color w:val="auto"/>
                <w:sz w:val="24"/>
              </w:rPr>
            </w:pPr>
            <w:r w:rsidRPr="00A31272">
              <w:rPr>
                <w:rFonts w:ascii="Times New Roman" w:hAnsi="Times New Roman"/>
                <w:color w:val="auto"/>
                <w:sz w:val="24"/>
              </w:rPr>
              <w:t>9</w:t>
            </w:r>
          </w:p>
        </w:tc>
        <w:tc>
          <w:tcPr>
            <w:tcW w:w="1084" w:type="dxa"/>
          </w:tcPr>
          <w:p w:rsidR="00A31272" w:rsidRPr="00A31272" w:rsidRDefault="00A31272" w:rsidP="00A31272">
            <w:pPr>
              <w:widowControl w:val="0"/>
              <w:jc w:val="both"/>
              <w:outlineLvl w:val="2"/>
              <w:rPr>
                <w:rFonts w:ascii="Times New Roman" w:hAnsi="Times New Roman"/>
                <w:color w:val="auto"/>
                <w:sz w:val="24"/>
              </w:rPr>
            </w:pPr>
            <w:r w:rsidRPr="00A31272">
              <w:rPr>
                <w:rFonts w:ascii="Times New Roman" w:hAnsi="Times New Roman"/>
                <w:color w:val="auto"/>
                <w:sz w:val="24"/>
              </w:rPr>
              <w:t>6</w:t>
            </w:r>
          </w:p>
        </w:tc>
        <w:tc>
          <w:tcPr>
            <w:tcW w:w="1085" w:type="dxa"/>
          </w:tcPr>
          <w:p w:rsidR="00A31272" w:rsidRPr="00A31272" w:rsidRDefault="00A31272" w:rsidP="00A31272">
            <w:pPr>
              <w:widowControl w:val="0"/>
              <w:jc w:val="both"/>
              <w:outlineLvl w:val="2"/>
              <w:rPr>
                <w:rFonts w:ascii="Times New Roman" w:hAnsi="Times New Roman"/>
                <w:color w:val="auto"/>
                <w:sz w:val="24"/>
              </w:rPr>
            </w:pPr>
            <w:r w:rsidRPr="00A31272">
              <w:rPr>
                <w:rFonts w:ascii="Times New Roman" w:hAnsi="Times New Roman"/>
                <w:color w:val="auto"/>
                <w:sz w:val="24"/>
              </w:rPr>
              <w:t>8</w:t>
            </w:r>
          </w:p>
        </w:tc>
        <w:tc>
          <w:tcPr>
            <w:tcW w:w="1084" w:type="dxa"/>
          </w:tcPr>
          <w:p w:rsidR="00A31272" w:rsidRPr="00A31272" w:rsidRDefault="00A31272" w:rsidP="00A31272">
            <w:pPr>
              <w:widowControl w:val="0"/>
              <w:jc w:val="both"/>
              <w:outlineLvl w:val="2"/>
              <w:rPr>
                <w:rFonts w:ascii="Times New Roman" w:hAnsi="Times New Roman"/>
                <w:color w:val="auto"/>
                <w:sz w:val="24"/>
              </w:rPr>
            </w:pPr>
            <w:r w:rsidRPr="00A31272">
              <w:rPr>
                <w:rFonts w:ascii="Times New Roman" w:hAnsi="Times New Roman"/>
                <w:color w:val="auto"/>
                <w:sz w:val="24"/>
              </w:rPr>
              <w:t>9</w:t>
            </w:r>
          </w:p>
        </w:tc>
        <w:tc>
          <w:tcPr>
            <w:tcW w:w="1085" w:type="dxa"/>
          </w:tcPr>
          <w:p w:rsidR="00A31272" w:rsidRPr="00A31272" w:rsidRDefault="00A31272" w:rsidP="00A31272">
            <w:pPr>
              <w:widowControl w:val="0"/>
              <w:jc w:val="both"/>
              <w:outlineLvl w:val="2"/>
              <w:rPr>
                <w:rFonts w:ascii="Times New Roman" w:hAnsi="Times New Roman"/>
                <w:color w:val="auto"/>
                <w:sz w:val="24"/>
              </w:rPr>
            </w:pPr>
            <w:r w:rsidRPr="00A31272">
              <w:rPr>
                <w:rFonts w:ascii="Times New Roman" w:hAnsi="Times New Roman"/>
                <w:color w:val="auto"/>
                <w:sz w:val="24"/>
              </w:rPr>
              <w:t>9</w:t>
            </w:r>
          </w:p>
        </w:tc>
      </w:tr>
    </w:tbl>
    <w:p w:rsidR="00B342C7" w:rsidRDefault="00B342C7">
      <w:pPr>
        <w:spacing w:after="0" w:line="240" w:lineRule="auto"/>
        <w:ind w:firstLine="709"/>
        <w:jc w:val="both"/>
        <w:rPr>
          <w:rFonts w:ascii="Times New Roman" w:hAnsi="Times New Roman"/>
          <w:sz w:val="28"/>
        </w:rPr>
      </w:pPr>
    </w:p>
    <w:p w:rsidR="00B342C7" w:rsidRDefault="003515FC">
      <w:pPr>
        <w:spacing w:after="0" w:line="240" w:lineRule="auto"/>
        <w:ind w:firstLine="709"/>
        <w:jc w:val="both"/>
        <w:rPr>
          <w:rFonts w:ascii="Times New Roman" w:hAnsi="Times New Roman"/>
          <w:b/>
          <w:sz w:val="28"/>
        </w:rPr>
      </w:pPr>
      <w:r>
        <w:rPr>
          <w:rFonts w:ascii="Times New Roman" w:hAnsi="Times New Roman"/>
          <w:sz w:val="28"/>
        </w:rPr>
        <w:t>Ежегодно в рамках муниципальных программ проводятся работы по установке средств обеспечения доступности для маломобильных групп населения.</w:t>
      </w:r>
    </w:p>
    <w:p w:rsidR="00B342C7" w:rsidRDefault="00B342C7">
      <w:pPr>
        <w:pStyle w:val="ConsPlusTitle"/>
        <w:ind w:firstLine="709"/>
        <w:jc w:val="both"/>
        <w:outlineLvl w:val="2"/>
        <w:rPr>
          <w:rFonts w:ascii="Times New Roman" w:hAnsi="Times New Roman"/>
          <w:b w:val="0"/>
          <w:sz w:val="28"/>
        </w:rPr>
      </w:pPr>
    </w:p>
    <w:p w:rsidR="00B342C7" w:rsidRDefault="003515FC">
      <w:pPr>
        <w:pStyle w:val="ConsPlusTitle"/>
        <w:numPr>
          <w:ilvl w:val="1"/>
          <w:numId w:val="1"/>
        </w:numPr>
        <w:ind w:left="0" w:firstLine="709"/>
        <w:jc w:val="both"/>
        <w:outlineLvl w:val="2"/>
        <w:rPr>
          <w:rFonts w:ascii="Times New Roman" w:hAnsi="Times New Roman"/>
          <w:b w:val="0"/>
          <w:color w:val="000000" w:themeColor="text1"/>
          <w:sz w:val="28"/>
        </w:rPr>
      </w:pPr>
      <w:r>
        <w:rPr>
          <w:rFonts w:ascii="Times New Roman" w:hAnsi="Times New Roman"/>
          <w:b w:val="0"/>
          <w:color w:val="000000" w:themeColor="text1"/>
          <w:sz w:val="28"/>
        </w:rPr>
        <w:t xml:space="preserve">Характеристика сети образовательных организаций на территории </w:t>
      </w:r>
      <w:r w:rsidR="00A31272">
        <w:rPr>
          <w:rFonts w:ascii="Times New Roman" w:hAnsi="Times New Roman"/>
          <w:b w:val="0"/>
          <w:color w:val="000000" w:themeColor="text1"/>
          <w:sz w:val="28"/>
        </w:rPr>
        <w:t>района</w:t>
      </w:r>
      <w:r>
        <w:rPr>
          <w:rFonts w:ascii="Times New Roman" w:hAnsi="Times New Roman"/>
          <w:b w:val="0"/>
          <w:color w:val="000000" w:themeColor="text1"/>
          <w:sz w:val="28"/>
        </w:rPr>
        <w:t>.</w:t>
      </w:r>
    </w:p>
    <w:p w:rsidR="00A31272" w:rsidRDefault="00A31272">
      <w:pPr>
        <w:pStyle w:val="ConsPlusTitle"/>
        <w:ind w:firstLine="709"/>
        <w:jc w:val="both"/>
        <w:outlineLvl w:val="2"/>
        <w:rPr>
          <w:rFonts w:ascii="Times New Roman" w:hAnsi="Times New Roman"/>
          <w:b w:val="0"/>
          <w:color w:val="000000" w:themeColor="text1"/>
          <w:sz w:val="28"/>
        </w:rPr>
      </w:pPr>
    </w:p>
    <w:p w:rsidR="00A31272" w:rsidRPr="00A82614" w:rsidRDefault="00A31272" w:rsidP="00A31272">
      <w:pPr>
        <w:ind w:firstLine="709"/>
        <w:jc w:val="both"/>
        <w:outlineLvl w:val="2"/>
        <w:rPr>
          <w:rFonts w:ascii="Times New Roman" w:hAnsi="Times New Roman"/>
          <w:b/>
          <w:sz w:val="28"/>
          <w:szCs w:val="28"/>
        </w:rPr>
      </w:pPr>
      <w:r w:rsidRPr="00A82614">
        <w:rPr>
          <w:rFonts w:ascii="Times New Roman" w:hAnsi="Times New Roman"/>
          <w:sz w:val="28"/>
          <w:szCs w:val="28"/>
        </w:rPr>
        <w:t xml:space="preserve">В районе функционирует </w:t>
      </w:r>
      <w:r>
        <w:rPr>
          <w:rFonts w:ascii="Times New Roman" w:hAnsi="Times New Roman"/>
          <w:sz w:val="28"/>
          <w:szCs w:val="28"/>
        </w:rPr>
        <w:t>9</w:t>
      </w:r>
      <w:r w:rsidRPr="00A82614">
        <w:rPr>
          <w:rFonts w:ascii="Times New Roman" w:hAnsi="Times New Roman"/>
          <w:sz w:val="28"/>
          <w:szCs w:val="28"/>
        </w:rPr>
        <w:t xml:space="preserve"> муниципальных дошкольных образовательных организаций, рассчитанных на </w:t>
      </w:r>
      <w:r>
        <w:rPr>
          <w:rFonts w:ascii="Times New Roman" w:hAnsi="Times New Roman"/>
          <w:sz w:val="28"/>
          <w:szCs w:val="28"/>
        </w:rPr>
        <w:t>1076</w:t>
      </w:r>
      <w:r w:rsidRPr="00A82614">
        <w:rPr>
          <w:rFonts w:ascii="Times New Roman" w:hAnsi="Times New Roman"/>
          <w:sz w:val="28"/>
          <w:szCs w:val="28"/>
        </w:rPr>
        <w:t xml:space="preserve"> мест. Частные детские сады отсутствуют. Дошкольные группы </w:t>
      </w:r>
      <w:r>
        <w:rPr>
          <w:rFonts w:ascii="Times New Roman" w:hAnsi="Times New Roman"/>
          <w:sz w:val="28"/>
          <w:szCs w:val="28"/>
        </w:rPr>
        <w:t xml:space="preserve">работают </w:t>
      </w:r>
      <w:r w:rsidRPr="00A82614">
        <w:rPr>
          <w:rFonts w:ascii="Times New Roman" w:hAnsi="Times New Roman"/>
          <w:sz w:val="28"/>
          <w:szCs w:val="28"/>
        </w:rPr>
        <w:t xml:space="preserve">при </w:t>
      </w:r>
      <w:r>
        <w:rPr>
          <w:rFonts w:ascii="Times New Roman" w:hAnsi="Times New Roman"/>
          <w:sz w:val="28"/>
          <w:szCs w:val="28"/>
        </w:rPr>
        <w:t>МБОУ СОШ № 4</w:t>
      </w:r>
      <w:r w:rsidRPr="00A82614">
        <w:rPr>
          <w:rFonts w:ascii="Times New Roman" w:hAnsi="Times New Roman"/>
          <w:sz w:val="28"/>
          <w:szCs w:val="28"/>
        </w:rPr>
        <w:t>.</w:t>
      </w:r>
    </w:p>
    <w:p w:rsidR="00A31272" w:rsidRPr="00A82614" w:rsidRDefault="00A31272" w:rsidP="00A31272">
      <w:pPr>
        <w:ind w:firstLine="709"/>
        <w:jc w:val="both"/>
        <w:outlineLvl w:val="2"/>
        <w:rPr>
          <w:rFonts w:ascii="Times New Roman" w:hAnsi="Times New Roman"/>
          <w:b/>
          <w:sz w:val="28"/>
          <w:szCs w:val="28"/>
        </w:rPr>
      </w:pPr>
      <w:r>
        <w:rPr>
          <w:rFonts w:ascii="Times New Roman" w:hAnsi="Times New Roman"/>
          <w:sz w:val="28"/>
          <w:szCs w:val="28"/>
        </w:rPr>
        <w:t>8</w:t>
      </w:r>
      <w:r w:rsidRPr="00A82614">
        <w:rPr>
          <w:rFonts w:ascii="Times New Roman" w:hAnsi="Times New Roman"/>
          <w:sz w:val="28"/>
          <w:szCs w:val="28"/>
        </w:rPr>
        <w:t xml:space="preserve"> учреждений бюджетных, </w:t>
      </w:r>
      <w:r>
        <w:rPr>
          <w:rFonts w:ascii="Times New Roman" w:hAnsi="Times New Roman"/>
          <w:sz w:val="28"/>
          <w:szCs w:val="28"/>
        </w:rPr>
        <w:t>1</w:t>
      </w:r>
      <w:r w:rsidRPr="00A82614">
        <w:rPr>
          <w:rFonts w:ascii="Times New Roman" w:hAnsi="Times New Roman"/>
          <w:sz w:val="28"/>
          <w:szCs w:val="28"/>
        </w:rPr>
        <w:t xml:space="preserve"> – автономн</w:t>
      </w:r>
      <w:r>
        <w:rPr>
          <w:rFonts w:ascii="Times New Roman" w:hAnsi="Times New Roman"/>
          <w:sz w:val="28"/>
          <w:szCs w:val="28"/>
        </w:rPr>
        <w:t>ое</w:t>
      </w:r>
      <w:r w:rsidRPr="00A82614">
        <w:rPr>
          <w:rFonts w:ascii="Times New Roman" w:hAnsi="Times New Roman"/>
          <w:sz w:val="28"/>
          <w:szCs w:val="28"/>
        </w:rPr>
        <w:t>.</w:t>
      </w:r>
    </w:p>
    <w:p w:rsidR="00A31272" w:rsidRPr="00A82614" w:rsidRDefault="00A31272" w:rsidP="00A31272">
      <w:pPr>
        <w:ind w:firstLine="709"/>
        <w:jc w:val="both"/>
        <w:outlineLvl w:val="2"/>
        <w:rPr>
          <w:rFonts w:ascii="Times New Roman" w:hAnsi="Times New Roman"/>
          <w:b/>
          <w:sz w:val="28"/>
          <w:szCs w:val="28"/>
        </w:rPr>
      </w:pPr>
      <w:r w:rsidRPr="00A82614">
        <w:rPr>
          <w:rFonts w:ascii="Times New Roman" w:hAnsi="Times New Roman"/>
          <w:sz w:val="28"/>
          <w:szCs w:val="28"/>
        </w:rPr>
        <w:t>Все учреждения работ</w:t>
      </w:r>
      <w:r>
        <w:rPr>
          <w:rFonts w:ascii="Times New Roman" w:hAnsi="Times New Roman"/>
          <w:sz w:val="28"/>
          <w:szCs w:val="28"/>
        </w:rPr>
        <w:t xml:space="preserve">ают в режиме полного дня - 10,5 часов. </w:t>
      </w:r>
      <w:r w:rsidRPr="00A82614">
        <w:rPr>
          <w:rFonts w:ascii="Times New Roman" w:hAnsi="Times New Roman"/>
          <w:sz w:val="28"/>
          <w:szCs w:val="28"/>
        </w:rPr>
        <w:t>При наличии потребности, работают группы кратковременного пребывания.</w:t>
      </w:r>
    </w:p>
    <w:p w:rsidR="00A31272" w:rsidRPr="00A82614" w:rsidRDefault="00A31272" w:rsidP="00A31272">
      <w:pPr>
        <w:ind w:firstLine="709"/>
        <w:jc w:val="both"/>
        <w:outlineLvl w:val="2"/>
        <w:rPr>
          <w:rFonts w:ascii="Times New Roman" w:hAnsi="Times New Roman"/>
          <w:b/>
          <w:sz w:val="28"/>
          <w:szCs w:val="28"/>
        </w:rPr>
      </w:pPr>
      <w:r w:rsidRPr="00A82614">
        <w:rPr>
          <w:rFonts w:ascii="Times New Roman" w:hAnsi="Times New Roman"/>
          <w:sz w:val="28"/>
          <w:szCs w:val="28"/>
        </w:rPr>
        <w:t xml:space="preserve">Посещают ДОО </w:t>
      </w:r>
      <w:r>
        <w:rPr>
          <w:rFonts w:ascii="Times New Roman" w:hAnsi="Times New Roman"/>
          <w:sz w:val="28"/>
          <w:szCs w:val="28"/>
        </w:rPr>
        <w:t>996</w:t>
      </w:r>
      <w:r w:rsidRPr="00A82614">
        <w:rPr>
          <w:rFonts w:ascii="Times New Roman" w:hAnsi="Times New Roman"/>
          <w:sz w:val="28"/>
          <w:szCs w:val="28"/>
        </w:rPr>
        <w:t xml:space="preserve"> воспитанников (по состоянию на 1 января 2024 года).</w:t>
      </w:r>
    </w:p>
    <w:p w:rsidR="00A31272" w:rsidRPr="007C750E" w:rsidRDefault="00A31272" w:rsidP="00A31272">
      <w:pPr>
        <w:ind w:firstLine="709"/>
        <w:jc w:val="both"/>
        <w:outlineLvl w:val="2"/>
        <w:rPr>
          <w:rFonts w:ascii="Times New Roman" w:hAnsi="Times New Roman"/>
          <w:b/>
          <w:color w:val="auto"/>
          <w:sz w:val="28"/>
          <w:szCs w:val="28"/>
        </w:rPr>
      </w:pPr>
      <w:r w:rsidRPr="007C750E">
        <w:rPr>
          <w:rFonts w:ascii="Times New Roman" w:hAnsi="Times New Roman"/>
          <w:color w:val="auto"/>
          <w:sz w:val="28"/>
          <w:szCs w:val="28"/>
        </w:rPr>
        <w:t xml:space="preserve">В учреждениях функционируют </w:t>
      </w:r>
      <w:r w:rsidR="007C750E" w:rsidRPr="007C750E">
        <w:rPr>
          <w:rFonts w:ascii="Times New Roman" w:hAnsi="Times New Roman"/>
          <w:color w:val="auto"/>
          <w:sz w:val="28"/>
          <w:szCs w:val="28"/>
        </w:rPr>
        <w:t>63</w:t>
      </w:r>
      <w:r w:rsidRPr="007C750E">
        <w:rPr>
          <w:rFonts w:ascii="Times New Roman" w:hAnsi="Times New Roman"/>
          <w:color w:val="auto"/>
          <w:sz w:val="28"/>
          <w:szCs w:val="28"/>
        </w:rPr>
        <w:t xml:space="preserve"> групп, из них </w:t>
      </w:r>
      <w:r w:rsidR="007C750E" w:rsidRPr="007C750E">
        <w:rPr>
          <w:rFonts w:ascii="Times New Roman" w:hAnsi="Times New Roman"/>
          <w:color w:val="auto"/>
          <w:sz w:val="28"/>
          <w:szCs w:val="28"/>
        </w:rPr>
        <w:t>16</w:t>
      </w:r>
      <w:r w:rsidRPr="007C750E">
        <w:rPr>
          <w:rFonts w:ascii="Times New Roman" w:hAnsi="Times New Roman"/>
          <w:color w:val="auto"/>
          <w:sz w:val="28"/>
          <w:szCs w:val="28"/>
        </w:rPr>
        <w:t xml:space="preserve"> – для детей от 1 года до 3-х; </w:t>
      </w:r>
      <w:r w:rsidR="007C750E" w:rsidRPr="007C750E">
        <w:rPr>
          <w:rFonts w:ascii="Times New Roman" w:hAnsi="Times New Roman"/>
          <w:color w:val="auto"/>
          <w:sz w:val="28"/>
          <w:szCs w:val="28"/>
        </w:rPr>
        <w:t>21</w:t>
      </w:r>
      <w:r w:rsidRPr="007C750E">
        <w:rPr>
          <w:rFonts w:ascii="Times New Roman" w:hAnsi="Times New Roman"/>
          <w:color w:val="auto"/>
          <w:sz w:val="28"/>
          <w:szCs w:val="28"/>
        </w:rPr>
        <w:t xml:space="preserve"> – от 3 до 5 лет; </w:t>
      </w:r>
      <w:r w:rsidR="007C750E" w:rsidRPr="007C750E">
        <w:rPr>
          <w:rFonts w:ascii="Times New Roman" w:hAnsi="Times New Roman"/>
          <w:color w:val="auto"/>
          <w:sz w:val="28"/>
          <w:szCs w:val="28"/>
        </w:rPr>
        <w:t>24</w:t>
      </w:r>
      <w:r w:rsidRPr="007C750E">
        <w:rPr>
          <w:rFonts w:ascii="Times New Roman" w:hAnsi="Times New Roman"/>
          <w:color w:val="auto"/>
          <w:sz w:val="28"/>
          <w:szCs w:val="28"/>
        </w:rPr>
        <w:t xml:space="preserve"> – от 5 лет и старше; </w:t>
      </w:r>
      <w:r w:rsidR="007C750E" w:rsidRPr="007C750E">
        <w:rPr>
          <w:rFonts w:ascii="Times New Roman" w:hAnsi="Times New Roman"/>
          <w:color w:val="auto"/>
          <w:sz w:val="28"/>
          <w:szCs w:val="28"/>
        </w:rPr>
        <w:t>2</w:t>
      </w:r>
      <w:r w:rsidRPr="007C750E">
        <w:rPr>
          <w:rFonts w:ascii="Times New Roman" w:hAnsi="Times New Roman"/>
          <w:color w:val="auto"/>
          <w:sz w:val="28"/>
          <w:szCs w:val="28"/>
        </w:rPr>
        <w:t xml:space="preserve"> – разновозрастные группы. </w:t>
      </w:r>
    </w:p>
    <w:p w:rsidR="00A31272" w:rsidRPr="00A82614" w:rsidRDefault="00A31272" w:rsidP="00A31272">
      <w:pPr>
        <w:ind w:firstLine="709"/>
        <w:jc w:val="both"/>
        <w:outlineLvl w:val="2"/>
        <w:rPr>
          <w:rFonts w:ascii="Times New Roman" w:hAnsi="Times New Roman"/>
          <w:b/>
          <w:sz w:val="28"/>
          <w:szCs w:val="28"/>
        </w:rPr>
      </w:pPr>
      <w:r w:rsidRPr="00A82614">
        <w:rPr>
          <w:rFonts w:ascii="Times New Roman" w:hAnsi="Times New Roman"/>
          <w:sz w:val="28"/>
          <w:szCs w:val="28"/>
        </w:rPr>
        <w:t xml:space="preserve">Для детей с ОВЗ работают </w:t>
      </w:r>
      <w:r w:rsidR="007C750E">
        <w:rPr>
          <w:rFonts w:ascii="Times New Roman" w:hAnsi="Times New Roman"/>
          <w:sz w:val="28"/>
          <w:szCs w:val="28"/>
        </w:rPr>
        <w:t>16</w:t>
      </w:r>
      <w:r w:rsidRPr="00A82614">
        <w:rPr>
          <w:rFonts w:ascii="Times New Roman" w:hAnsi="Times New Roman"/>
          <w:sz w:val="28"/>
          <w:szCs w:val="28"/>
        </w:rPr>
        <w:t xml:space="preserve"> групп компенсирующей направленности. Из них </w:t>
      </w:r>
      <w:r w:rsidR="007C750E">
        <w:rPr>
          <w:rFonts w:ascii="Times New Roman" w:hAnsi="Times New Roman"/>
          <w:sz w:val="28"/>
          <w:szCs w:val="28"/>
        </w:rPr>
        <w:t>16</w:t>
      </w:r>
      <w:r w:rsidRPr="00A82614">
        <w:rPr>
          <w:rFonts w:ascii="Times New Roman" w:hAnsi="Times New Roman"/>
          <w:sz w:val="28"/>
          <w:szCs w:val="28"/>
        </w:rPr>
        <w:t xml:space="preserve"> – для детей с тяжелым нарушением речи (посещают </w:t>
      </w:r>
      <w:r w:rsidR="007C750E">
        <w:rPr>
          <w:rFonts w:ascii="Times New Roman" w:hAnsi="Times New Roman"/>
          <w:sz w:val="28"/>
          <w:szCs w:val="28"/>
        </w:rPr>
        <w:t>228 детей)</w:t>
      </w:r>
      <w:r w:rsidRPr="00A82614">
        <w:rPr>
          <w:rFonts w:ascii="Times New Roman" w:hAnsi="Times New Roman"/>
          <w:sz w:val="28"/>
          <w:szCs w:val="28"/>
        </w:rPr>
        <w:t xml:space="preserve">. Кроме того, </w:t>
      </w:r>
      <w:r w:rsidR="007C750E">
        <w:rPr>
          <w:rFonts w:ascii="Times New Roman" w:hAnsi="Times New Roman"/>
          <w:sz w:val="28"/>
          <w:szCs w:val="28"/>
        </w:rPr>
        <w:t>1</w:t>
      </w:r>
      <w:r w:rsidRPr="00A82614">
        <w:rPr>
          <w:rFonts w:ascii="Times New Roman" w:hAnsi="Times New Roman"/>
          <w:sz w:val="28"/>
          <w:szCs w:val="28"/>
        </w:rPr>
        <w:t xml:space="preserve"> групп</w:t>
      </w:r>
      <w:r w:rsidR="007C750E">
        <w:rPr>
          <w:rFonts w:ascii="Times New Roman" w:hAnsi="Times New Roman"/>
          <w:sz w:val="28"/>
          <w:szCs w:val="28"/>
        </w:rPr>
        <w:t xml:space="preserve">а </w:t>
      </w:r>
      <w:r w:rsidRPr="00A82614">
        <w:rPr>
          <w:rFonts w:ascii="Times New Roman" w:hAnsi="Times New Roman"/>
          <w:sz w:val="28"/>
          <w:szCs w:val="28"/>
        </w:rPr>
        <w:t>комбинированной направленности, котор</w:t>
      </w:r>
      <w:r w:rsidR="007C750E">
        <w:rPr>
          <w:rFonts w:ascii="Times New Roman" w:hAnsi="Times New Roman"/>
          <w:sz w:val="28"/>
          <w:szCs w:val="28"/>
        </w:rPr>
        <w:t>ую</w:t>
      </w:r>
      <w:r w:rsidRPr="00A82614">
        <w:rPr>
          <w:rFonts w:ascii="Times New Roman" w:hAnsi="Times New Roman"/>
          <w:sz w:val="28"/>
          <w:szCs w:val="28"/>
        </w:rPr>
        <w:t xml:space="preserve"> посеща</w:t>
      </w:r>
      <w:r w:rsidR="007C750E">
        <w:rPr>
          <w:rFonts w:ascii="Times New Roman" w:hAnsi="Times New Roman"/>
          <w:sz w:val="28"/>
          <w:szCs w:val="28"/>
        </w:rPr>
        <w:t>е</w:t>
      </w:r>
      <w:r w:rsidRPr="00A82614">
        <w:rPr>
          <w:rFonts w:ascii="Times New Roman" w:hAnsi="Times New Roman"/>
          <w:sz w:val="28"/>
          <w:szCs w:val="28"/>
        </w:rPr>
        <w:t>т 21 ребенок с ОВЗ.</w:t>
      </w:r>
    </w:p>
    <w:p w:rsidR="00B342C7" w:rsidRDefault="007C750E">
      <w:pPr>
        <w:pStyle w:val="ConsPlusTitle"/>
        <w:ind w:firstLine="709"/>
        <w:jc w:val="both"/>
        <w:outlineLvl w:val="2"/>
        <w:rPr>
          <w:rFonts w:ascii="Times New Roman" w:hAnsi="Times New Roman"/>
          <w:b w:val="0"/>
          <w:color w:val="000000" w:themeColor="text1"/>
          <w:sz w:val="28"/>
        </w:rPr>
      </w:pPr>
      <w:r>
        <w:rPr>
          <w:rFonts w:ascii="Times New Roman" w:hAnsi="Times New Roman"/>
          <w:b w:val="0"/>
          <w:color w:val="000000" w:themeColor="text1"/>
          <w:sz w:val="28"/>
        </w:rPr>
        <w:t>2</w:t>
      </w:r>
      <w:r w:rsidR="003515FC">
        <w:rPr>
          <w:rFonts w:ascii="Times New Roman" w:hAnsi="Times New Roman"/>
          <w:b w:val="0"/>
          <w:color w:val="000000" w:themeColor="text1"/>
          <w:sz w:val="28"/>
        </w:rPr>
        <w:t xml:space="preserve"> ДОО </w:t>
      </w:r>
      <w:r>
        <w:rPr>
          <w:rFonts w:ascii="Times New Roman" w:hAnsi="Times New Roman"/>
          <w:b w:val="0"/>
          <w:color w:val="000000" w:themeColor="text1"/>
          <w:sz w:val="28"/>
        </w:rPr>
        <w:t xml:space="preserve">(5,20) </w:t>
      </w:r>
      <w:r w:rsidR="003515FC">
        <w:rPr>
          <w:rFonts w:ascii="Times New Roman" w:hAnsi="Times New Roman"/>
          <w:b w:val="0"/>
          <w:color w:val="000000" w:themeColor="text1"/>
          <w:sz w:val="28"/>
        </w:rPr>
        <w:t xml:space="preserve">работают в инновационном режиме, являются муниципальными инновационными площадками. </w:t>
      </w:r>
    </w:p>
    <w:p w:rsidR="00B342C7" w:rsidRDefault="003515FC">
      <w:pPr>
        <w:pStyle w:val="ConsPlusTitle"/>
        <w:ind w:firstLine="709"/>
        <w:jc w:val="both"/>
        <w:outlineLvl w:val="2"/>
        <w:rPr>
          <w:rFonts w:ascii="Times New Roman" w:hAnsi="Times New Roman"/>
          <w:b w:val="0"/>
          <w:color w:val="000000" w:themeColor="text1"/>
          <w:sz w:val="28"/>
        </w:rPr>
      </w:pPr>
      <w:r>
        <w:rPr>
          <w:rFonts w:ascii="Times New Roman" w:hAnsi="Times New Roman"/>
          <w:b w:val="0"/>
          <w:color w:val="000000" w:themeColor="text1"/>
          <w:sz w:val="28"/>
        </w:rPr>
        <w:lastRenderedPageBreak/>
        <w:t>В 2 ДОО</w:t>
      </w:r>
      <w:r w:rsidR="007C750E">
        <w:rPr>
          <w:rFonts w:ascii="Times New Roman" w:hAnsi="Times New Roman"/>
          <w:b w:val="0"/>
          <w:color w:val="000000" w:themeColor="text1"/>
          <w:sz w:val="28"/>
        </w:rPr>
        <w:t xml:space="preserve"> (4, 20)</w:t>
      </w:r>
      <w:r>
        <w:rPr>
          <w:rFonts w:ascii="Times New Roman" w:hAnsi="Times New Roman"/>
          <w:b w:val="0"/>
          <w:color w:val="000000" w:themeColor="text1"/>
          <w:sz w:val="28"/>
        </w:rPr>
        <w:t xml:space="preserve"> работают консультационные центры, оказывающие услуги психолого-педагогической, методической и консультативной помощи родителям (законным представителям) детей.</w:t>
      </w:r>
    </w:p>
    <w:p w:rsidR="00B342C7" w:rsidRDefault="003515FC">
      <w:pPr>
        <w:pStyle w:val="ConsPlusTitle"/>
        <w:ind w:firstLine="709"/>
        <w:jc w:val="both"/>
        <w:outlineLvl w:val="2"/>
        <w:rPr>
          <w:rFonts w:ascii="Times New Roman" w:hAnsi="Times New Roman"/>
          <w:b w:val="0"/>
          <w:color w:val="000000" w:themeColor="text1"/>
          <w:sz w:val="28"/>
        </w:rPr>
      </w:pPr>
      <w:r>
        <w:rPr>
          <w:rFonts w:ascii="Times New Roman" w:hAnsi="Times New Roman"/>
          <w:b w:val="0"/>
          <w:color w:val="000000" w:themeColor="text1"/>
          <w:sz w:val="28"/>
        </w:rPr>
        <w:t>1 ДОО оказывает дополнительные платные образовательные услуги.</w:t>
      </w:r>
    </w:p>
    <w:p w:rsidR="007C750E" w:rsidRPr="006A68FC" w:rsidRDefault="007C750E" w:rsidP="007C750E">
      <w:pPr>
        <w:spacing w:beforeAutospacing="1" w:after="0" w:afterAutospacing="1" w:line="240" w:lineRule="auto"/>
        <w:jc w:val="both"/>
        <w:rPr>
          <w:rFonts w:ascii="Times New Roman" w:hAnsi="Times New Roman"/>
          <w:color w:val="auto"/>
          <w:sz w:val="28"/>
        </w:rPr>
      </w:pPr>
      <w:r w:rsidRPr="006A68FC">
        <w:rPr>
          <w:rFonts w:ascii="Times New Roman" w:hAnsi="Times New Roman"/>
          <w:color w:val="auto"/>
          <w:sz w:val="28"/>
        </w:rPr>
        <w:t xml:space="preserve">     На базе МАДОУ № 20 реализуются дополнительные образовательные программы на внебюджетной основе:</w:t>
      </w:r>
    </w:p>
    <w:p w:rsidR="007C750E" w:rsidRPr="006A68FC" w:rsidRDefault="007C750E" w:rsidP="007C750E">
      <w:pPr>
        <w:numPr>
          <w:ilvl w:val="0"/>
          <w:numId w:val="9"/>
        </w:numPr>
        <w:spacing w:after="0" w:line="240" w:lineRule="auto"/>
        <w:jc w:val="both"/>
        <w:rPr>
          <w:rFonts w:ascii="Times New Roman" w:hAnsi="Times New Roman"/>
          <w:color w:val="auto"/>
          <w:sz w:val="28"/>
        </w:rPr>
      </w:pPr>
      <w:r w:rsidRPr="006A68FC">
        <w:rPr>
          <w:rFonts w:ascii="Times New Roman" w:hAnsi="Times New Roman"/>
          <w:color w:val="auto"/>
          <w:sz w:val="28"/>
        </w:rPr>
        <w:t>дополнительная образовательная программа художественной направленности "Азбука мастерства" (для детей 4-7 лет);</w:t>
      </w:r>
    </w:p>
    <w:p w:rsidR="007C750E" w:rsidRPr="006A68FC" w:rsidRDefault="007C750E" w:rsidP="007C750E">
      <w:pPr>
        <w:numPr>
          <w:ilvl w:val="0"/>
          <w:numId w:val="9"/>
        </w:numPr>
        <w:spacing w:after="0" w:line="240" w:lineRule="auto"/>
        <w:jc w:val="both"/>
        <w:rPr>
          <w:rFonts w:ascii="Times New Roman" w:hAnsi="Times New Roman"/>
          <w:color w:val="auto"/>
          <w:sz w:val="28"/>
        </w:rPr>
      </w:pPr>
      <w:r w:rsidRPr="006A68FC">
        <w:rPr>
          <w:rFonts w:ascii="Times New Roman" w:hAnsi="Times New Roman"/>
          <w:color w:val="auto"/>
          <w:sz w:val="28"/>
        </w:rPr>
        <w:t>дополнительная образовательная программа художественной направленности "Театральная мастерская</w:t>
      </w:r>
      <w:r w:rsidR="007979B0" w:rsidRPr="006A68FC">
        <w:rPr>
          <w:rFonts w:ascii="Times New Roman" w:hAnsi="Times New Roman"/>
          <w:color w:val="auto"/>
          <w:sz w:val="28"/>
        </w:rPr>
        <w:t>» (</w:t>
      </w:r>
      <w:r w:rsidRPr="006A68FC">
        <w:rPr>
          <w:rFonts w:ascii="Times New Roman" w:hAnsi="Times New Roman"/>
          <w:color w:val="auto"/>
          <w:sz w:val="28"/>
        </w:rPr>
        <w:t>для детей 5-7 лет);</w:t>
      </w:r>
    </w:p>
    <w:p w:rsidR="007C750E" w:rsidRPr="006A68FC" w:rsidRDefault="007C750E" w:rsidP="007C750E">
      <w:pPr>
        <w:numPr>
          <w:ilvl w:val="0"/>
          <w:numId w:val="9"/>
        </w:numPr>
        <w:spacing w:after="0" w:line="240" w:lineRule="auto"/>
        <w:jc w:val="both"/>
        <w:rPr>
          <w:rFonts w:ascii="Times New Roman" w:hAnsi="Times New Roman"/>
          <w:color w:val="auto"/>
          <w:sz w:val="28"/>
        </w:rPr>
      </w:pPr>
      <w:r w:rsidRPr="006A68FC">
        <w:rPr>
          <w:rFonts w:ascii="Times New Roman" w:hAnsi="Times New Roman"/>
          <w:color w:val="auto"/>
          <w:sz w:val="28"/>
        </w:rPr>
        <w:t>дополнительная образовательная программа художественной направленности "Озорные лучики</w:t>
      </w:r>
      <w:r w:rsidR="007979B0" w:rsidRPr="006A68FC">
        <w:rPr>
          <w:rFonts w:ascii="Times New Roman" w:hAnsi="Times New Roman"/>
          <w:color w:val="auto"/>
          <w:sz w:val="28"/>
        </w:rPr>
        <w:t>» (</w:t>
      </w:r>
      <w:r w:rsidRPr="006A68FC">
        <w:rPr>
          <w:rFonts w:ascii="Times New Roman" w:hAnsi="Times New Roman"/>
          <w:color w:val="auto"/>
          <w:sz w:val="28"/>
        </w:rPr>
        <w:t>для детей 3-7 лет);</w:t>
      </w:r>
    </w:p>
    <w:p w:rsidR="007C750E" w:rsidRPr="006A68FC" w:rsidRDefault="007C750E" w:rsidP="007C750E">
      <w:pPr>
        <w:numPr>
          <w:ilvl w:val="0"/>
          <w:numId w:val="9"/>
        </w:numPr>
        <w:spacing w:after="0" w:line="240" w:lineRule="auto"/>
        <w:jc w:val="both"/>
        <w:rPr>
          <w:rFonts w:ascii="Times New Roman" w:hAnsi="Times New Roman"/>
          <w:color w:val="auto"/>
          <w:sz w:val="28"/>
        </w:rPr>
      </w:pPr>
      <w:r w:rsidRPr="006A68FC">
        <w:rPr>
          <w:rFonts w:ascii="Times New Roman" w:hAnsi="Times New Roman"/>
          <w:color w:val="auto"/>
          <w:sz w:val="28"/>
        </w:rPr>
        <w:t>дополнительная образовательная программа художественной направленности "Казачьи подвижные игры</w:t>
      </w:r>
      <w:r w:rsidR="007979B0" w:rsidRPr="006A68FC">
        <w:rPr>
          <w:rFonts w:ascii="Times New Roman" w:hAnsi="Times New Roman"/>
          <w:color w:val="auto"/>
          <w:sz w:val="28"/>
        </w:rPr>
        <w:t>» (</w:t>
      </w:r>
      <w:r w:rsidRPr="006A68FC">
        <w:rPr>
          <w:rFonts w:ascii="Times New Roman" w:hAnsi="Times New Roman"/>
          <w:color w:val="auto"/>
          <w:sz w:val="28"/>
        </w:rPr>
        <w:t>для детей 4-7 лет);</w:t>
      </w:r>
    </w:p>
    <w:p w:rsidR="007C750E" w:rsidRPr="006A68FC" w:rsidRDefault="007C750E" w:rsidP="007C750E">
      <w:pPr>
        <w:numPr>
          <w:ilvl w:val="0"/>
          <w:numId w:val="9"/>
        </w:numPr>
        <w:spacing w:after="0" w:line="240" w:lineRule="auto"/>
        <w:jc w:val="both"/>
        <w:rPr>
          <w:rFonts w:ascii="Times New Roman" w:hAnsi="Times New Roman"/>
          <w:color w:val="auto"/>
          <w:sz w:val="28"/>
        </w:rPr>
      </w:pPr>
      <w:r w:rsidRPr="006A68FC">
        <w:rPr>
          <w:rFonts w:ascii="Times New Roman" w:hAnsi="Times New Roman"/>
          <w:color w:val="auto"/>
          <w:sz w:val="28"/>
        </w:rPr>
        <w:t>дополнительная образовательная программа технической направленности "</w:t>
      </w:r>
      <w:proofErr w:type="spellStart"/>
      <w:r w:rsidRPr="006A68FC">
        <w:rPr>
          <w:rFonts w:ascii="Times New Roman" w:hAnsi="Times New Roman"/>
          <w:color w:val="auto"/>
          <w:sz w:val="28"/>
        </w:rPr>
        <w:t>Робофантазия</w:t>
      </w:r>
      <w:proofErr w:type="spellEnd"/>
      <w:r w:rsidR="007979B0" w:rsidRPr="006A68FC">
        <w:rPr>
          <w:rFonts w:ascii="Times New Roman" w:hAnsi="Times New Roman"/>
          <w:color w:val="auto"/>
          <w:sz w:val="28"/>
        </w:rPr>
        <w:t>» (</w:t>
      </w:r>
      <w:r w:rsidRPr="006A68FC">
        <w:rPr>
          <w:rFonts w:ascii="Times New Roman" w:hAnsi="Times New Roman"/>
          <w:color w:val="auto"/>
          <w:sz w:val="28"/>
        </w:rPr>
        <w:t>для детей 4-7 лет), "</w:t>
      </w:r>
      <w:proofErr w:type="spellStart"/>
      <w:r w:rsidRPr="006A68FC">
        <w:rPr>
          <w:rFonts w:ascii="Times New Roman" w:hAnsi="Times New Roman"/>
          <w:color w:val="auto"/>
          <w:sz w:val="28"/>
        </w:rPr>
        <w:t>Легоконструирование</w:t>
      </w:r>
      <w:proofErr w:type="spellEnd"/>
      <w:r w:rsidR="007979B0" w:rsidRPr="006A68FC">
        <w:rPr>
          <w:rFonts w:ascii="Times New Roman" w:hAnsi="Times New Roman"/>
          <w:color w:val="auto"/>
          <w:sz w:val="28"/>
        </w:rPr>
        <w:t>» (</w:t>
      </w:r>
      <w:r w:rsidRPr="006A68FC">
        <w:rPr>
          <w:rFonts w:ascii="Times New Roman" w:hAnsi="Times New Roman"/>
          <w:color w:val="auto"/>
          <w:sz w:val="28"/>
        </w:rPr>
        <w:t>для детей 4-7 лет</w:t>
      </w:r>
      <w:r w:rsidR="007979B0" w:rsidRPr="006A68FC">
        <w:rPr>
          <w:rFonts w:ascii="Times New Roman" w:hAnsi="Times New Roman"/>
          <w:color w:val="auto"/>
          <w:sz w:val="28"/>
        </w:rPr>
        <w:t>);</w:t>
      </w:r>
    </w:p>
    <w:p w:rsidR="007C750E" w:rsidRPr="006A68FC" w:rsidRDefault="007C750E" w:rsidP="007C750E">
      <w:pPr>
        <w:numPr>
          <w:ilvl w:val="0"/>
          <w:numId w:val="9"/>
        </w:numPr>
        <w:spacing w:after="0" w:line="240" w:lineRule="auto"/>
        <w:jc w:val="both"/>
        <w:rPr>
          <w:rFonts w:ascii="Times New Roman" w:hAnsi="Times New Roman"/>
          <w:color w:val="auto"/>
          <w:sz w:val="28"/>
        </w:rPr>
      </w:pPr>
      <w:r w:rsidRPr="006A68FC">
        <w:rPr>
          <w:rFonts w:ascii="Times New Roman" w:hAnsi="Times New Roman"/>
          <w:color w:val="auto"/>
          <w:sz w:val="28"/>
        </w:rPr>
        <w:t>дополнительная образовательная программа физкультурно-спортивной направленности "Будущие чемпионы" (для детей 3-7 лет);</w:t>
      </w:r>
    </w:p>
    <w:p w:rsidR="007C750E" w:rsidRPr="006A68FC" w:rsidRDefault="007C750E" w:rsidP="007C750E">
      <w:pPr>
        <w:numPr>
          <w:ilvl w:val="0"/>
          <w:numId w:val="9"/>
        </w:numPr>
        <w:spacing w:after="0" w:line="240" w:lineRule="auto"/>
        <w:jc w:val="both"/>
        <w:rPr>
          <w:rFonts w:ascii="Times New Roman" w:hAnsi="Times New Roman"/>
          <w:color w:val="auto"/>
          <w:sz w:val="28"/>
        </w:rPr>
      </w:pPr>
      <w:r w:rsidRPr="006A68FC">
        <w:rPr>
          <w:rFonts w:ascii="Times New Roman" w:hAnsi="Times New Roman"/>
          <w:color w:val="auto"/>
          <w:sz w:val="28"/>
        </w:rPr>
        <w:t>дополнительная образовательная программа естественно-научной направленности "Почемучки" (для детей 4-7 лет), "Юные финансисты" (для детей 5-7 лет);</w:t>
      </w:r>
    </w:p>
    <w:p w:rsidR="007C750E" w:rsidRPr="006A68FC" w:rsidRDefault="007C750E" w:rsidP="007C750E">
      <w:pPr>
        <w:numPr>
          <w:ilvl w:val="0"/>
          <w:numId w:val="9"/>
        </w:numPr>
        <w:spacing w:after="0" w:line="240" w:lineRule="auto"/>
        <w:jc w:val="both"/>
        <w:rPr>
          <w:rFonts w:ascii="Times New Roman" w:hAnsi="Times New Roman"/>
          <w:color w:val="auto"/>
          <w:sz w:val="28"/>
        </w:rPr>
      </w:pPr>
      <w:r w:rsidRPr="006A68FC">
        <w:rPr>
          <w:rFonts w:ascii="Times New Roman" w:hAnsi="Times New Roman"/>
          <w:color w:val="auto"/>
          <w:sz w:val="28"/>
        </w:rPr>
        <w:t>дополнительная образовательная программа социально-педагогической направленности "</w:t>
      </w:r>
      <w:proofErr w:type="spellStart"/>
      <w:r w:rsidRPr="006A68FC">
        <w:rPr>
          <w:rFonts w:ascii="Times New Roman" w:hAnsi="Times New Roman"/>
          <w:color w:val="auto"/>
          <w:sz w:val="28"/>
        </w:rPr>
        <w:t>Звукоград</w:t>
      </w:r>
      <w:proofErr w:type="spellEnd"/>
      <w:r w:rsidRPr="006A68FC">
        <w:rPr>
          <w:rFonts w:ascii="Times New Roman" w:hAnsi="Times New Roman"/>
          <w:color w:val="auto"/>
          <w:sz w:val="28"/>
        </w:rPr>
        <w:t>" (для детей 4-7 лет).</w:t>
      </w:r>
    </w:p>
    <w:p w:rsidR="007C750E" w:rsidRPr="006A68FC" w:rsidRDefault="007C750E" w:rsidP="007C750E">
      <w:pPr>
        <w:spacing w:after="0" w:line="240" w:lineRule="auto"/>
        <w:jc w:val="both"/>
        <w:rPr>
          <w:rFonts w:ascii="Times New Roman" w:hAnsi="Times New Roman"/>
          <w:color w:val="FF0000"/>
          <w:sz w:val="28"/>
        </w:rPr>
      </w:pPr>
      <w:r w:rsidRPr="006A68FC">
        <w:rPr>
          <w:rFonts w:ascii="Times New Roman" w:hAnsi="Times New Roman"/>
          <w:color w:val="FF0000"/>
          <w:sz w:val="28"/>
        </w:rPr>
        <w:t xml:space="preserve">    </w:t>
      </w:r>
    </w:p>
    <w:p w:rsidR="007C750E" w:rsidRPr="006A68FC" w:rsidRDefault="007C750E" w:rsidP="007C750E">
      <w:pPr>
        <w:spacing w:after="0" w:line="240" w:lineRule="auto"/>
        <w:jc w:val="both"/>
        <w:rPr>
          <w:rFonts w:ascii="Times New Roman" w:hAnsi="Times New Roman"/>
          <w:color w:val="FF0000"/>
          <w:sz w:val="28"/>
        </w:rPr>
      </w:pPr>
      <w:r w:rsidRPr="006A68FC">
        <w:rPr>
          <w:rFonts w:ascii="Times New Roman" w:hAnsi="Times New Roman"/>
          <w:color w:val="FF0000"/>
          <w:sz w:val="28"/>
        </w:rPr>
        <w:t xml:space="preserve">      </w:t>
      </w:r>
      <w:r w:rsidRPr="006A68FC">
        <w:rPr>
          <w:rFonts w:ascii="Times New Roman" w:hAnsi="Times New Roman"/>
          <w:color w:val="auto"/>
          <w:sz w:val="28"/>
        </w:rPr>
        <w:t>С 8 ноября 2022 года МАДОУ № 20 и МБДОУ № 5 присвоен статус пилотных площадок проекта по созданию центров раннего физического развития детей дошкольного возраста ФГБН "ИВФ РАО".</w:t>
      </w:r>
    </w:p>
    <w:p w:rsidR="007C750E" w:rsidRDefault="007C750E">
      <w:pPr>
        <w:pStyle w:val="ConsPlusTitle"/>
        <w:ind w:firstLine="709"/>
        <w:jc w:val="both"/>
        <w:outlineLvl w:val="2"/>
        <w:rPr>
          <w:rFonts w:ascii="Times New Roman" w:hAnsi="Times New Roman"/>
          <w:b w:val="0"/>
          <w:color w:val="000000" w:themeColor="text1"/>
          <w:sz w:val="28"/>
        </w:rPr>
      </w:pPr>
    </w:p>
    <w:p w:rsidR="00B342C7" w:rsidRDefault="00B342C7">
      <w:pPr>
        <w:pStyle w:val="ConsPlusTitle"/>
        <w:ind w:firstLine="709"/>
        <w:jc w:val="both"/>
        <w:outlineLvl w:val="2"/>
        <w:rPr>
          <w:rFonts w:ascii="Times New Roman" w:hAnsi="Times New Roman"/>
          <w:b w:val="0"/>
          <w:color w:val="00B0F0"/>
          <w:sz w:val="28"/>
        </w:rPr>
      </w:pPr>
    </w:p>
    <w:p w:rsidR="00B342C7" w:rsidRDefault="003515FC">
      <w:pPr>
        <w:pStyle w:val="ConsPlusTitle"/>
        <w:numPr>
          <w:ilvl w:val="1"/>
          <w:numId w:val="1"/>
        </w:numPr>
        <w:ind w:left="0" w:firstLine="709"/>
        <w:jc w:val="both"/>
        <w:outlineLvl w:val="2"/>
        <w:rPr>
          <w:rFonts w:ascii="Times New Roman" w:hAnsi="Times New Roman"/>
          <w:b w:val="0"/>
          <w:sz w:val="28"/>
        </w:rPr>
      </w:pPr>
      <w:r>
        <w:rPr>
          <w:rFonts w:ascii="Times New Roman" w:hAnsi="Times New Roman"/>
          <w:b w:val="0"/>
          <w:sz w:val="28"/>
        </w:rPr>
        <w:t>Анализ материально-технического состояния образовательных организаций</w:t>
      </w:r>
    </w:p>
    <w:p w:rsidR="00B342C7" w:rsidRDefault="003515FC">
      <w:pPr>
        <w:pStyle w:val="ConsPlusTitle"/>
        <w:ind w:firstLine="709"/>
        <w:jc w:val="both"/>
        <w:outlineLvl w:val="2"/>
        <w:rPr>
          <w:rFonts w:ascii="Times New Roman" w:hAnsi="Times New Roman"/>
          <w:b w:val="0"/>
          <w:sz w:val="28"/>
          <w:highlight w:val="white"/>
        </w:rPr>
      </w:pPr>
      <w:r>
        <w:rPr>
          <w:rFonts w:ascii="Times New Roman" w:hAnsi="Times New Roman"/>
          <w:b w:val="0"/>
          <w:sz w:val="28"/>
          <w:highlight w:val="white"/>
        </w:rPr>
        <w:t>Состояние материально-технической базы ДОО соответствует требованиям безопасности, педагогическим требованиям, санитарным нормам, ФГОС ДО.</w:t>
      </w:r>
    </w:p>
    <w:p w:rsidR="00B342C7" w:rsidRDefault="003515FC">
      <w:pPr>
        <w:pStyle w:val="ConsPlusTitle"/>
        <w:ind w:firstLine="709"/>
        <w:jc w:val="both"/>
        <w:outlineLvl w:val="2"/>
        <w:rPr>
          <w:rFonts w:ascii="Times New Roman" w:hAnsi="Times New Roman"/>
          <w:b w:val="0"/>
          <w:sz w:val="28"/>
          <w:highlight w:val="white"/>
        </w:rPr>
      </w:pPr>
      <w:r>
        <w:rPr>
          <w:rFonts w:ascii="Times New Roman" w:hAnsi="Times New Roman"/>
          <w:b w:val="0"/>
          <w:sz w:val="28"/>
          <w:highlight w:val="white"/>
        </w:rPr>
        <w:t>По с</w:t>
      </w:r>
      <w:r w:rsidR="00A31272">
        <w:rPr>
          <w:rFonts w:ascii="Times New Roman" w:hAnsi="Times New Roman"/>
          <w:b w:val="0"/>
          <w:sz w:val="28"/>
          <w:highlight w:val="white"/>
        </w:rPr>
        <w:t xml:space="preserve">остоянию на 1 января 2023 года, </w:t>
      </w:r>
      <w:r>
        <w:rPr>
          <w:rFonts w:ascii="Times New Roman" w:hAnsi="Times New Roman"/>
          <w:b w:val="0"/>
          <w:sz w:val="28"/>
          <w:highlight w:val="white"/>
        </w:rPr>
        <w:t>одно учреждение находится закрытым на реконструкцию.</w:t>
      </w:r>
    </w:p>
    <w:p w:rsidR="00B342C7" w:rsidRDefault="003515FC">
      <w:pPr>
        <w:spacing w:after="0" w:line="240" w:lineRule="auto"/>
        <w:jc w:val="both"/>
        <w:rPr>
          <w:rFonts w:ascii="Times New Roman" w:hAnsi="Times New Roman"/>
          <w:sz w:val="28"/>
        </w:rPr>
      </w:pPr>
      <w:r>
        <w:rPr>
          <w:rFonts w:ascii="Times New Roman" w:hAnsi="Times New Roman"/>
          <w:sz w:val="28"/>
        </w:rPr>
        <w:t xml:space="preserve">Общее число зданий или используемых организацией помещений (частей зданий) - </w:t>
      </w:r>
      <w:r w:rsidR="007C750E">
        <w:rPr>
          <w:rFonts w:ascii="Times New Roman" w:hAnsi="Times New Roman"/>
          <w:sz w:val="28"/>
        </w:rPr>
        <w:t>11</w:t>
      </w:r>
      <w:r>
        <w:rPr>
          <w:rFonts w:ascii="Times New Roman" w:hAnsi="Times New Roman"/>
          <w:sz w:val="28"/>
        </w:rPr>
        <w:t>,</w:t>
      </w:r>
    </w:p>
    <w:p w:rsidR="00B342C7" w:rsidRDefault="003515FC">
      <w:pPr>
        <w:spacing w:after="0" w:line="240" w:lineRule="auto"/>
        <w:jc w:val="both"/>
        <w:rPr>
          <w:rFonts w:ascii="Times New Roman" w:hAnsi="Times New Roman"/>
          <w:sz w:val="28"/>
        </w:rPr>
      </w:pPr>
      <w:r>
        <w:rPr>
          <w:rFonts w:ascii="Times New Roman" w:hAnsi="Times New Roman"/>
          <w:sz w:val="28"/>
        </w:rPr>
        <w:t xml:space="preserve">в которых осуществляется образовательная деятельность – </w:t>
      </w:r>
      <w:r w:rsidR="007C750E">
        <w:rPr>
          <w:rFonts w:ascii="Times New Roman" w:hAnsi="Times New Roman"/>
          <w:sz w:val="28"/>
        </w:rPr>
        <w:t>10</w:t>
      </w:r>
    </w:p>
    <w:p w:rsidR="00B342C7" w:rsidRDefault="003515FC">
      <w:pPr>
        <w:spacing w:after="0" w:line="240" w:lineRule="auto"/>
        <w:jc w:val="both"/>
        <w:rPr>
          <w:rFonts w:ascii="Times New Roman" w:hAnsi="Times New Roman"/>
          <w:sz w:val="28"/>
        </w:rPr>
      </w:pPr>
      <w:r>
        <w:rPr>
          <w:rFonts w:ascii="Times New Roman" w:hAnsi="Times New Roman"/>
          <w:sz w:val="28"/>
        </w:rPr>
        <w:t>число строящихся объектов дошкольного образования - 0</w:t>
      </w:r>
    </w:p>
    <w:p w:rsidR="00B342C7" w:rsidRDefault="003515FC">
      <w:pPr>
        <w:spacing w:after="0" w:line="240" w:lineRule="auto"/>
        <w:jc w:val="both"/>
        <w:rPr>
          <w:rFonts w:ascii="Times New Roman" w:hAnsi="Times New Roman"/>
          <w:sz w:val="28"/>
        </w:rPr>
      </w:pPr>
      <w:r>
        <w:rPr>
          <w:rFonts w:ascii="Times New Roman" w:hAnsi="Times New Roman"/>
          <w:sz w:val="28"/>
        </w:rPr>
        <w:t>число зданий, которым требуется капитальный ремонт - 3</w:t>
      </w:r>
    </w:p>
    <w:p w:rsidR="00B342C7" w:rsidRDefault="003515FC">
      <w:pPr>
        <w:spacing w:after="0" w:line="240" w:lineRule="auto"/>
        <w:jc w:val="both"/>
        <w:rPr>
          <w:rFonts w:ascii="Times New Roman" w:hAnsi="Times New Roman"/>
          <w:sz w:val="28"/>
        </w:rPr>
      </w:pPr>
      <w:r>
        <w:rPr>
          <w:rFonts w:ascii="Times New Roman" w:hAnsi="Times New Roman"/>
          <w:sz w:val="28"/>
        </w:rPr>
        <w:t>число зданий, которые находятся на реконструкции - 1</w:t>
      </w:r>
    </w:p>
    <w:p w:rsidR="00B342C7" w:rsidRDefault="003515FC">
      <w:pPr>
        <w:spacing w:after="0" w:line="240" w:lineRule="auto"/>
        <w:jc w:val="both"/>
        <w:rPr>
          <w:rFonts w:ascii="Times New Roman" w:hAnsi="Times New Roman"/>
          <w:b/>
          <w:sz w:val="28"/>
          <w:highlight w:val="white"/>
        </w:rPr>
      </w:pPr>
      <w:r>
        <w:rPr>
          <w:rFonts w:ascii="Times New Roman" w:hAnsi="Times New Roman"/>
          <w:sz w:val="28"/>
        </w:rPr>
        <w:lastRenderedPageBreak/>
        <w:t xml:space="preserve">число зданий, которые доступны </w:t>
      </w:r>
      <w:r>
        <w:rPr>
          <w:rFonts w:ascii="Times New Roman" w:hAnsi="Times New Roman"/>
          <w:sz w:val="28"/>
          <w:highlight w:val="white"/>
        </w:rPr>
        <w:t xml:space="preserve">для маломобильных групп населения – полностью – </w:t>
      </w:r>
      <w:r w:rsidR="00886A1A">
        <w:rPr>
          <w:rFonts w:ascii="Times New Roman" w:hAnsi="Times New Roman"/>
          <w:sz w:val="28"/>
          <w:highlight w:val="white"/>
        </w:rPr>
        <w:t>5</w:t>
      </w:r>
      <w:r>
        <w:rPr>
          <w:rFonts w:ascii="Times New Roman" w:hAnsi="Times New Roman"/>
          <w:sz w:val="28"/>
          <w:highlight w:val="white"/>
        </w:rPr>
        <w:t xml:space="preserve">, частично – </w:t>
      </w:r>
      <w:r w:rsidR="00886A1A">
        <w:rPr>
          <w:rFonts w:ascii="Times New Roman" w:hAnsi="Times New Roman"/>
          <w:sz w:val="28"/>
          <w:highlight w:val="white"/>
        </w:rPr>
        <w:t>4</w:t>
      </w:r>
      <w:r>
        <w:rPr>
          <w:rFonts w:ascii="Times New Roman" w:hAnsi="Times New Roman"/>
          <w:sz w:val="28"/>
          <w:highlight w:val="white"/>
        </w:rPr>
        <w:t>.</w:t>
      </w:r>
    </w:p>
    <w:p w:rsidR="00B342C7" w:rsidRDefault="003515FC">
      <w:pPr>
        <w:pStyle w:val="ConsPlusTitle"/>
        <w:ind w:firstLine="709"/>
        <w:jc w:val="both"/>
        <w:outlineLvl w:val="2"/>
        <w:rPr>
          <w:rFonts w:ascii="Times New Roman" w:hAnsi="Times New Roman"/>
          <w:b w:val="0"/>
          <w:sz w:val="28"/>
          <w:highlight w:val="white"/>
        </w:rPr>
      </w:pPr>
      <w:r>
        <w:rPr>
          <w:rFonts w:ascii="Times New Roman" w:hAnsi="Times New Roman"/>
          <w:b w:val="0"/>
          <w:sz w:val="28"/>
          <w:highlight w:val="white"/>
        </w:rPr>
        <w:t xml:space="preserve">Все организации оборудованы водопроводом, канализацией, отоплением. </w:t>
      </w:r>
    </w:p>
    <w:p w:rsidR="00B342C7" w:rsidRDefault="003515FC">
      <w:pPr>
        <w:pStyle w:val="ConsPlusTitle"/>
        <w:ind w:firstLine="709"/>
        <w:jc w:val="both"/>
        <w:outlineLvl w:val="2"/>
        <w:rPr>
          <w:rFonts w:ascii="Times New Roman" w:hAnsi="Times New Roman"/>
          <w:b w:val="0"/>
          <w:sz w:val="28"/>
          <w:highlight w:val="white"/>
        </w:rPr>
      </w:pPr>
      <w:r>
        <w:rPr>
          <w:rFonts w:ascii="Times New Roman" w:hAnsi="Times New Roman"/>
          <w:b w:val="0"/>
          <w:sz w:val="28"/>
          <w:highlight w:val="white"/>
        </w:rPr>
        <w:t>Во всех дошкольных организациях оборудована система видеонаблюдения, АПС, кнопка тревожной сигнализации. Охрану осуществляют ЧОП.</w:t>
      </w:r>
    </w:p>
    <w:p w:rsidR="00B342C7" w:rsidRDefault="003515FC">
      <w:pPr>
        <w:pStyle w:val="ConsPlusTitle"/>
        <w:ind w:firstLine="709"/>
        <w:jc w:val="both"/>
        <w:outlineLvl w:val="2"/>
        <w:rPr>
          <w:rFonts w:ascii="Times New Roman" w:hAnsi="Times New Roman"/>
          <w:b w:val="0"/>
          <w:sz w:val="28"/>
          <w:highlight w:val="white"/>
        </w:rPr>
      </w:pPr>
      <w:r>
        <w:rPr>
          <w:rFonts w:ascii="Times New Roman" w:hAnsi="Times New Roman"/>
          <w:b w:val="0"/>
          <w:sz w:val="28"/>
          <w:highlight w:val="white"/>
        </w:rPr>
        <w:t xml:space="preserve">Все учреждения имеют доступ к сети Интернет. Имеют официальный сайт, ведут </w:t>
      </w:r>
      <w:proofErr w:type="spellStart"/>
      <w:r>
        <w:rPr>
          <w:rFonts w:ascii="Times New Roman" w:hAnsi="Times New Roman"/>
          <w:b w:val="0"/>
          <w:sz w:val="28"/>
          <w:highlight w:val="white"/>
        </w:rPr>
        <w:t>паблики</w:t>
      </w:r>
      <w:proofErr w:type="spellEnd"/>
      <w:r>
        <w:rPr>
          <w:rFonts w:ascii="Times New Roman" w:hAnsi="Times New Roman"/>
          <w:b w:val="0"/>
          <w:sz w:val="28"/>
          <w:highlight w:val="white"/>
        </w:rPr>
        <w:t xml:space="preserve"> в социальных сетях.</w:t>
      </w:r>
    </w:p>
    <w:p w:rsidR="00B342C7" w:rsidRDefault="003515FC">
      <w:pPr>
        <w:pStyle w:val="ConsPlusTitle"/>
        <w:ind w:firstLine="709"/>
        <w:jc w:val="both"/>
        <w:outlineLvl w:val="2"/>
        <w:rPr>
          <w:rFonts w:ascii="Times New Roman" w:hAnsi="Times New Roman"/>
          <w:b w:val="0"/>
          <w:sz w:val="28"/>
          <w:highlight w:val="white"/>
        </w:rPr>
      </w:pPr>
      <w:r>
        <w:rPr>
          <w:rFonts w:ascii="Times New Roman" w:hAnsi="Times New Roman"/>
          <w:b w:val="0"/>
          <w:sz w:val="28"/>
          <w:highlight w:val="white"/>
        </w:rPr>
        <w:t xml:space="preserve">Каждая группа имеет отдельную ячейку, оборудованную раздевальной комнатой и санитарно-гигиеническим помещением. Спальнями оборудованы не все, имеются группы, в которых спальня совмещена с игровой. За каждой группой закреплен прогулочный участок, оснащенный теневым навесом, игровым оборудованием.  </w:t>
      </w:r>
    </w:p>
    <w:p w:rsidR="00B342C7" w:rsidRPr="00886A1A" w:rsidRDefault="003515FC">
      <w:pPr>
        <w:pStyle w:val="ConsPlusTitle"/>
        <w:ind w:firstLine="709"/>
        <w:jc w:val="both"/>
        <w:outlineLvl w:val="2"/>
        <w:rPr>
          <w:rFonts w:ascii="Times New Roman" w:hAnsi="Times New Roman"/>
          <w:b w:val="0"/>
          <w:sz w:val="28"/>
        </w:rPr>
      </w:pPr>
      <w:r>
        <w:rPr>
          <w:rFonts w:ascii="Times New Roman" w:hAnsi="Times New Roman"/>
          <w:b w:val="0"/>
          <w:sz w:val="28"/>
        </w:rPr>
        <w:t>9</w:t>
      </w:r>
      <w:r>
        <w:rPr>
          <w:rFonts w:ascii="Times New Roman" w:hAnsi="Times New Roman"/>
          <w:b w:val="0"/>
          <w:sz w:val="28"/>
          <w:highlight w:val="white"/>
        </w:rPr>
        <w:t xml:space="preserve"> учреждений имеют и музыкальный, и физкультурный зал. </w:t>
      </w:r>
      <w:r w:rsidR="00886A1A">
        <w:rPr>
          <w:rFonts w:ascii="Times New Roman" w:hAnsi="Times New Roman"/>
          <w:b w:val="0"/>
          <w:sz w:val="28"/>
          <w:highlight w:val="white"/>
        </w:rPr>
        <w:t xml:space="preserve">Из них </w:t>
      </w:r>
      <w:r w:rsidRPr="00886A1A">
        <w:rPr>
          <w:rFonts w:ascii="Times New Roman" w:hAnsi="Times New Roman"/>
          <w:b w:val="0"/>
          <w:sz w:val="28"/>
        </w:rPr>
        <w:t>7 учреждений – объединенный музыкальный и физкультурный зал. В 4 учреждениях для проведения музыкальных занятий используются групповые ячейки, физкультурные занятия проводятся в групповых ячейках или на улице.</w:t>
      </w:r>
    </w:p>
    <w:p w:rsidR="00B342C7" w:rsidRPr="000E6CC9" w:rsidRDefault="003515FC">
      <w:pPr>
        <w:pStyle w:val="ConsPlusTitle"/>
        <w:ind w:firstLine="709"/>
        <w:jc w:val="both"/>
        <w:outlineLvl w:val="2"/>
        <w:rPr>
          <w:rFonts w:ascii="Times New Roman" w:hAnsi="Times New Roman"/>
          <w:b w:val="0"/>
          <w:sz w:val="28"/>
        </w:rPr>
      </w:pPr>
      <w:r>
        <w:rPr>
          <w:rFonts w:ascii="Times New Roman" w:hAnsi="Times New Roman"/>
          <w:b w:val="0"/>
          <w:sz w:val="28"/>
          <w:highlight w:val="white"/>
        </w:rPr>
        <w:t xml:space="preserve">Медицинские кабинеты имеются во всех дошкольных организациях. </w:t>
      </w:r>
      <w:r w:rsidR="000E6CC9" w:rsidRPr="000E6CC9">
        <w:rPr>
          <w:rFonts w:ascii="Times New Roman" w:hAnsi="Times New Roman"/>
          <w:b w:val="0"/>
          <w:sz w:val="28"/>
        </w:rPr>
        <w:t>9</w:t>
      </w:r>
      <w:r w:rsidRPr="000E6CC9">
        <w:rPr>
          <w:rFonts w:ascii="Times New Roman" w:hAnsi="Times New Roman"/>
          <w:b w:val="0"/>
          <w:sz w:val="28"/>
        </w:rPr>
        <w:t xml:space="preserve"> имеют лицензию на медицинскую деятельность</w:t>
      </w:r>
      <w:r w:rsidR="000E6CC9" w:rsidRPr="000E6CC9">
        <w:rPr>
          <w:rFonts w:ascii="Times New Roman" w:hAnsi="Times New Roman"/>
          <w:b w:val="0"/>
          <w:sz w:val="28"/>
        </w:rPr>
        <w:t xml:space="preserve">. </w:t>
      </w:r>
      <w:r w:rsidRPr="000E6CC9">
        <w:rPr>
          <w:rFonts w:ascii="Times New Roman" w:hAnsi="Times New Roman"/>
          <w:b w:val="0"/>
          <w:sz w:val="28"/>
        </w:rPr>
        <w:t xml:space="preserve">В </w:t>
      </w:r>
      <w:r w:rsidR="000E6CC9" w:rsidRPr="000E6CC9">
        <w:rPr>
          <w:rFonts w:ascii="Times New Roman" w:hAnsi="Times New Roman"/>
          <w:b w:val="0"/>
          <w:sz w:val="28"/>
        </w:rPr>
        <w:t>4</w:t>
      </w:r>
      <w:r w:rsidRPr="000E6CC9">
        <w:rPr>
          <w:rFonts w:ascii="Times New Roman" w:hAnsi="Times New Roman"/>
          <w:b w:val="0"/>
          <w:sz w:val="28"/>
        </w:rPr>
        <w:t xml:space="preserve"> учреждениях медицинские кабинеты почти полностью оборудованы в соответствии с требованиями. В </w:t>
      </w:r>
      <w:r w:rsidR="000E6CC9" w:rsidRPr="000E6CC9">
        <w:rPr>
          <w:rFonts w:ascii="Times New Roman" w:hAnsi="Times New Roman"/>
          <w:b w:val="0"/>
          <w:sz w:val="28"/>
        </w:rPr>
        <w:t>5</w:t>
      </w:r>
      <w:r w:rsidRPr="000E6CC9">
        <w:rPr>
          <w:rFonts w:ascii="Times New Roman" w:hAnsi="Times New Roman"/>
          <w:b w:val="0"/>
          <w:sz w:val="28"/>
        </w:rPr>
        <w:t xml:space="preserve"> учреждениях оборудование требует значительного пополнения. </w:t>
      </w:r>
    </w:p>
    <w:p w:rsidR="00B342C7" w:rsidRPr="00886A1A" w:rsidRDefault="003515FC">
      <w:pPr>
        <w:pStyle w:val="ConsPlusTitle"/>
        <w:ind w:firstLine="709"/>
        <w:jc w:val="both"/>
        <w:outlineLvl w:val="2"/>
        <w:rPr>
          <w:rFonts w:ascii="Times New Roman" w:hAnsi="Times New Roman"/>
          <w:b w:val="0"/>
          <w:sz w:val="28"/>
        </w:rPr>
      </w:pPr>
      <w:r w:rsidRPr="00886A1A">
        <w:rPr>
          <w:rFonts w:ascii="Times New Roman" w:hAnsi="Times New Roman"/>
          <w:b w:val="0"/>
          <w:sz w:val="28"/>
        </w:rPr>
        <w:t xml:space="preserve">В </w:t>
      </w:r>
      <w:r w:rsidR="00886A1A" w:rsidRPr="00886A1A">
        <w:rPr>
          <w:rFonts w:ascii="Times New Roman" w:hAnsi="Times New Roman"/>
          <w:b w:val="0"/>
          <w:sz w:val="28"/>
        </w:rPr>
        <w:t>4</w:t>
      </w:r>
      <w:r w:rsidRPr="00886A1A">
        <w:rPr>
          <w:rFonts w:ascii="Times New Roman" w:hAnsi="Times New Roman"/>
          <w:b w:val="0"/>
          <w:sz w:val="28"/>
        </w:rPr>
        <w:t xml:space="preserve"> учреждениях оснащены кабинеты узких специалистов – учителей-логопедов, педагогов-психологов. </w:t>
      </w:r>
    </w:p>
    <w:p w:rsidR="00B342C7" w:rsidRPr="00886A1A" w:rsidRDefault="003515FC">
      <w:pPr>
        <w:pStyle w:val="ConsPlusTitle"/>
        <w:ind w:firstLine="709"/>
        <w:jc w:val="both"/>
        <w:outlineLvl w:val="2"/>
        <w:rPr>
          <w:rFonts w:ascii="Times New Roman" w:hAnsi="Times New Roman"/>
          <w:b w:val="0"/>
          <w:sz w:val="28"/>
        </w:rPr>
      </w:pPr>
      <w:r w:rsidRPr="00886A1A">
        <w:rPr>
          <w:rFonts w:ascii="Times New Roman" w:hAnsi="Times New Roman"/>
          <w:b w:val="0"/>
          <w:sz w:val="28"/>
        </w:rPr>
        <w:t>Во всех ДОО организовано 4-разовое питание. 9 организаций оснащены пищеблоками, готовят пищу самостоятельно. Пищеблоки оснащены в соответствии с требованиями.</w:t>
      </w:r>
    </w:p>
    <w:p w:rsidR="00886A1A" w:rsidRDefault="00886A1A">
      <w:pPr>
        <w:pStyle w:val="ConsPlusTitle"/>
        <w:ind w:firstLine="709"/>
        <w:jc w:val="both"/>
        <w:outlineLvl w:val="2"/>
        <w:rPr>
          <w:rFonts w:ascii="Times New Roman" w:hAnsi="Times New Roman"/>
          <w:b w:val="0"/>
          <w:sz w:val="28"/>
        </w:rPr>
      </w:pPr>
      <w:r w:rsidRPr="00886A1A">
        <w:rPr>
          <w:rFonts w:ascii="Times New Roman" w:hAnsi="Times New Roman"/>
          <w:b w:val="0"/>
          <w:sz w:val="28"/>
        </w:rPr>
        <w:t>9</w:t>
      </w:r>
      <w:r w:rsidR="003515FC" w:rsidRPr="00886A1A">
        <w:rPr>
          <w:rFonts w:ascii="Times New Roman" w:hAnsi="Times New Roman"/>
          <w:b w:val="0"/>
          <w:sz w:val="28"/>
        </w:rPr>
        <w:t xml:space="preserve"> организаций оснащены прачечными. </w:t>
      </w:r>
    </w:p>
    <w:p w:rsidR="00B342C7" w:rsidRDefault="003515FC">
      <w:pPr>
        <w:pStyle w:val="ConsPlusTitle"/>
        <w:ind w:firstLine="709"/>
        <w:jc w:val="both"/>
        <w:outlineLvl w:val="2"/>
        <w:rPr>
          <w:rFonts w:ascii="Times New Roman" w:hAnsi="Times New Roman"/>
          <w:b w:val="0"/>
          <w:sz w:val="28"/>
          <w:highlight w:val="white"/>
        </w:rPr>
      </w:pPr>
      <w:r>
        <w:rPr>
          <w:rFonts w:ascii="Times New Roman" w:hAnsi="Times New Roman"/>
          <w:b w:val="0"/>
          <w:sz w:val="28"/>
        </w:rPr>
        <w:t xml:space="preserve">Развивающая предметно – пространственная среда постепенно приводится в соответствие с требованиями ФГОС ДО. </w:t>
      </w:r>
    </w:p>
    <w:p w:rsidR="00B342C7" w:rsidRDefault="003515FC">
      <w:pPr>
        <w:pStyle w:val="ConsPlusTitle"/>
        <w:ind w:firstLine="709"/>
        <w:jc w:val="both"/>
        <w:outlineLvl w:val="2"/>
        <w:rPr>
          <w:rFonts w:ascii="Times New Roman" w:hAnsi="Times New Roman"/>
          <w:b w:val="0"/>
          <w:sz w:val="28"/>
          <w:highlight w:val="white"/>
        </w:rPr>
      </w:pPr>
      <w:r>
        <w:rPr>
          <w:rFonts w:ascii="Times New Roman" w:hAnsi="Times New Roman"/>
          <w:b w:val="0"/>
          <w:sz w:val="28"/>
          <w:highlight w:val="white"/>
        </w:rPr>
        <w:t xml:space="preserve">Все учреждения оснащены электронными ресурсами. В каждой организации имеется мультимедийный проектор с демонстрационным экраном. </w:t>
      </w:r>
    </w:p>
    <w:p w:rsidR="00B342C7" w:rsidRDefault="003515FC">
      <w:pPr>
        <w:pStyle w:val="ConsPlusTitle"/>
        <w:ind w:firstLine="709"/>
        <w:jc w:val="both"/>
        <w:outlineLvl w:val="2"/>
        <w:rPr>
          <w:rFonts w:ascii="Times New Roman" w:hAnsi="Times New Roman"/>
          <w:b w:val="0"/>
          <w:sz w:val="28"/>
        </w:rPr>
      </w:pPr>
      <w:r>
        <w:rPr>
          <w:rFonts w:ascii="Times New Roman" w:hAnsi="Times New Roman"/>
          <w:b w:val="0"/>
          <w:sz w:val="28"/>
        </w:rPr>
        <w:t>Насыщенность среды групп соответствует возрастным особенностям детей, имеется разнообразие материалов, оборудования, инвентаря и обеспечивает детям игровую, познавательную, творческую, двигательную активность. При создании предметно-пространственной среды учтены возрастные, индивидуальные особенности детей каждой группы. Учреждения постепенно пополняются современным игровым оборудованием, современными информационными стендами.</w:t>
      </w:r>
    </w:p>
    <w:p w:rsidR="00B342C7" w:rsidRDefault="003515FC">
      <w:pPr>
        <w:pStyle w:val="ConsPlusTitle"/>
        <w:ind w:firstLine="709"/>
        <w:jc w:val="both"/>
        <w:outlineLvl w:val="2"/>
        <w:rPr>
          <w:rFonts w:ascii="Times New Roman" w:hAnsi="Times New Roman"/>
          <w:b w:val="0"/>
          <w:sz w:val="28"/>
        </w:rPr>
      </w:pPr>
      <w:r>
        <w:rPr>
          <w:rFonts w:ascii="Times New Roman" w:hAnsi="Times New Roman"/>
          <w:b w:val="0"/>
          <w:sz w:val="28"/>
        </w:rPr>
        <w:t>Учреждения оснащены учебно-методическими пособиями, наглядным материалом для проведения образовательной деятельности, которые обновляются в соответстви</w:t>
      </w:r>
      <w:r w:rsidR="00371478">
        <w:rPr>
          <w:rFonts w:ascii="Times New Roman" w:hAnsi="Times New Roman"/>
          <w:b w:val="0"/>
          <w:sz w:val="28"/>
        </w:rPr>
        <w:t>и</w:t>
      </w:r>
      <w:r>
        <w:rPr>
          <w:rFonts w:ascii="Times New Roman" w:hAnsi="Times New Roman"/>
          <w:b w:val="0"/>
          <w:sz w:val="28"/>
        </w:rPr>
        <w:t xml:space="preserve"> с требованиями.</w:t>
      </w:r>
    </w:p>
    <w:p w:rsidR="00B342C7" w:rsidRDefault="003515FC">
      <w:pPr>
        <w:pStyle w:val="ConsPlusTitle"/>
        <w:ind w:firstLine="709"/>
        <w:jc w:val="both"/>
        <w:outlineLvl w:val="2"/>
        <w:rPr>
          <w:rFonts w:ascii="Times New Roman" w:hAnsi="Times New Roman"/>
          <w:b w:val="0"/>
          <w:sz w:val="28"/>
          <w:highlight w:val="white"/>
        </w:rPr>
      </w:pPr>
      <w:r>
        <w:rPr>
          <w:rFonts w:ascii="Times New Roman" w:hAnsi="Times New Roman"/>
          <w:b w:val="0"/>
          <w:sz w:val="28"/>
        </w:rPr>
        <w:t xml:space="preserve">Оборудование, обновление предметно-развивающей среды и приведение её в соответствие с рекомендациями </w:t>
      </w:r>
      <w:proofErr w:type="spellStart"/>
      <w:r>
        <w:rPr>
          <w:rFonts w:ascii="Times New Roman" w:hAnsi="Times New Roman"/>
          <w:b w:val="0"/>
          <w:sz w:val="28"/>
        </w:rPr>
        <w:t>Минпросвещения</w:t>
      </w:r>
      <w:proofErr w:type="spellEnd"/>
      <w:r>
        <w:rPr>
          <w:rFonts w:ascii="Times New Roman" w:hAnsi="Times New Roman"/>
          <w:b w:val="0"/>
          <w:sz w:val="28"/>
        </w:rPr>
        <w:t xml:space="preserve"> по формированию инфраструктуры дошкольных образовательных организаций и комплектации </w:t>
      </w:r>
      <w:r>
        <w:rPr>
          <w:rFonts w:ascii="Times New Roman" w:hAnsi="Times New Roman"/>
          <w:b w:val="0"/>
          <w:sz w:val="28"/>
        </w:rPr>
        <w:lastRenderedPageBreak/>
        <w:t>учебно-методических материалов в целях реализации образовательных программ дошкольного образования остается одной из главных задач.</w:t>
      </w:r>
    </w:p>
    <w:p w:rsidR="00B342C7" w:rsidRDefault="003515FC">
      <w:pPr>
        <w:pStyle w:val="ConsPlusTitle"/>
        <w:ind w:firstLine="709"/>
        <w:jc w:val="both"/>
        <w:outlineLvl w:val="2"/>
        <w:rPr>
          <w:rFonts w:ascii="Times New Roman" w:hAnsi="Times New Roman"/>
          <w:b w:val="0"/>
          <w:sz w:val="28"/>
        </w:rPr>
      </w:pPr>
      <w:r>
        <w:rPr>
          <w:rFonts w:ascii="Times New Roman" w:hAnsi="Times New Roman"/>
          <w:b w:val="0"/>
          <w:sz w:val="28"/>
          <w:highlight w:val="white"/>
        </w:rPr>
        <w:t xml:space="preserve"> </w:t>
      </w:r>
    </w:p>
    <w:p w:rsidR="00B342C7" w:rsidRDefault="003515FC">
      <w:pPr>
        <w:pStyle w:val="ConsPlusTitle"/>
        <w:numPr>
          <w:ilvl w:val="1"/>
          <w:numId w:val="1"/>
        </w:numPr>
        <w:ind w:left="0" w:firstLine="709"/>
        <w:jc w:val="both"/>
        <w:outlineLvl w:val="2"/>
        <w:rPr>
          <w:rFonts w:ascii="Times New Roman" w:hAnsi="Times New Roman"/>
          <w:b w:val="0"/>
          <w:sz w:val="28"/>
        </w:rPr>
      </w:pPr>
      <w:r>
        <w:rPr>
          <w:rFonts w:ascii="Times New Roman" w:hAnsi="Times New Roman"/>
          <w:b w:val="0"/>
          <w:sz w:val="28"/>
        </w:rPr>
        <w:t>Характеристика системы воспитания в дошкольном образовании</w:t>
      </w:r>
    </w:p>
    <w:p w:rsidR="00B342C7" w:rsidRDefault="003515FC">
      <w:pPr>
        <w:pStyle w:val="ConsPlusTitle"/>
        <w:ind w:firstLine="708"/>
        <w:jc w:val="both"/>
        <w:outlineLvl w:val="2"/>
        <w:rPr>
          <w:rFonts w:ascii="Times New Roman" w:hAnsi="Times New Roman"/>
          <w:b w:val="0"/>
          <w:sz w:val="28"/>
        </w:rPr>
      </w:pPr>
      <w:r>
        <w:rPr>
          <w:rFonts w:ascii="Times New Roman" w:hAnsi="Times New Roman"/>
          <w:b w:val="0"/>
          <w:sz w:val="28"/>
        </w:rPr>
        <w:t xml:space="preserve">В дошкольных образовательных организациях разработаны и </w:t>
      </w:r>
      <w:r w:rsidR="007979B0">
        <w:rPr>
          <w:rFonts w:ascii="Times New Roman" w:hAnsi="Times New Roman"/>
          <w:b w:val="0"/>
          <w:sz w:val="28"/>
        </w:rPr>
        <w:t>утверждены основные</w:t>
      </w:r>
      <w:r>
        <w:rPr>
          <w:rFonts w:ascii="Times New Roman" w:hAnsi="Times New Roman"/>
          <w:b w:val="0"/>
          <w:sz w:val="28"/>
        </w:rPr>
        <w:t xml:space="preserve"> образовательные программы дошкольного образования (ООП ДО), в соответствии с Федеральной образовательной программой дошкольного образования (ФОП ДО).  </w:t>
      </w:r>
    </w:p>
    <w:p w:rsidR="00B342C7" w:rsidRDefault="003515FC">
      <w:pPr>
        <w:pStyle w:val="ConsPlusTitle"/>
        <w:ind w:firstLine="708"/>
        <w:jc w:val="both"/>
        <w:outlineLvl w:val="2"/>
        <w:rPr>
          <w:rFonts w:ascii="Times New Roman" w:hAnsi="Times New Roman"/>
          <w:b w:val="0"/>
          <w:sz w:val="28"/>
          <w:highlight w:val="white"/>
        </w:rPr>
      </w:pPr>
      <w:r>
        <w:rPr>
          <w:rFonts w:ascii="Times New Roman" w:hAnsi="Times New Roman"/>
          <w:b w:val="0"/>
          <w:sz w:val="28"/>
          <w:highlight w:val="white"/>
        </w:rPr>
        <w:t>В содержательный раздел программ, в соответствии с ФОП ДО, обязательно включена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F4D76" w:rsidRPr="00B84DD7" w:rsidRDefault="00DF4D76" w:rsidP="00DF4D76">
      <w:pPr>
        <w:spacing w:after="0" w:line="240" w:lineRule="auto"/>
        <w:ind w:firstLine="426"/>
        <w:jc w:val="both"/>
        <w:rPr>
          <w:rFonts w:ascii="Times New Roman" w:hAnsi="Times New Roman"/>
          <w:sz w:val="28"/>
          <w:szCs w:val="28"/>
        </w:rPr>
      </w:pPr>
      <w:r w:rsidRPr="00802481">
        <w:rPr>
          <w:rFonts w:ascii="Times New Roman" w:hAnsi="Times New Roman"/>
          <w:b/>
          <w:sz w:val="28"/>
          <w:szCs w:val="28"/>
        </w:rPr>
        <w:t>Проблемы:</w:t>
      </w:r>
      <w:r w:rsidRPr="00802481">
        <w:rPr>
          <w:rFonts w:ascii="Times New Roman" w:hAnsi="Times New Roman"/>
          <w:sz w:val="28"/>
          <w:szCs w:val="28"/>
        </w:rPr>
        <w:t xml:space="preserve"> </w:t>
      </w:r>
      <w:r>
        <w:rPr>
          <w:rFonts w:ascii="Times New Roman" w:hAnsi="Times New Roman"/>
          <w:sz w:val="28"/>
          <w:szCs w:val="28"/>
        </w:rPr>
        <w:t>1. С</w:t>
      </w:r>
      <w:r w:rsidRPr="00802481">
        <w:rPr>
          <w:rFonts w:ascii="Times New Roman" w:hAnsi="Times New Roman"/>
          <w:sz w:val="28"/>
          <w:szCs w:val="28"/>
        </w:rPr>
        <w:t>тарение кадров</w:t>
      </w:r>
      <w:r>
        <w:rPr>
          <w:rFonts w:ascii="Times New Roman" w:hAnsi="Times New Roman"/>
          <w:sz w:val="28"/>
          <w:szCs w:val="28"/>
        </w:rPr>
        <w:t>.</w:t>
      </w:r>
      <w:r w:rsidRPr="00802481">
        <w:rPr>
          <w:rFonts w:ascii="Times New Roman" w:hAnsi="Times New Roman"/>
          <w:sz w:val="28"/>
          <w:szCs w:val="28"/>
        </w:rPr>
        <w:t xml:space="preserve"> </w:t>
      </w:r>
      <w:r>
        <w:rPr>
          <w:rFonts w:ascii="Times New Roman" w:hAnsi="Times New Roman"/>
          <w:sz w:val="28"/>
          <w:szCs w:val="28"/>
        </w:rPr>
        <w:t>2. Н</w:t>
      </w:r>
      <w:r w:rsidRPr="00802481">
        <w:rPr>
          <w:rFonts w:ascii="Times New Roman" w:hAnsi="Times New Roman"/>
          <w:sz w:val="28"/>
          <w:szCs w:val="28"/>
        </w:rPr>
        <w:t>ехватка молодых педагогов</w:t>
      </w:r>
      <w:r>
        <w:rPr>
          <w:rFonts w:ascii="Times New Roman" w:hAnsi="Times New Roman"/>
          <w:sz w:val="28"/>
          <w:szCs w:val="28"/>
        </w:rPr>
        <w:t>. 3.</w:t>
      </w:r>
      <w:r w:rsidRPr="00802481">
        <w:rPr>
          <w:rFonts w:ascii="Times New Roman" w:hAnsi="Times New Roman"/>
          <w:sz w:val="28"/>
          <w:szCs w:val="28"/>
        </w:rPr>
        <w:t xml:space="preserve"> </w:t>
      </w:r>
      <w:r>
        <w:rPr>
          <w:rFonts w:ascii="Times New Roman" w:hAnsi="Times New Roman"/>
          <w:sz w:val="28"/>
          <w:szCs w:val="28"/>
        </w:rPr>
        <w:t>У</w:t>
      </w:r>
      <w:r w:rsidRPr="00802481">
        <w:rPr>
          <w:rFonts w:ascii="Times New Roman" w:hAnsi="Times New Roman"/>
          <w:sz w:val="28"/>
          <w:szCs w:val="28"/>
        </w:rPr>
        <w:t>меньшение количества детей дошкольного возраста, особенно в отдельных населенных пунктах. Динамика спада рождаемости может зависеть от следующий факторов: не высокий уровень жизни части населения, низкий уровень «детских» пособий, высокий уровень женской занятости, рост цен на товары и уровень инфляции.</w:t>
      </w:r>
    </w:p>
    <w:p w:rsidR="00DF4D76" w:rsidRPr="00802481" w:rsidRDefault="00DF4D76" w:rsidP="00DF4D76">
      <w:pPr>
        <w:spacing w:after="0" w:line="240" w:lineRule="auto"/>
        <w:ind w:firstLine="426"/>
        <w:jc w:val="both"/>
        <w:rPr>
          <w:rFonts w:ascii="Times New Roman" w:hAnsi="Times New Roman"/>
          <w:sz w:val="28"/>
          <w:szCs w:val="28"/>
        </w:rPr>
      </w:pPr>
      <w:r w:rsidRPr="00802481">
        <w:rPr>
          <w:rFonts w:ascii="Times New Roman" w:hAnsi="Times New Roman"/>
          <w:b/>
          <w:sz w:val="28"/>
          <w:szCs w:val="28"/>
        </w:rPr>
        <w:t>Пути решения:</w:t>
      </w:r>
      <w:r w:rsidRPr="00802481">
        <w:rPr>
          <w:rFonts w:ascii="Times New Roman" w:hAnsi="Times New Roman"/>
          <w:sz w:val="28"/>
          <w:szCs w:val="28"/>
        </w:rPr>
        <w:t xml:space="preserve"> </w:t>
      </w:r>
      <w:r>
        <w:rPr>
          <w:rFonts w:ascii="Times New Roman" w:hAnsi="Times New Roman"/>
          <w:sz w:val="28"/>
          <w:szCs w:val="28"/>
        </w:rPr>
        <w:t>1. П</w:t>
      </w:r>
      <w:r w:rsidRPr="00802481">
        <w:rPr>
          <w:rFonts w:ascii="Times New Roman" w:hAnsi="Times New Roman"/>
          <w:sz w:val="28"/>
          <w:szCs w:val="28"/>
        </w:rPr>
        <w:t xml:space="preserve">ривлечение молодых педагогов, посредством заключения целевых договоров, проведения форумов для молодых педагогов, конкурсов </w:t>
      </w:r>
      <w:proofErr w:type="spellStart"/>
      <w:r w:rsidRPr="00802481">
        <w:rPr>
          <w:rFonts w:ascii="Times New Roman" w:hAnsi="Times New Roman"/>
          <w:sz w:val="28"/>
          <w:szCs w:val="28"/>
        </w:rPr>
        <w:t>профмастерства</w:t>
      </w:r>
      <w:proofErr w:type="spellEnd"/>
      <w:r w:rsidRPr="00802481">
        <w:rPr>
          <w:rFonts w:ascii="Times New Roman" w:hAnsi="Times New Roman"/>
          <w:sz w:val="28"/>
          <w:szCs w:val="28"/>
        </w:rPr>
        <w:t xml:space="preserve"> для разных категорий работников, в том числе – руководитель, старший воспитатель, младший воспитатель. </w:t>
      </w:r>
    </w:p>
    <w:p w:rsidR="00DF4D76" w:rsidRDefault="00DF4D76">
      <w:pPr>
        <w:pStyle w:val="ConsPlusTitle"/>
        <w:ind w:firstLine="708"/>
        <w:jc w:val="both"/>
        <w:outlineLvl w:val="2"/>
        <w:rPr>
          <w:rFonts w:ascii="Times New Roman" w:hAnsi="Times New Roman"/>
          <w:b w:val="0"/>
          <w:sz w:val="28"/>
          <w:highlight w:val="white"/>
        </w:rPr>
      </w:pPr>
    </w:p>
    <w:p w:rsidR="00B342C7" w:rsidRDefault="00B342C7">
      <w:pPr>
        <w:pStyle w:val="ConsPlusTitle"/>
        <w:ind w:firstLine="708"/>
        <w:jc w:val="both"/>
        <w:outlineLvl w:val="2"/>
        <w:rPr>
          <w:rFonts w:ascii="Times New Roman" w:hAnsi="Times New Roman"/>
          <w:b w:val="0"/>
          <w:sz w:val="28"/>
          <w:highlight w:val="white"/>
        </w:rPr>
      </w:pPr>
    </w:p>
    <w:p w:rsidR="00B342C7" w:rsidRDefault="00B342C7">
      <w:pPr>
        <w:pStyle w:val="ConsPlusTitle"/>
        <w:ind w:left="709"/>
        <w:jc w:val="both"/>
        <w:outlineLvl w:val="2"/>
        <w:rPr>
          <w:rFonts w:ascii="Times New Roman" w:hAnsi="Times New Roman"/>
          <w:b w:val="0"/>
          <w:sz w:val="28"/>
        </w:rPr>
      </w:pPr>
    </w:p>
    <w:p w:rsidR="00B342C7" w:rsidRDefault="003515FC">
      <w:pPr>
        <w:jc w:val="both"/>
        <w:rPr>
          <w:rFonts w:ascii="Times New Roman" w:hAnsi="Times New Roman"/>
          <w:b/>
          <w:sz w:val="28"/>
        </w:rPr>
      </w:pPr>
      <w:r>
        <w:rPr>
          <w:rFonts w:ascii="Times New Roman" w:hAnsi="Times New Roman"/>
          <w:b/>
          <w:sz w:val="28"/>
        </w:rPr>
        <w:t xml:space="preserve">ПЛАНИРУЕМЫЕ К РЕАЛИЗАЦИИ МЕРОПРИЯТИЯ </w:t>
      </w:r>
      <w:r>
        <w:rPr>
          <w:rFonts w:ascii="Times New Roman" w:hAnsi="Times New Roman"/>
          <w:b/>
          <w:sz w:val="28"/>
        </w:rPr>
        <w:br/>
        <w:t>(с учетом заданных на региональном уровне KPI)</w:t>
      </w:r>
    </w:p>
    <w:p w:rsidR="00B342C7" w:rsidRDefault="003515FC">
      <w:pPr>
        <w:pStyle w:val="af7"/>
        <w:numPr>
          <w:ilvl w:val="1"/>
          <w:numId w:val="1"/>
        </w:numPr>
        <w:ind w:left="1430" w:firstLine="0"/>
        <w:jc w:val="both"/>
        <w:rPr>
          <w:rFonts w:ascii="Times New Roman" w:hAnsi="Times New Roman"/>
          <w:sz w:val="28"/>
        </w:rPr>
      </w:pPr>
      <w:r>
        <w:rPr>
          <w:rFonts w:ascii="Times New Roman" w:hAnsi="Times New Roman"/>
          <w:sz w:val="28"/>
        </w:rPr>
        <w:t>Содержание образования (общее описание целей, задач и способов их достижения)</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2268"/>
        <w:gridCol w:w="567"/>
        <w:gridCol w:w="850"/>
        <w:gridCol w:w="851"/>
        <w:gridCol w:w="850"/>
        <w:gridCol w:w="851"/>
        <w:gridCol w:w="850"/>
        <w:gridCol w:w="851"/>
      </w:tblGrid>
      <w:tr w:rsidR="007572D0" w:rsidRPr="007572D0" w:rsidTr="007572D0">
        <w:trPr>
          <w:trHeight w:val="298"/>
          <w:tblHeader/>
        </w:trPr>
        <w:tc>
          <w:tcPr>
            <w:tcW w:w="710" w:type="dxa"/>
            <w:vMerge w:val="restart"/>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 xml:space="preserve">№ </w:t>
            </w:r>
          </w:p>
          <w:p w:rsidR="007572D0" w:rsidRPr="007572D0" w:rsidRDefault="007572D0" w:rsidP="00DF4D76">
            <w:pPr>
              <w:jc w:val="center"/>
              <w:rPr>
                <w:rFonts w:ascii="Times New Roman" w:hAnsi="Times New Roman"/>
                <w:sz w:val="20"/>
              </w:rPr>
            </w:pPr>
            <w:r w:rsidRPr="007572D0">
              <w:rPr>
                <w:rFonts w:ascii="Times New Roman" w:hAnsi="Times New Roman"/>
                <w:sz w:val="20"/>
              </w:rPr>
              <w:t>п/п</w:t>
            </w:r>
          </w:p>
        </w:tc>
        <w:tc>
          <w:tcPr>
            <w:tcW w:w="1559" w:type="dxa"/>
            <w:vMerge w:val="restart"/>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Наименование мероприятия</w:t>
            </w:r>
          </w:p>
        </w:tc>
        <w:tc>
          <w:tcPr>
            <w:tcW w:w="2268" w:type="dxa"/>
            <w:vMerge w:val="restart"/>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Целевые показатели</w:t>
            </w:r>
          </w:p>
        </w:tc>
        <w:tc>
          <w:tcPr>
            <w:tcW w:w="567" w:type="dxa"/>
            <w:vMerge w:val="restart"/>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Ед.</w:t>
            </w:r>
          </w:p>
          <w:p w:rsidR="007572D0" w:rsidRPr="007572D0" w:rsidRDefault="007572D0" w:rsidP="00DF4D76">
            <w:pPr>
              <w:jc w:val="center"/>
              <w:rPr>
                <w:rFonts w:ascii="Times New Roman" w:hAnsi="Times New Roman"/>
                <w:sz w:val="20"/>
              </w:rPr>
            </w:pPr>
            <w:r w:rsidRPr="007572D0">
              <w:rPr>
                <w:rFonts w:ascii="Times New Roman" w:hAnsi="Times New Roman"/>
                <w:sz w:val="20"/>
              </w:rPr>
              <w:t>изм.</w:t>
            </w:r>
          </w:p>
        </w:tc>
        <w:tc>
          <w:tcPr>
            <w:tcW w:w="5103" w:type="dxa"/>
            <w:gridSpan w:val="6"/>
            <w:shd w:val="clear" w:color="auto" w:fill="auto"/>
          </w:tcPr>
          <w:p w:rsidR="007572D0" w:rsidRPr="007572D0" w:rsidRDefault="007572D0" w:rsidP="00DF4D76">
            <w:pPr>
              <w:ind w:left="113" w:right="113"/>
              <w:jc w:val="center"/>
              <w:rPr>
                <w:rFonts w:ascii="Times New Roman" w:hAnsi="Times New Roman"/>
                <w:sz w:val="20"/>
              </w:rPr>
            </w:pPr>
            <w:r w:rsidRPr="007572D0">
              <w:rPr>
                <w:rFonts w:ascii="Times New Roman" w:hAnsi="Times New Roman"/>
                <w:sz w:val="20"/>
              </w:rPr>
              <w:t>Целевые индикаторы на 2025-2030 гг.</w:t>
            </w:r>
          </w:p>
        </w:tc>
      </w:tr>
      <w:tr w:rsidR="007572D0" w:rsidRPr="007572D0" w:rsidTr="007572D0">
        <w:trPr>
          <w:trHeight w:val="557"/>
          <w:tblHeader/>
        </w:trPr>
        <w:tc>
          <w:tcPr>
            <w:tcW w:w="710" w:type="dxa"/>
            <w:vMerge/>
            <w:shd w:val="clear" w:color="auto" w:fill="auto"/>
          </w:tcPr>
          <w:p w:rsidR="007572D0" w:rsidRPr="007572D0" w:rsidRDefault="007572D0" w:rsidP="00DF4D76">
            <w:pPr>
              <w:jc w:val="center"/>
              <w:rPr>
                <w:rFonts w:ascii="Times New Roman" w:hAnsi="Times New Roman"/>
                <w:sz w:val="20"/>
              </w:rPr>
            </w:pPr>
          </w:p>
        </w:tc>
        <w:tc>
          <w:tcPr>
            <w:tcW w:w="1559" w:type="dxa"/>
            <w:vMerge/>
            <w:shd w:val="clear" w:color="auto" w:fill="auto"/>
          </w:tcPr>
          <w:p w:rsidR="007572D0" w:rsidRPr="007572D0" w:rsidRDefault="007572D0" w:rsidP="00DF4D76">
            <w:pPr>
              <w:jc w:val="center"/>
              <w:rPr>
                <w:rFonts w:ascii="Times New Roman" w:hAnsi="Times New Roman"/>
                <w:sz w:val="20"/>
              </w:rPr>
            </w:pPr>
          </w:p>
        </w:tc>
        <w:tc>
          <w:tcPr>
            <w:tcW w:w="2268" w:type="dxa"/>
            <w:vMerge/>
            <w:shd w:val="clear" w:color="auto" w:fill="auto"/>
          </w:tcPr>
          <w:p w:rsidR="007572D0" w:rsidRPr="007572D0" w:rsidRDefault="007572D0" w:rsidP="00DF4D76">
            <w:pPr>
              <w:jc w:val="center"/>
              <w:rPr>
                <w:rFonts w:ascii="Times New Roman" w:hAnsi="Times New Roman"/>
                <w:sz w:val="20"/>
              </w:rPr>
            </w:pPr>
          </w:p>
        </w:tc>
        <w:tc>
          <w:tcPr>
            <w:tcW w:w="567" w:type="dxa"/>
            <w:vMerge/>
            <w:shd w:val="clear" w:color="auto" w:fill="auto"/>
          </w:tcPr>
          <w:p w:rsidR="007572D0" w:rsidRPr="007572D0" w:rsidRDefault="007572D0" w:rsidP="00DF4D76">
            <w:pPr>
              <w:jc w:val="center"/>
              <w:rPr>
                <w:rFonts w:ascii="Times New Roman" w:hAnsi="Times New Roman"/>
                <w:sz w:val="20"/>
              </w:rPr>
            </w:pPr>
          </w:p>
        </w:tc>
        <w:tc>
          <w:tcPr>
            <w:tcW w:w="850" w:type="dxa"/>
            <w:shd w:val="clear" w:color="auto" w:fill="auto"/>
          </w:tcPr>
          <w:p w:rsidR="007572D0" w:rsidRPr="007572D0" w:rsidRDefault="007572D0" w:rsidP="00DF4D76">
            <w:pPr>
              <w:ind w:left="113" w:right="113"/>
              <w:jc w:val="center"/>
              <w:rPr>
                <w:rFonts w:ascii="Times New Roman" w:hAnsi="Times New Roman"/>
                <w:sz w:val="20"/>
              </w:rPr>
            </w:pPr>
            <w:r w:rsidRPr="007572D0">
              <w:rPr>
                <w:rFonts w:ascii="Times New Roman" w:hAnsi="Times New Roman"/>
                <w:sz w:val="20"/>
              </w:rPr>
              <w:t>2025</w:t>
            </w:r>
          </w:p>
          <w:p w:rsidR="007572D0" w:rsidRPr="007572D0" w:rsidRDefault="007572D0" w:rsidP="00DF4D76">
            <w:pPr>
              <w:ind w:left="113" w:right="113"/>
              <w:jc w:val="center"/>
              <w:rPr>
                <w:rFonts w:ascii="Times New Roman" w:hAnsi="Times New Roman"/>
                <w:sz w:val="20"/>
              </w:rPr>
            </w:pPr>
            <w:r w:rsidRPr="007572D0">
              <w:rPr>
                <w:rFonts w:ascii="Times New Roman" w:hAnsi="Times New Roman"/>
                <w:sz w:val="20"/>
              </w:rPr>
              <w:t>год</w:t>
            </w:r>
          </w:p>
        </w:tc>
        <w:tc>
          <w:tcPr>
            <w:tcW w:w="851" w:type="dxa"/>
            <w:shd w:val="clear" w:color="auto" w:fill="auto"/>
          </w:tcPr>
          <w:p w:rsidR="007572D0" w:rsidRPr="007572D0" w:rsidRDefault="007572D0" w:rsidP="00DF4D76">
            <w:pPr>
              <w:ind w:left="113" w:right="113"/>
              <w:jc w:val="center"/>
              <w:rPr>
                <w:rFonts w:ascii="Times New Roman" w:hAnsi="Times New Roman"/>
                <w:sz w:val="20"/>
              </w:rPr>
            </w:pPr>
            <w:r w:rsidRPr="007572D0">
              <w:rPr>
                <w:rFonts w:ascii="Times New Roman" w:hAnsi="Times New Roman"/>
                <w:sz w:val="20"/>
              </w:rPr>
              <w:t>2026</w:t>
            </w:r>
          </w:p>
          <w:p w:rsidR="007572D0" w:rsidRPr="007572D0" w:rsidRDefault="007572D0" w:rsidP="00DF4D76">
            <w:pPr>
              <w:ind w:left="113" w:right="113"/>
              <w:jc w:val="center"/>
              <w:rPr>
                <w:rFonts w:ascii="Times New Roman" w:hAnsi="Times New Roman"/>
                <w:sz w:val="20"/>
              </w:rPr>
            </w:pPr>
            <w:r w:rsidRPr="007572D0">
              <w:rPr>
                <w:rFonts w:ascii="Times New Roman" w:hAnsi="Times New Roman"/>
                <w:sz w:val="20"/>
              </w:rPr>
              <w:t>год</w:t>
            </w:r>
          </w:p>
        </w:tc>
        <w:tc>
          <w:tcPr>
            <w:tcW w:w="850" w:type="dxa"/>
            <w:shd w:val="clear" w:color="auto" w:fill="auto"/>
          </w:tcPr>
          <w:p w:rsidR="007572D0" w:rsidRPr="007572D0" w:rsidRDefault="007572D0" w:rsidP="00DF4D76">
            <w:pPr>
              <w:ind w:left="113" w:right="113"/>
              <w:jc w:val="center"/>
              <w:rPr>
                <w:rFonts w:ascii="Times New Roman" w:hAnsi="Times New Roman"/>
                <w:sz w:val="20"/>
              </w:rPr>
            </w:pPr>
            <w:r w:rsidRPr="007572D0">
              <w:rPr>
                <w:rFonts w:ascii="Times New Roman" w:hAnsi="Times New Roman"/>
                <w:sz w:val="20"/>
              </w:rPr>
              <w:t>2027</w:t>
            </w:r>
          </w:p>
          <w:p w:rsidR="007572D0" w:rsidRPr="007572D0" w:rsidRDefault="007572D0" w:rsidP="00DF4D76">
            <w:pPr>
              <w:ind w:left="113" w:right="113"/>
              <w:jc w:val="center"/>
              <w:rPr>
                <w:rFonts w:ascii="Times New Roman" w:hAnsi="Times New Roman"/>
                <w:sz w:val="20"/>
              </w:rPr>
            </w:pPr>
            <w:r w:rsidRPr="007572D0">
              <w:rPr>
                <w:rFonts w:ascii="Times New Roman" w:hAnsi="Times New Roman"/>
                <w:sz w:val="20"/>
              </w:rPr>
              <w:t>год</w:t>
            </w:r>
          </w:p>
        </w:tc>
        <w:tc>
          <w:tcPr>
            <w:tcW w:w="851" w:type="dxa"/>
            <w:shd w:val="clear" w:color="auto" w:fill="auto"/>
          </w:tcPr>
          <w:p w:rsidR="007572D0" w:rsidRPr="007572D0" w:rsidRDefault="007572D0" w:rsidP="00DF4D76">
            <w:pPr>
              <w:ind w:left="113" w:right="113"/>
              <w:jc w:val="center"/>
              <w:rPr>
                <w:rFonts w:ascii="Times New Roman" w:hAnsi="Times New Roman"/>
                <w:sz w:val="20"/>
              </w:rPr>
            </w:pPr>
            <w:r w:rsidRPr="007572D0">
              <w:rPr>
                <w:rFonts w:ascii="Times New Roman" w:hAnsi="Times New Roman"/>
                <w:sz w:val="20"/>
              </w:rPr>
              <w:t>2028</w:t>
            </w:r>
          </w:p>
          <w:p w:rsidR="007572D0" w:rsidRPr="007572D0" w:rsidRDefault="007572D0" w:rsidP="00DF4D76">
            <w:pPr>
              <w:ind w:left="113" w:right="113"/>
              <w:jc w:val="center"/>
              <w:rPr>
                <w:rFonts w:ascii="Times New Roman" w:hAnsi="Times New Roman"/>
                <w:sz w:val="20"/>
              </w:rPr>
            </w:pPr>
            <w:r w:rsidRPr="007572D0">
              <w:rPr>
                <w:rFonts w:ascii="Times New Roman" w:hAnsi="Times New Roman"/>
                <w:sz w:val="20"/>
              </w:rPr>
              <w:t xml:space="preserve">год </w:t>
            </w:r>
          </w:p>
        </w:tc>
        <w:tc>
          <w:tcPr>
            <w:tcW w:w="850" w:type="dxa"/>
            <w:shd w:val="clear" w:color="auto" w:fill="auto"/>
          </w:tcPr>
          <w:p w:rsidR="007572D0" w:rsidRPr="007572D0" w:rsidRDefault="007572D0" w:rsidP="00DF4D76">
            <w:pPr>
              <w:ind w:left="113" w:right="113"/>
              <w:jc w:val="center"/>
              <w:rPr>
                <w:rFonts w:ascii="Times New Roman" w:hAnsi="Times New Roman"/>
                <w:sz w:val="20"/>
              </w:rPr>
            </w:pPr>
            <w:r w:rsidRPr="007572D0">
              <w:rPr>
                <w:rFonts w:ascii="Times New Roman" w:hAnsi="Times New Roman"/>
                <w:sz w:val="20"/>
              </w:rPr>
              <w:t>2029</w:t>
            </w:r>
          </w:p>
          <w:p w:rsidR="007572D0" w:rsidRPr="007572D0" w:rsidRDefault="007572D0" w:rsidP="00DF4D76">
            <w:pPr>
              <w:ind w:left="113" w:right="113"/>
              <w:jc w:val="center"/>
              <w:rPr>
                <w:rFonts w:ascii="Times New Roman" w:hAnsi="Times New Roman"/>
                <w:sz w:val="20"/>
              </w:rPr>
            </w:pPr>
            <w:r w:rsidRPr="007572D0">
              <w:rPr>
                <w:rFonts w:ascii="Times New Roman" w:hAnsi="Times New Roman"/>
                <w:sz w:val="20"/>
              </w:rPr>
              <w:t>год</w:t>
            </w:r>
          </w:p>
        </w:tc>
        <w:tc>
          <w:tcPr>
            <w:tcW w:w="851" w:type="dxa"/>
            <w:shd w:val="clear" w:color="auto" w:fill="auto"/>
          </w:tcPr>
          <w:p w:rsidR="007572D0" w:rsidRPr="007572D0" w:rsidRDefault="007572D0" w:rsidP="00DF4D76">
            <w:pPr>
              <w:ind w:left="113" w:right="113"/>
              <w:jc w:val="center"/>
              <w:rPr>
                <w:rFonts w:ascii="Times New Roman" w:hAnsi="Times New Roman"/>
                <w:sz w:val="20"/>
              </w:rPr>
            </w:pPr>
            <w:r w:rsidRPr="007572D0">
              <w:rPr>
                <w:rFonts w:ascii="Times New Roman" w:hAnsi="Times New Roman"/>
                <w:sz w:val="20"/>
              </w:rPr>
              <w:t>2030</w:t>
            </w:r>
          </w:p>
          <w:p w:rsidR="007572D0" w:rsidRPr="007572D0" w:rsidRDefault="007572D0" w:rsidP="00DF4D76">
            <w:pPr>
              <w:ind w:left="113" w:right="113"/>
              <w:jc w:val="center"/>
              <w:rPr>
                <w:rFonts w:ascii="Times New Roman" w:hAnsi="Times New Roman"/>
                <w:sz w:val="20"/>
              </w:rPr>
            </w:pPr>
            <w:r w:rsidRPr="007572D0">
              <w:rPr>
                <w:rFonts w:ascii="Times New Roman" w:hAnsi="Times New Roman"/>
                <w:sz w:val="20"/>
              </w:rPr>
              <w:t>год</w:t>
            </w:r>
          </w:p>
        </w:tc>
      </w:tr>
      <w:tr w:rsidR="007572D0" w:rsidRPr="007572D0" w:rsidTr="007572D0">
        <w:tc>
          <w:tcPr>
            <w:tcW w:w="710"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3.7.1.</w:t>
            </w:r>
          </w:p>
        </w:tc>
        <w:tc>
          <w:tcPr>
            <w:tcW w:w="1559"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Повышение квалификации педагогических работников и управленческих кадров</w:t>
            </w:r>
          </w:p>
        </w:tc>
        <w:tc>
          <w:tcPr>
            <w:tcW w:w="2268"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 xml:space="preserve">Доля педагогических работников и управленческих кадров, прошедших курсы повышения квалификации на базе ИРО по программе ДПО «Просвещение родителей (законных представителей) детей </w:t>
            </w:r>
            <w:r w:rsidRPr="007572D0">
              <w:rPr>
                <w:rFonts w:ascii="Times New Roman" w:hAnsi="Times New Roman"/>
                <w:sz w:val="20"/>
              </w:rPr>
              <w:lastRenderedPageBreak/>
              <w:t>младенческого, раннего и дошкольного возрастов в дошкольной образовательной организации»</w:t>
            </w:r>
          </w:p>
        </w:tc>
        <w:tc>
          <w:tcPr>
            <w:tcW w:w="567"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lastRenderedPageBreak/>
              <w:t>%</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40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52</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67</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85</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90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r>
      <w:tr w:rsidR="007572D0" w:rsidRPr="007572D0" w:rsidTr="007572D0">
        <w:trPr>
          <w:trHeight w:val="910"/>
        </w:trPr>
        <w:tc>
          <w:tcPr>
            <w:tcW w:w="710" w:type="dxa"/>
            <w:vMerge w:val="restart"/>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lastRenderedPageBreak/>
              <w:t>3.7.2.</w:t>
            </w:r>
          </w:p>
        </w:tc>
        <w:tc>
          <w:tcPr>
            <w:tcW w:w="1559" w:type="dxa"/>
            <w:vMerge w:val="restart"/>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Реализация мероприятий по подготовке/ переподготовке кадров с целью закрытия потребности</w:t>
            </w:r>
          </w:p>
        </w:tc>
        <w:tc>
          <w:tcPr>
            <w:tcW w:w="2268"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Доля педагогических работников, прошедших переподготовку по иным профилям деятельности, востребованным в муниципалитете</w:t>
            </w:r>
          </w:p>
        </w:tc>
        <w:tc>
          <w:tcPr>
            <w:tcW w:w="567"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3</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4</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6</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7</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9</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w:t>
            </w:r>
          </w:p>
        </w:tc>
      </w:tr>
      <w:tr w:rsidR="007572D0" w:rsidRPr="007572D0" w:rsidTr="007572D0">
        <w:tc>
          <w:tcPr>
            <w:tcW w:w="710" w:type="dxa"/>
            <w:vMerge/>
            <w:shd w:val="clear" w:color="auto" w:fill="auto"/>
          </w:tcPr>
          <w:p w:rsidR="007572D0" w:rsidRPr="007572D0" w:rsidRDefault="007572D0" w:rsidP="00DF4D76">
            <w:pPr>
              <w:rPr>
                <w:rFonts w:ascii="Times New Roman" w:hAnsi="Times New Roman"/>
                <w:sz w:val="20"/>
              </w:rPr>
            </w:pPr>
          </w:p>
        </w:tc>
        <w:tc>
          <w:tcPr>
            <w:tcW w:w="1559" w:type="dxa"/>
            <w:vMerge/>
            <w:shd w:val="clear" w:color="auto" w:fill="auto"/>
          </w:tcPr>
          <w:p w:rsidR="007572D0" w:rsidRPr="007572D0" w:rsidRDefault="007572D0" w:rsidP="00DF4D76">
            <w:pPr>
              <w:rPr>
                <w:rFonts w:ascii="Times New Roman" w:hAnsi="Times New Roman"/>
                <w:sz w:val="20"/>
              </w:rPr>
            </w:pPr>
          </w:p>
        </w:tc>
        <w:tc>
          <w:tcPr>
            <w:tcW w:w="2268" w:type="dxa"/>
            <w:shd w:val="clear" w:color="auto" w:fill="auto"/>
          </w:tcPr>
          <w:p w:rsidR="007572D0" w:rsidRPr="007572D0" w:rsidRDefault="007572D0" w:rsidP="00DF4D76">
            <w:pPr>
              <w:jc w:val="both"/>
              <w:rPr>
                <w:rFonts w:ascii="Times New Roman" w:hAnsi="Times New Roman"/>
                <w:sz w:val="20"/>
              </w:rPr>
            </w:pPr>
            <w:r w:rsidRPr="007572D0">
              <w:rPr>
                <w:rFonts w:ascii="Times New Roman" w:hAnsi="Times New Roman"/>
                <w:sz w:val="20"/>
              </w:rPr>
              <w:t xml:space="preserve">Количество заключённых целевых договоров по  специальностям 44.02.01 «Дошкольное образование» и 44.02.04 «Специальное дошкольное образование» </w:t>
            </w:r>
          </w:p>
        </w:tc>
        <w:tc>
          <w:tcPr>
            <w:tcW w:w="567"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шт.</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2</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3</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3</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4</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6</w:t>
            </w:r>
          </w:p>
        </w:tc>
      </w:tr>
      <w:tr w:rsidR="007572D0" w:rsidRPr="007572D0" w:rsidTr="007572D0">
        <w:tc>
          <w:tcPr>
            <w:tcW w:w="710"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3.7.3.</w:t>
            </w:r>
          </w:p>
        </w:tc>
        <w:tc>
          <w:tcPr>
            <w:tcW w:w="1559"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Система оплаты труда педагогических работников</w:t>
            </w:r>
          </w:p>
        </w:tc>
        <w:tc>
          <w:tcPr>
            <w:tcW w:w="2268"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Доля педагогических работников, переведенных на единую систему оплаты труда</w:t>
            </w:r>
          </w:p>
        </w:tc>
        <w:tc>
          <w:tcPr>
            <w:tcW w:w="567"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r>
      <w:tr w:rsidR="007572D0" w:rsidRPr="007572D0" w:rsidTr="007572D0">
        <w:tc>
          <w:tcPr>
            <w:tcW w:w="710"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3.7.4.</w:t>
            </w:r>
          </w:p>
        </w:tc>
        <w:tc>
          <w:tcPr>
            <w:tcW w:w="1559"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Оснащение образовательных организаций средствами обучения и воспитания</w:t>
            </w:r>
          </w:p>
        </w:tc>
        <w:tc>
          <w:tcPr>
            <w:tcW w:w="2268"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Доля дошкольных образовательных организаций, оснащенных средствами обучения и воспитания за счет средств консолидированного бюджета (регионального и муниципального бюджета) и внебюджетных средств в соответствии с базовым перечнем средств обучения и воспитания</w:t>
            </w:r>
          </w:p>
        </w:tc>
        <w:tc>
          <w:tcPr>
            <w:tcW w:w="567"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50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60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70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80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90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r>
      <w:tr w:rsidR="007572D0" w:rsidRPr="007572D0" w:rsidTr="007572D0">
        <w:tc>
          <w:tcPr>
            <w:tcW w:w="710"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3.7.5.</w:t>
            </w:r>
          </w:p>
        </w:tc>
        <w:tc>
          <w:tcPr>
            <w:tcW w:w="1559"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Капитальный ремонт образовательн</w:t>
            </w:r>
            <w:r w:rsidRPr="007572D0">
              <w:rPr>
                <w:rFonts w:ascii="Times New Roman" w:hAnsi="Times New Roman"/>
                <w:sz w:val="20"/>
              </w:rPr>
              <w:lastRenderedPageBreak/>
              <w:t>ых организаций</w:t>
            </w:r>
          </w:p>
          <w:p w:rsidR="007572D0" w:rsidRPr="007572D0" w:rsidRDefault="007572D0" w:rsidP="00DF4D76">
            <w:pPr>
              <w:rPr>
                <w:rFonts w:ascii="Times New Roman" w:hAnsi="Times New Roman"/>
                <w:sz w:val="20"/>
              </w:rPr>
            </w:pPr>
            <w:r w:rsidRPr="007572D0">
              <w:rPr>
                <w:rFonts w:ascii="Times New Roman" w:hAnsi="Times New Roman"/>
                <w:sz w:val="20"/>
              </w:rPr>
              <w:t xml:space="preserve">- </w:t>
            </w:r>
            <w:proofErr w:type="spellStart"/>
            <w:r w:rsidRPr="007572D0">
              <w:rPr>
                <w:rFonts w:ascii="Times New Roman" w:hAnsi="Times New Roman"/>
                <w:sz w:val="20"/>
              </w:rPr>
              <w:t>пообъектовка</w:t>
            </w:r>
            <w:proofErr w:type="spellEnd"/>
            <w:r w:rsidRPr="007572D0">
              <w:rPr>
                <w:rFonts w:ascii="Times New Roman" w:hAnsi="Times New Roman"/>
                <w:sz w:val="20"/>
              </w:rPr>
              <w:t xml:space="preserve"> за счет средств субъектов РФ</w:t>
            </w:r>
          </w:p>
        </w:tc>
        <w:tc>
          <w:tcPr>
            <w:tcW w:w="2268"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lastRenderedPageBreak/>
              <w:t xml:space="preserve">Кол-во дошкольных образовательных организаций, </w:t>
            </w:r>
            <w:r w:rsidRPr="007572D0">
              <w:rPr>
                <w:rFonts w:ascii="Times New Roman" w:hAnsi="Times New Roman"/>
                <w:sz w:val="20"/>
              </w:rPr>
              <w:lastRenderedPageBreak/>
              <w:t>отремонтированных за счет средств регионального бюджета</w:t>
            </w:r>
          </w:p>
        </w:tc>
        <w:tc>
          <w:tcPr>
            <w:tcW w:w="567"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lastRenderedPageBreak/>
              <w:t>шт.</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0</w:t>
            </w:r>
          </w:p>
        </w:tc>
      </w:tr>
      <w:tr w:rsidR="007572D0" w:rsidRPr="007572D0" w:rsidTr="007572D0">
        <w:tc>
          <w:tcPr>
            <w:tcW w:w="710"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lastRenderedPageBreak/>
              <w:t>3.7.6.</w:t>
            </w:r>
          </w:p>
        </w:tc>
        <w:tc>
          <w:tcPr>
            <w:tcW w:w="1559"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Капитальный ремонт образовательных организаций</w:t>
            </w:r>
          </w:p>
          <w:p w:rsidR="007572D0" w:rsidRPr="007572D0" w:rsidRDefault="007572D0" w:rsidP="00DF4D76">
            <w:pPr>
              <w:rPr>
                <w:rFonts w:ascii="Times New Roman" w:hAnsi="Times New Roman"/>
                <w:sz w:val="20"/>
              </w:rPr>
            </w:pPr>
            <w:r w:rsidRPr="007572D0">
              <w:rPr>
                <w:rFonts w:ascii="Times New Roman" w:hAnsi="Times New Roman"/>
                <w:sz w:val="20"/>
              </w:rPr>
              <w:t xml:space="preserve">- </w:t>
            </w:r>
            <w:proofErr w:type="spellStart"/>
            <w:r w:rsidRPr="007572D0">
              <w:rPr>
                <w:rFonts w:ascii="Times New Roman" w:hAnsi="Times New Roman"/>
                <w:sz w:val="20"/>
              </w:rPr>
              <w:t>пообъектовка</w:t>
            </w:r>
            <w:proofErr w:type="spellEnd"/>
            <w:r w:rsidRPr="007572D0">
              <w:rPr>
                <w:rFonts w:ascii="Times New Roman" w:hAnsi="Times New Roman"/>
                <w:sz w:val="20"/>
              </w:rPr>
              <w:t xml:space="preserve"> с участием федерального бюджета</w:t>
            </w:r>
          </w:p>
        </w:tc>
        <w:tc>
          <w:tcPr>
            <w:tcW w:w="2268"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Доля капитально отремонтированных дошкольных образовательных организаций за счет средств федерального бюджета, оснащенных средствами обучения и воспитания за счет средств регионального бюджета</w:t>
            </w:r>
          </w:p>
        </w:tc>
        <w:tc>
          <w:tcPr>
            <w:tcW w:w="567"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11</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22</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33</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33</w:t>
            </w:r>
          </w:p>
        </w:tc>
      </w:tr>
      <w:tr w:rsidR="007572D0" w:rsidRPr="007572D0" w:rsidTr="007572D0">
        <w:tc>
          <w:tcPr>
            <w:tcW w:w="710" w:type="dxa"/>
            <w:vMerge w:val="restart"/>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3.7.7.</w:t>
            </w:r>
          </w:p>
        </w:tc>
        <w:tc>
          <w:tcPr>
            <w:tcW w:w="1559" w:type="dxa"/>
            <w:vMerge w:val="restart"/>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Оснащение медицинским кабинетов образовательных организаций</w:t>
            </w:r>
          </w:p>
        </w:tc>
        <w:tc>
          <w:tcPr>
            <w:tcW w:w="2268"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Доля функционирующих дошкольных образовательных организаций, дооснащенных современным медицинским оборудованием за счет средств консолидированного бюджета (регионального и муниципального бюджета) и внебюджетных средств в соответствии с требованиями Порядка оказания медицинской помощи несовершеннолетним, в том числе в период обучения и воспитания в образовательных организациях, утвержденным приказом Минздрава России от 5 ноября 2013 г. № 822н</w:t>
            </w:r>
          </w:p>
        </w:tc>
        <w:tc>
          <w:tcPr>
            <w:tcW w:w="567"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50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60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70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80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90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r>
      <w:tr w:rsidR="007572D0" w:rsidRPr="007572D0" w:rsidTr="007572D0">
        <w:tc>
          <w:tcPr>
            <w:tcW w:w="710" w:type="dxa"/>
            <w:vMerge/>
            <w:shd w:val="clear" w:color="auto" w:fill="auto"/>
          </w:tcPr>
          <w:p w:rsidR="007572D0" w:rsidRPr="007572D0" w:rsidRDefault="007572D0" w:rsidP="00DF4D76">
            <w:pPr>
              <w:rPr>
                <w:rFonts w:ascii="Times New Roman" w:hAnsi="Times New Roman"/>
                <w:sz w:val="20"/>
              </w:rPr>
            </w:pPr>
          </w:p>
        </w:tc>
        <w:tc>
          <w:tcPr>
            <w:tcW w:w="1559" w:type="dxa"/>
            <w:vMerge/>
            <w:shd w:val="clear" w:color="auto" w:fill="auto"/>
          </w:tcPr>
          <w:p w:rsidR="007572D0" w:rsidRPr="007572D0" w:rsidRDefault="007572D0" w:rsidP="00DF4D76">
            <w:pPr>
              <w:rPr>
                <w:rFonts w:ascii="Times New Roman" w:hAnsi="Times New Roman"/>
                <w:sz w:val="20"/>
              </w:rPr>
            </w:pPr>
          </w:p>
        </w:tc>
        <w:tc>
          <w:tcPr>
            <w:tcW w:w="2268"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 xml:space="preserve">Дооснащение дошкольных образовательных организаций аптечками </w:t>
            </w:r>
            <w:r w:rsidRPr="007572D0">
              <w:rPr>
                <w:rFonts w:ascii="Times New Roman" w:hAnsi="Times New Roman"/>
                <w:sz w:val="20"/>
              </w:rPr>
              <w:lastRenderedPageBreak/>
              <w:t>первой помощи (не менее 15% дошкольных образовательных организаций от общего числа дошкольных образовательных организаций, ежегодно) за счет средств консолидированного бюджета (регионального и муниципального бюджета) и внебюджетных средств</w:t>
            </w:r>
          </w:p>
        </w:tc>
        <w:tc>
          <w:tcPr>
            <w:tcW w:w="567" w:type="dxa"/>
            <w:shd w:val="clear" w:color="auto" w:fill="auto"/>
          </w:tcPr>
          <w:p w:rsidR="007572D0" w:rsidRPr="007572D0" w:rsidRDefault="007572D0" w:rsidP="00DF4D76">
            <w:pPr>
              <w:jc w:val="center"/>
              <w:rPr>
                <w:rFonts w:ascii="Times New Roman" w:hAnsi="Times New Roman"/>
                <w:sz w:val="20"/>
              </w:rPr>
            </w:pP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r>
      <w:tr w:rsidR="007572D0" w:rsidRPr="007572D0" w:rsidTr="007572D0">
        <w:tc>
          <w:tcPr>
            <w:tcW w:w="710" w:type="dxa"/>
            <w:vMerge w:val="restart"/>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lastRenderedPageBreak/>
              <w:t>3.7.8.</w:t>
            </w:r>
          </w:p>
        </w:tc>
        <w:tc>
          <w:tcPr>
            <w:tcW w:w="1559" w:type="dxa"/>
            <w:vMerge w:val="restart"/>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Строительство образовательных организаций</w:t>
            </w:r>
          </w:p>
        </w:tc>
        <w:tc>
          <w:tcPr>
            <w:tcW w:w="2268" w:type="dxa"/>
            <w:shd w:val="clear" w:color="auto" w:fill="auto"/>
          </w:tcPr>
          <w:p w:rsidR="007572D0" w:rsidRPr="007572D0" w:rsidRDefault="007572D0" w:rsidP="00DF4D76">
            <w:pPr>
              <w:pStyle w:val="TableParagraph"/>
              <w:ind w:right="199"/>
              <w:jc w:val="both"/>
              <w:rPr>
                <w:sz w:val="20"/>
                <w:szCs w:val="20"/>
              </w:rPr>
            </w:pPr>
            <w:r w:rsidRPr="007572D0">
              <w:rPr>
                <w:sz w:val="20"/>
                <w:szCs w:val="20"/>
              </w:rPr>
              <w:t>Доля новых дошкольных образовательных организаций, оснащенных средствами обучения</w:t>
            </w:r>
            <w:r w:rsidRPr="007572D0">
              <w:rPr>
                <w:spacing w:val="-57"/>
                <w:sz w:val="20"/>
                <w:szCs w:val="20"/>
              </w:rPr>
              <w:t xml:space="preserve"> </w:t>
            </w:r>
            <w:r w:rsidRPr="007572D0">
              <w:rPr>
                <w:sz w:val="20"/>
                <w:szCs w:val="20"/>
              </w:rPr>
              <w:t>и</w:t>
            </w:r>
            <w:r w:rsidRPr="007572D0">
              <w:rPr>
                <w:spacing w:val="1"/>
                <w:sz w:val="20"/>
                <w:szCs w:val="20"/>
              </w:rPr>
              <w:t xml:space="preserve"> </w:t>
            </w:r>
            <w:r w:rsidRPr="007572D0">
              <w:rPr>
                <w:sz w:val="20"/>
                <w:szCs w:val="20"/>
              </w:rPr>
              <w:t>воспитания</w:t>
            </w:r>
            <w:r w:rsidRPr="007572D0">
              <w:rPr>
                <w:spacing w:val="1"/>
                <w:sz w:val="20"/>
                <w:szCs w:val="20"/>
              </w:rPr>
              <w:t xml:space="preserve"> </w:t>
            </w:r>
            <w:r w:rsidRPr="007572D0">
              <w:rPr>
                <w:sz w:val="20"/>
                <w:szCs w:val="20"/>
              </w:rPr>
              <w:t>за</w:t>
            </w:r>
            <w:r w:rsidRPr="007572D0">
              <w:rPr>
                <w:spacing w:val="1"/>
                <w:sz w:val="20"/>
                <w:szCs w:val="20"/>
              </w:rPr>
              <w:t xml:space="preserve"> </w:t>
            </w:r>
            <w:r w:rsidRPr="007572D0">
              <w:rPr>
                <w:sz w:val="20"/>
                <w:szCs w:val="20"/>
              </w:rPr>
              <w:t>счет</w:t>
            </w:r>
            <w:r w:rsidRPr="007572D0">
              <w:rPr>
                <w:spacing w:val="1"/>
                <w:sz w:val="20"/>
                <w:szCs w:val="20"/>
              </w:rPr>
              <w:t xml:space="preserve"> </w:t>
            </w:r>
            <w:r w:rsidRPr="007572D0">
              <w:rPr>
                <w:sz w:val="20"/>
                <w:szCs w:val="20"/>
              </w:rPr>
              <w:t>средств</w:t>
            </w:r>
            <w:r w:rsidRPr="007572D0">
              <w:rPr>
                <w:spacing w:val="1"/>
                <w:sz w:val="20"/>
                <w:szCs w:val="20"/>
              </w:rPr>
              <w:t xml:space="preserve"> </w:t>
            </w:r>
            <w:r w:rsidRPr="007572D0">
              <w:rPr>
                <w:sz w:val="20"/>
                <w:szCs w:val="20"/>
              </w:rPr>
              <w:t>консолидированного</w:t>
            </w:r>
            <w:r w:rsidRPr="007572D0">
              <w:rPr>
                <w:spacing w:val="1"/>
                <w:sz w:val="20"/>
                <w:szCs w:val="20"/>
              </w:rPr>
              <w:t xml:space="preserve"> </w:t>
            </w:r>
            <w:r w:rsidRPr="007572D0">
              <w:rPr>
                <w:sz w:val="20"/>
                <w:szCs w:val="20"/>
              </w:rPr>
              <w:t>бюджета</w:t>
            </w:r>
            <w:r w:rsidRPr="007572D0">
              <w:rPr>
                <w:spacing w:val="1"/>
                <w:sz w:val="20"/>
                <w:szCs w:val="20"/>
              </w:rPr>
              <w:t xml:space="preserve"> </w:t>
            </w:r>
            <w:r w:rsidRPr="007572D0">
              <w:rPr>
                <w:sz w:val="20"/>
                <w:szCs w:val="20"/>
              </w:rPr>
              <w:t>(регионального</w:t>
            </w:r>
            <w:r w:rsidRPr="007572D0">
              <w:rPr>
                <w:spacing w:val="1"/>
                <w:sz w:val="20"/>
                <w:szCs w:val="20"/>
              </w:rPr>
              <w:t xml:space="preserve"> </w:t>
            </w:r>
            <w:r w:rsidRPr="007572D0">
              <w:rPr>
                <w:sz w:val="20"/>
                <w:szCs w:val="20"/>
              </w:rPr>
              <w:t>и</w:t>
            </w:r>
            <w:r w:rsidRPr="007572D0">
              <w:rPr>
                <w:spacing w:val="-57"/>
                <w:sz w:val="20"/>
                <w:szCs w:val="20"/>
              </w:rPr>
              <w:t xml:space="preserve"> </w:t>
            </w:r>
            <w:r w:rsidRPr="007572D0">
              <w:rPr>
                <w:sz w:val="20"/>
                <w:szCs w:val="20"/>
              </w:rPr>
              <w:t>муниципального бюджета) и внебюджетных средств в соответствии с базовым перечнем</w:t>
            </w:r>
            <w:r w:rsidRPr="007572D0">
              <w:rPr>
                <w:spacing w:val="1"/>
                <w:sz w:val="20"/>
                <w:szCs w:val="20"/>
              </w:rPr>
              <w:t xml:space="preserve"> </w:t>
            </w:r>
            <w:r w:rsidRPr="007572D0">
              <w:rPr>
                <w:sz w:val="20"/>
                <w:szCs w:val="20"/>
              </w:rPr>
              <w:t>средств</w:t>
            </w:r>
            <w:r w:rsidRPr="007572D0">
              <w:rPr>
                <w:spacing w:val="-2"/>
                <w:sz w:val="20"/>
                <w:szCs w:val="20"/>
              </w:rPr>
              <w:t xml:space="preserve"> </w:t>
            </w:r>
            <w:r w:rsidRPr="007572D0">
              <w:rPr>
                <w:sz w:val="20"/>
                <w:szCs w:val="20"/>
              </w:rPr>
              <w:t>обучения и воспитания</w:t>
            </w:r>
          </w:p>
        </w:tc>
        <w:tc>
          <w:tcPr>
            <w:tcW w:w="567"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0</w:t>
            </w:r>
          </w:p>
        </w:tc>
      </w:tr>
      <w:tr w:rsidR="007572D0" w:rsidRPr="007572D0" w:rsidTr="007572D0">
        <w:tc>
          <w:tcPr>
            <w:tcW w:w="710" w:type="dxa"/>
            <w:vMerge/>
            <w:shd w:val="clear" w:color="auto" w:fill="auto"/>
          </w:tcPr>
          <w:p w:rsidR="007572D0" w:rsidRPr="007572D0" w:rsidRDefault="007572D0" w:rsidP="00DF4D76">
            <w:pPr>
              <w:rPr>
                <w:rFonts w:ascii="Times New Roman" w:hAnsi="Times New Roman"/>
                <w:sz w:val="20"/>
              </w:rPr>
            </w:pPr>
          </w:p>
        </w:tc>
        <w:tc>
          <w:tcPr>
            <w:tcW w:w="1559" w:type="dxa"/>
            <w:vMerge/>
            <w:shd w:val="clear" w:color="auto" w:fill="auto"/>
          </w:tcPr>
          <w:p w:rsidR="007572D0" w:rsidRPr="007572D0" w:rsidRDefault="007572D0" w:rsidP="00DF4D76">
            <w:pPr>
              <w:rPr>
                <w:rFonts w:ascii="Times New Roman" w:hAnsi="Times New Roman"/>
                <w:sz w:val="20"/>
              </w:rPr>
            </w:pPr>
          </w:p>
        </w:tc>
        <w:tc>
          <w:tcPr>
            <w:tcW w:w="2268" w:type="dxa"/>
            <w:shd w:val="clear" w:color="auto" w:fill="auto"/>
          </w:tcPr>
          <w:p w:rsidR="007572D0" w:rsidRPr="007572D0" w:rsidRDefault="007572D0" w:rsidP="00DF4D76">
            <w:pPr>
              <w:pStyle w:val="TableParagraph"/>
              <w:ind w:right="198"/>
              <w:jc w:val="both"/>
              <w:rPr>
                <w:sz w:val="20"/>
                <w:szCs w:val="20"/>
              </w:rPr>
            </w:pPr>
            <w:r w:rsidRPr="007572D0">
              <w:rPr>
                <w:sz w:val="20"/>
                <w:szCs w:val="20"/>
              </w:rPr>
              <w:t>Доля</w:t>
            </w:r>
            <w:r w:rsidRPr="007572D0">
              <w:rPr>
                <w:spacing w:val="1"/>
                <w:sz w:val="20"/>
                <w:szCs w:val="20"/>
              </w:rPr>
              <w:t xml:space="preserve"> </w:t>
            </w:r>
            <w:r w:rsidRPr="007572D0">
              <w:rPr>
                <w:sz w:val="20"/>
                <w:szCs w:val="20"/>
              </w:rPr>
              <w:t>новых</w:t>
            </w:r>
            <w:r w:rsidRPr="007572D0">
              <w:rPr>
                <w:spacing w:val="1"/>
                <w:sz w:val="20"/>
                <w:szCs w:val="20"/>
              </w:rPr>
              <w:t xml:space="preserve"> </w:t>
            </w:r>
            <w:r w:rsidRPr="007572D0">
              <w:rPr>
                <w:sz w:val="20"/>
                <w:szCs w:val="20"/>
              </w:rPr>
              <w:t>дошкольных</w:t>
            </w:r>
            <w:r w:rsidRPr="007572D0">
              <w:rPr>
                <w:spacing w:val="1"/>
                <w:sz w:val="20"/>
                <w:szCs w:val="20"/>
              </w:rPr>
              <w:t xml:space="preserve"> </w:t>
            </w:r>
            <w:r w:rsidRPr="007572D0">
              <w:rPr>
                <w:sz w:val="20"/>
                <w:szCs w:val="20"/>
              </w:rPr>
              <w:t>образовательных</w:t>
            </w:r>
            <w:r w:rsidRPr="007572D0">
              <w:rPr>
                <w:spacing w:val="1"/>
                <w:sz w:val="20"/>
                <w:szCs w:val="20"/>
              </w:rPr>
              <w:t xml:space="preserve"> </w:t>
            </w:r>
            <w:r w:rsidRPr="007572D0">
              <w:rPr>
                <w:sz w:val="20"/>
                <w:szCs w:val="20"/>
              </w:rPr>
              <w:t>организаций,</w:t>
            </w:r>
            <w:r w:rsidRPr="007572D0">
              <w:rPr>
                <w:spacing w:val="1"/>
                <w:sz w:val="20"/>
                <w:szCs w:val="20"/>
              </w:rPr>
              <w:t xml:space="preserve"> </w:t>
            </w:r>
            <w:r w:rsidRPr="007572D0">
              <w:rPr>
                <w:sz w:val="20"/>
                <w:szCs w:val="20"/>
              </w:rPr>
              <w:t>оборудованных</w:t>
            </w:r>
            <w:r w:rsidRPr="007572D0">
              <w:rPr>
                <w:spacing w:val="1"/>
                <w:sz w:val="20"/>
                <w:szCs w:val="20"/>
              </w:rPr>
              <w:t xml:space="preserve"> </w:t>
            </w:r>
            <w:r w:rsidRPr="007572D0">
              <w:rPr>
                <w:sz w:val="20"/>
                <w:szCs w:val="20"/>
              </w:rPr>
              <w:t>медицинскими</w:t>
            </w:r>
            <w:r w:rsidRPr="007572D0">
              <w:rPr>
                <w:spacing w:val="-57"/>
                <w:sz w:val="20"/>
                <w:szCs w:val="20"/>
              </w:rPr>
              <w:t xml:space="preserve"> </w:t>
            </w:r>
            <w:r w:rsidRPr="007572D0">
              <w:rPr>
                <w:sz w:val="20"/>
                <w:szCs w:val="20"/>
              </w:rPr>
              <w:t>кабинетами</w:t>
            </w:r>
            <w:r w:rsidRPr="007572D0">
              <w:rPr>
                <w:spacing w:val="1"/>
                <w:sz w:val="20"/>
                <w:szCs w:val="20"/>
              </w:rPr>
              <w:t xml:space="preserve"> </w:t>
            </w:r>
            <w:r w:rsidRPr="007572D0">
              <w:rPr>
                <w:sz w:val="20"/>
                <w:szCs w:val="20"/>
              </w:rPr>
              <w:t>за</w:t>
            </w:r>
            <w:r w:rsidRPr="007572D0">
              <w:rPr>
                <w:spacing w:val="1"/>
                <w:sz w:val="20"/>
                <w:szCs w:val="20"/>
              </w:rPr>
              <w:t xml:space="preserve"> </w:t>
            </w:r>
            <w:r w:rsidRPr="007572D0">
              <w:rPr>
                <w:sz w:val="20"/>
                <w:szCs w:val="20"/>
              </w:rPr>
              <w:t>счет</w:t>
            </w:r>
            <w:r w:rsidRPr="007572D0">
              <w:rPr>
                <w:spacing w:val="1"/>
                <w:sz w:val="20"/>
                <w:szCs w:val="20"/>
              </w:rPr>
              <w:t xml:space="preserve"> </w:t>
            </w:r>
            <w:r w:rsidRPr="007572D0">
              <w:rPr>
                <w:sz w:val="20"/>
                <w:szCs w:val="20"/>
              </w:rPr>
              <w:t>средств</w:t>
            </w:r>
            <w:r w:rsidRPr="007572D0">
              <w:rPr>
                <w:spacing w:val="1"/>
                <w:sz w:val="20"/>
                <w:szCs w:val="20"/>
              </w:rPr>
              <w:t xml:space="preserve"> </w:t>
            </w:r>
            <w:r w:rsidRPr="007572D0">
              <w:rPr>
                <w:sz w:val="20"/>
                <w:szCs w:val="20"/>
              </w:rPr>
              <w:t>консолидированного</w:t>
            </w:r>
            <w:r w:rsidRPr="007572D0">
              <w:rPr>
                <w:spacing w:val="1"/>
                <w:sz w:val="20"/>
                <w:szCs w:val="20"/>
              </w:rPr>
              <w:t xml:space="preserve"> </w:t>
            </w:r>
            <w:r w:rsidRPr="007572D0">
              <w:rPr>
                <w:sz w:val="20"/>
                <w:szCs w:val="20"/>
              </w:rPr>
              <w:t>бюджета</w:t>
            </w:r>
            <w:r w:rsidRPr="007572D0">
              <w:rPr>
                <w:spacing w:val="1"/>
                <w:sz w:val="20"/>
                <w:szCs w:val="20"/>
              </w:rPr>
              <w:t xml:space="preserve"> </w:t>
            </w:r>
            <w:r w:rsidRPr="007572D0">
              <w:rPr>
                <w:sz w:val="20"/>
                <w:szCs w:val="20"/>
              </w:rPr>
              <w:t>(регионального</w:t>
            </w:r>
            <w:r w:rsidRPr="007572D0">
              <w:rPr>
                <w:spacing w:val="1"/>
                <w:sz w:val="20"/>
                <w:szCs w:val="20"/>
              </w:rPr>
              <w:t xml:space="preserve"> </w:t>
            </w:r>
            <w:r w:rsidRPr="007572D0">
              <w:rPr>
                <w:sz w:val="20"/>
                <w:szCs w:val="20"/>
              </w:rPr>
              <w:t>и</w:t>
            </w:r>
            <w:r w:rsidRPr="007572D0">
              <w:rPr>
                <w:spacing w:val="1"/>
                <w:sz w:val="20"/>
                <w:szCs w:val="20"/>
              </w:rPr>
              <w:t xml:space="preserve"> </w:t>
            </w:r>
            <w:r w:rsidRPr="007572D0">
              <w:rPr>
                <w:sz w:val="20"/>
                <w:szCs w:val="20"/>
              </w:rPr>
              <w:t>муниципального бюджета) и внебюджетных средств</w:t>
            </w:r>
            <w:r w:rsidRPr="007572D0">
              <w:rPr>
                <w:spacing w:val="1"/>
                <w:sz w:val="20"/>
                <w:szCs w:val="20"/>
              </w:rPr>
              <w:t xml:space="preserve"> </w:t>
            </w:r>
            <w:r w:rsidRPr="007572D0">
              <w:rPr>
                <w:sz w:val="20"/>
                <w:szCs w:val="20"/>
              </w:rPr>
              <w:t>в соответствии с Порядком оказания</w:t>
            </w:r>
            <w:r w:rsidRPr="007572D0">
              <w:rPr>
                <w:spacing w:val="1"/>
                <w:sz w:val="20"/>
                <w:szCs w:val="20"/>
              </w:rPr>
              <w:t xml:space="preserve"> </w:t>
            </w:r>
            <w:r w:rsidRPr="007572D0">
              <w:rPr>
                <w:sz w:val="20"/>
                <w:szCs w:val="20"/>
              </w:rPr>
              <w:t xml:space="preserve">медицинской помощи несовершеннолетним, в том числе в период обучения и </w:t>
            </w:r>
            <w:r w:rsidRPr="007572D0">
              <w:rPr>
                <w:sz w:val="20"/>
                <w:szCs w:val="20"/>
              </w:rPr>
              <w:lastRenderedPageBreak/>
              <w:t>воспитания в</w:t>
            </w:r>
            <w:r w:rsidRPr="007572D0">
              <w:rPr>
                <w:spacing w:val="-57"/>
                <w:sz w:val="20"/>
                <w:szCs w:val="20"/>
              </w:rPr>
              <w:t xml:space="preserve"> </w:t>
            </w:r>
            <w:r w:rsidRPr="007572D0">
              <w:rPr>
                <w:sz w:val="20"/>
                <w:szCs w:val="20"/>
              </w:rPr>
              <w:t>образовательных организациях, утвержденным приказом Минздрава России от 5 ноября</w:t>
            </w:r>
            <w:r w:rsidRPr="007572D0">
              <w:rPr>
                <w:spacing w:val="1"/>
                <w:sz w:val="20"/>
                <w:szCs w:val="20"/>
              </w:rPr>
              <w:t xml:space="preserve"> </w:t>
            </w:r>
            <w:r w:rsidRPr="007572D0">
              <w:rPr>
                <w:sz w:val="20"/>
                <w:szCs w:val="20"/>
              </w:rPr>
              <w:t>2013</w:t>
            </w:r>
            <w:r w:rsidRPr="007572D0">
              <w:rPr>
                <w:spacing w:val="-2"/>
                <w:sz w:val="20"/>
                <w:szCs w:val="20"/>
              </w:rPr>
              <w:t xml:space="preserve"> </w:t>
            </w:r>
            <w:r w:rsidRPr="007572D0">
              <w:rPr>
                <w:sz w:val="20"/>
                <w:szCs w:val="20"/>
              </w:rPr>
              <w:t>г. №</w:t>
            </w:r>
            <w:r w:rsidRPr="007572D0">
              <w:rPr>
                <w:spacing w:val="-1"/>
                <w:sz w:val="20"/>
                <w:szCs w:val="20"/>
              </w:rPr>
              <w:t xml:space="preserve"> </w:t>
            </w:r>
            <w:r w:rsidRPr="007572D0">
              <w:rPr>
                <w:sz w:val="20"/>
                <w:szCs w:val="20"/>
              </w:rPr>
              <w:t>822н</w:t>
            </w:r>
          </w:p>
        </w:tc>
        <w:tc>
          <w:tcPr>
            <w:tcW w:w="567"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lastRenderedPageBreak/>
              <w:t>%</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0</w:t>
            </w:r>
          </w:p>
        </w:tc>
      </w:tr>
      <w:tr w:rsidR="007572D0" w:rsidRPr="007572D0" w:rsidTr="007572D0">
        <w:tc>
          <w:tcPr>
            <w:tcW w:w="710" w:type="dxa"/>
            <w:vMerge w:val="restart"/>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lastRenderedPageBreak/>
              <w:t>3.7.9.</w:t>
            </w:r>
          </w:p>
        </w:tc>
        <w:tc>
          <w:tcPr>
            <w:tcW w:w="1559" w:type="dxa"/>
            <w:vMerge w:val="restart"/>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Работа с родителями</w:t>
            </w:r>
          </w:p>
        </w:tc>
        <w:tc>
          <w:tcPr>
            <w:tcW w:w="2268"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 xml:space="preserve">Доля ДОО, внедривших новые формы и методы просветительской деятельности с родителями (законными представителями), имеющими детей младенческого, раннего и дошкольного возрастов; психолого-педагогической помощи и поддержки семей с детьми. </w:t>
            </w:r>
          </w:p>
        </w:tc>
        <w:tc>
          <w:tcPr>
            <w:tcW w:w="567"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r>
      <w:tr w:rsidR="007572D0" w:rsidRPr="007572D0" w:rsidTr="007572D0">
        <w:tc>
          <w:tcPr>
            <w:tcW w:w="710" w:type="dxa"/>
            <w:vMerge/>
            <w:shd w:val="clear" w:color="auto" w:fill="auto"/>
          </w:tcPr>
          <w:p w:rsidR="007572D0" w:rsidRPr="007572D0" w:rsidRDefault="007572D0" w:rsidP="00DF4D76">
            <w:pPr>
              <w:rPr>
                <w:rFonts w:ascii="Times New Roman" w:hAnsi="Times New Roman"/>
                <w:sz w:val="20"/>
              </w:rPr>
            </w:pPr>
          </w:p>
        </w:tc>
        <w:tc>
          <w:tcPr>
            <w:tcW w:w="1559" w:type="dxa"/>
            <w:vMerge/>
            <w:shd w:val="clear" w:color="auto" w:fill="auto"/>
          </w:tcPr>
          <w:p w:rsidR="007572D0" w:rsidRPr="007572D0" w:rsidRDefault="007572D0" w:rsidP="00DF4D76">
            <w:pPr>
              <w:rPr>
                <w:rFonts w:ascii="Times New Roman" w:hAnsi="Times New Roman"/>
                <w:sz w:val="20"/>
              </w:rPr>
            </w:pPr>
          </w:p>
        </w:tc>
        <w:tc>
          <w:tcPr>
            <w:tcW w:w="2268" w:type="dxa"/>
            <w:shd w:val="clear" w:color="auto" w:fill="auto"/>
          </w:tcPr>
          <w:p w:rsidR="007572D0" w:rsidRPr="007572D0" w:rsidRDefault="007572D0" w:rsidP="00DF4D76">
            <w:pPr>
              <w:jc w:val="both"/>
              <w:rPr>
                <w:rFonts w:ascii="Times New Roman" w:hAnsi="Times New Roman"/>
                <w:sz w:val="20"/>
              </w:rPr>
            </w:pPr>
            <w:r w:rsidRPr="007572D0">
              <w:rPr>
                <w:rFonts w:ascii="Times New Roman" w:hAnsi="Times New Roman"/>
                <w:sz w:val="20"/>
              </w:rPr>
              <w:t xml:space="preserve">Доля учреждений, реализующих краткосрочные дополнительные общеобразовательные общеразвивающие программы для родителей,  имеющих детей младенческого, раннего и дошкольного возрастов </w:t>
            </w:r>
          </w:p>
        </w:tc>
        <w:tc>
          <w:tcPr>
            <w:tcW w:w="567"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33</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44</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55</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66</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77</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100</w:t>
            </w:r>
          </w:p>
        </w:tc>
      </w:tr>
      <w:tr w:rsidR="007572D0" w:rsidRPr="007572D0" w:rsidTr="007572D0">
        <w:tc>
          <w:tcPr>
            <w:tcW w:w="710" w:type="dxa"/>
            <w:vMerge/>
            <w:shd w:val="clear" w:color="auto" w:fill="auto"/>
          </w:tcPr>
          <w:p w:rsidR="007572D0" w:rsidRPr="007572D0" w:rsidRDefault="007572D0" w:rsidP="00DF4D76">
            <w:pPr>
              <w:rPr>
                <w:rFonts w:ascii="Times New Roman" w:hAnsi="Times New Roman"/>
                <w:sz w:val="20"/>
              </w:rPr>
            </w:pPr>
          </w:p>
        </w:tc>
        <w:tc>
          <w:tcPr>
            <w:tcW w:w="1559" w:type="dxa"/>
            <w:vMerge/>
            <w:shd w:val="clear" w:color="auto" w:fill="auto"/>
          </w:tcPr>
          <w:p w:rsidR="007572D0" w:rsidRPr="007572D0" w:rsidRDefault="007572D0" w:rsidP="00DF4D76">
            <w:pPr>
              <w:rPr>
                <w:rFonts w:ascii="Times New Roman" w:hAnsi="Times New Roman"/>
                <w:sz w:val="20"/>
              </w:rPr>
            </w:pPr>
          </w:p>
        </w:tc>
        <w:tc>
          <w:tcPr>
            <w:tcW w:w="2268" w:type="dxa"/>
            <w:shd w:val="clear" w:color="auto" w:fill="auto"/>
          </w:tcPr>
          <w:p w:rsidR="007572D0" w:rsidRPr="007572D0" w:rsidRDefault="007572D0" w:rsidP="00DF4D76">
            <w:pPr>
              <w:jc w:val="both"/>
              <w:rPr>
                <w:rFonts w:ascii="Times New Roman" w:hAnsi="Times New Roman"/>
                <w:sz w:val="20"/>
              </w:rPr>
            </w:pPr>
            <w:r w:rsidRPr="007572D0">
              <w:rPr>
                <w:rFonts w:ascii="Times New Roman" w:hAnsi="Times New Roman"/>
                <w:sz w:val="20"/>
              </w:rPr>
              <w:t>Количество ДОО, в которых созданы консультационные пункты для родителей</w:t>
            </w:r>
          </w:p>
        </w:tc>
        <w:tc>
          <w:tcPr>
            <w:tcW w:w="567"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шт.</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3</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4</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5</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6</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7</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9</w:t>
            </w:r>
          </w:p>
        </w:tc>
      </w:tr>
      <w:tr w:rsidR="007572D0" w:rsidRPr="007572D0" w:rsidTr="007572D0">
        <w:tc>
          <w:tcPr>
            <w:tcW w:w="710"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3.7.10.</w:t>
            </w:r>
          </w:p>
        </w:tc>
        <w:tc>
          <w:tcPr>
            <w:tcW w:w="1559"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 xml:space="preserve">Доступность образования для детей от 2 мес. до 8 лет </w:t>
            </w:r>
          </w:p>
        </w:tc>
        <w:tc>
          <w:tcPr>
            <w:tcW w:w="2268" w:type="dxa"/>
            <w:shd w:val="clear" w:color="auto" w:fill="auto"/>
          </w:tcPr>
          <w:p w:rsidR="007572D0" w:rsidRPr="007572D0" w:rsidRDefault="007572D0" w:rsidP="00DF4D76">
            <w:pPr>
              <w:rPr>
                <w:rFonts w:ascii="Times New Roman" w:hAnsi="Times New Roman"/>
                <w:sz w:val="20"/>
              </w:rPr>
            </w:pPr>
            <w:r w:rsidRPr="007572D0">
              <w:rPr>
                <w:rFonts w:ascii="Times New Roman" w:hAnsi="Times New Roman"/>
                <w:sz w:val="20"/>
              </w:rPr>
              <w:t>Доля дошкольных образовательных организаций, в которых созданы условия для детей от 2 мес. до 8 лет</w:t>
            </w:r>
          </w:p>
        </w:tc>
        <w:tc>
          <w:tcPr>
            <w:tcW w:w="567"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20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30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40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50</w:t>
            </w:r>
          </w:p>
        </w:tc>
        <w:tc>
          <w:tcPr>
            <w:tcW w:w="850"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60</w:t>
            </w:r>
          </w:p>
        </w:tc>
        <w:tc>
          <w:tcPr>
            <w:tcW w:w="851" w:type="dxa"/>
            <w:shd w:val="clear" w:color="auto" w:fill="auto"/>
          </w:tcPr>
          <w:p w:rsidR="007572D0" w:rsidRPr="007572D0" w:rsidRDefault="007572D0" w:rsidP="00DF4D76">
            <w:pPr>
              <w:jc w:val="center"/>
              <w:rPr>
                <w:rFonts w:ascii="Times New Roman" w:hAnsi="Times New Roman"/>
                <w:sz w:val="20"/>
              </w:rPr>
            </w:pPr>
            <w:r w:rsidRPr="007572D0">
              <w:rPr>
                <w:rFonts w:ascii="Times New Roman" w:hAnsi="Times New Roman"/>
                <w:sz w:val="20"/>
              </w:rPr>
              <w:t>70</w:t>
            </w:r>
          </w:p>
        </w:tc>
      </w:tr>
    </w:tbl>
    <w:p w:rsidR="00B342C7" w:rsidRDefault="00B342C7">
      <w:pPr>
        <w:rPr>
          <w:rFonts w:ascii="Times New Roman" w:hAnsi="Times New Roman"/>
          <w:b/>
          <w:sz w:val="28"/>
        </w:rPr>
      </w:pPr>
    </w:p>
    <w:p w:rsidR="00B342C7" w:rsidRDefault="003515FC">
      <w:pPr>
        <w:pStyle w:val="af7"/>
        <w:numPr>
          <w:ilvl w:val="0"/>
          <w:numId w:val="1"/>
        </w:numPr>
        <w:rPr>
          <w:rFonts w:ascii="Times New Roman" w:hAnsi="Times New Roman"/>
          <w:b/>
          <w:sz w:val="28"/>
        </w:rPr>
      </w:pPr>
      <w:r>
        <w:rPr>
          <w:rFonts w:ascii="Times New Roman" w:hAnsi="Times New Roman"/>
          <w:b/>
          <w:sz w:val="28"/>
        </w:rPr>
        <w:t>НАЧАЛЬНОЕ ОБЩЕЕ, ОСНОВНОЕ ОБЩЕЕ И СРЕДНЕЕ ОБЩЕЕ ОБРАЗОВАНИЕ</w:t>
      </w:r>
    </w:p>
    <w:p w:rsidR="00B342C7" w:rsidRDefault="003515FC">
      <w:pPr>
        <w:pStyle w:val="ConsPlusTitle"/>
        <w:ind w:left="360"/>
        <w:jc w:val="both"/>
        <w:outlineLvl w:val="1"/>
        <w:rPr>
          <w:rFonts w:ascii="Times New Roman" w:hAnsi="Times New Roman"/>
          <w:sz w:val="28"/>
        </w:rPr>
      </w:pPr>
      <w:r>
        <w:rPr>
          <w:rFonts w:ascii="Times New Roman" w:hAnsi="Times New Roman"/>
          <w:sz w:val="28"/>
        </w:rPr>
        <w:t>АНАЛИЗ ТЕКУЩЕГО СОСТОЯНИЯ, ОСНОВНЫЕ ПОКАЗАТЕЛИ, А ТАКЖЕ ПРОГНОЗ</w:t>
      </w:r>
    </w:p>
    <w:p w:rsidR="00B342C7" w:rsidRPr="007572D0" w:rsidRDefault="003515FC">
      <w:pPr>
        <w:pStyle w:val="ConsPlusTitle"/>
        <w:numPr>
          <w:ilvl w:val="1"/>
          <w:numId w:val="1"/>
        </w:numPr>
        <w:jc w:val="both"/>
        <w:outlineLvl w:val="2"/>
        <w:rPr>
          <w:rFonts w:ascii="Times New Roman" w:hAnsi="Times New Roman"/>
          <w:b w:val="0"/>
          <w:sz w:val="28"/>
          <w:szCs w:val="28"/>
        </w:rPr>
      </w:pPr>
      <w:r w:rsidRPr="007572D0">
        <w:rPr>
          <w:rFonts w:ascii="Times New Roman" w:hAnsi="Times New Roman"/>
          <w:b w:val="0"/>
          <w:sz w:val="28"/>
          <w:szCs w:val="28"/>
        </w:rPr>
        <w:lastRenderedPageBreak/>
        <w:t>Демографические характеристики (в том числе прогноз)</w:t>
      </w:r>
    </w:p>
    <w:p w:rsidR="00B342C7" w:rsidRPr="007572D0" w:rsidRDefault="003515FC">
      <w:pPr>
        <w:pStyle w:val="ConsPlusNormal"/>
        <w:ind w:firstLine="709"/>
        <w:jc w:val="both"/>
        <w:rPr>
          <w:rFonts w:ascii="Times New Roman" w:hAnsi="Times New Roman"/>
          <w:sz w:val="28"/>
          <w:szCs w:val="28"/>
        </w:rPr>
      </w:pPr>
      <w:r w:rsidRPr="007572D0">
        <w:rPr>
          <w:rFonts w:ascii="Times New Roman" w:hAnsi="Times New Roman"/>
          <w:sz w:val="28"/>
          <w:szCs w:val="28"/>
        </w:rPr>
        <w:t>В сеть муниципальных общеобразовательных организаций входят 2 основных общеобразовательных школ, 10 средних общеобразовательных школ, 1 начальная общеобразовательная школа.</w:t>
      </w:r>
    </w:p>
    <w:p w:rsidR="00B342C7" w:rsidRPr="007572D0" w:rsidRDefault="003515FC">
      <w:pPr>
        <w:pStyle w:val="ConsPlusNormal"/>
        <w:ind w:firstLine="709"/>
        <w:jc w:val="both"/>
        <w:rPr>
          <w:rFonts w:ascii="Times New Roman" w:hAnsi="Times New Roman"/>
          <w:sz w:val="28"/>
          <w:szCs w:val="28"/>
        </w:rPr>
      </w:pPr>
      <w:r w:rsidRPr="007572D0">
        <w:rPr>
          <w:rFonts w:ascii="Times New Roman" w:hAnsi="Times New Roman"/>
          <w:sz w:val="28"/>
          <w:szCs w:val="28"/>
        </w:rPr>
        <w:t>Сеть образовательных организаций в Крыловском районе создает условия для обеспечения доступности образования. Разнообразие образовательных услуг в муниципальной образовательной сети связано с требованиями государственных образовательных стандартов, потребностями обучающихся и их родителей, рынком труда.</w:t>
      </w:r>
    </w:p>
    <w:p w:rsidR="00B342C7" w:rsidRPr="007572D0" w:rsidRDefault="003515FC">
      <w:pPr>
        <w:ind w:firstLine="540"/>
        <w:jc w:val="both"/>
        <w:rPr>
          <w:rFonts w:ascii="Times New Roman" w:hAnsi="Times New Roman"/>
          <w:color w:val="000000" w:themeColor="text1"/>
          <w:sz w:val="28"/>
          <w:szCs w:val="28"/>
        </w:rPr>
      </w:pPr>
      <w:r w:rsidRPr="007572D0">
        <w:rPr>
          <w:rFonts w:ascii="Times New Roman" w:hAnsi="Times New Roman"/>
          <w:color w:val="000000" w:themeColor="text1"/>
          <w:sz w:val="28"/>
          <w:szCs w:val="28"/>
        </w:rPr>
        <w:t xml:space="preserve">С 2018 - </w:t>
      </w:r>
      <w:r w:rsidR="007979B0" w:rsidRPr="007572D0">
        <w:rPr>
          <w:rFonts w:ascii="Times New Roman" w:hAnsi="Times New Roman"/>
          <w:color w:val="000000" w:themeColor="text1"/>
          <w:sz w:val="28"/>
          <w:szCs w:val="28"/>
        </w:rPr>
        <w:t>2019</w:t>
      </w:r>
      <w:r w:rsidR="007979B0" w:rsidRPr="007572D0">
        <w:rPr>
          <w:rFonts w:ascii="Times New Roman" w:hAnsi="Times New Roman"/>
          <w:color w:val="FF0000"/>
          <w:sz w:val="28"/>
          <w:szCs w:val="28"/>
        </w:rPr>
        <w:t xml:space="preserve"> </w:t>
      </w:r>
      <w:r w:rsidR="007979B0" w:rsidRPr="007979B0">
        <w:rPr>
          <w:rFonts w:ascii="Times New Roman" w:hAnsi="Times New Roman"/>
          <w:color w:val="auto"/>
          <w:sz w:val="28"/>
          <w:szCs w:val="28"/>
        </w:rPr>
        <w:t>учебного</w:t>
      </w:r>
      <w:r w:rsidRPr="007572D0">
        <w:rPr>
          <w:rFonts w:ascii="Times New Roman" w:hAnsi="Times New Roman"/>
          <w:color w:val="000000" w:themeColor="text1"/>
          <w:sz w:val="28"/>
          <w:szCs w:val="28"/>
        </w:rPr>
        <w:t xml:space="preserve"> года занятия в общеобразовательных организациях проводятся только в первую смену. </w:t>
      </w:r>
      <w:r w:rsidRPr="007572D0">
        <w:rPr>
          <w:rFonts w:ascii="Times New Roman" w:hAnsi="Times New Roman"/>
          <w:sz w:val="28"/>
          <w:szCs w:val="28"/>
        </w:rPr>
        <w:t xml:space="preserve">На начало 2018 - 2019 учебного года в муниципальных общеобразовательных организациях Крыловского района обучалось </w:t>
      </w:r>
      <w:r w:rsidRPr="007572D0">
        <w:rPr>
          <w:rFonts w:ascii="Times New Roman" w:hAnsi="Times New Roman"/>
          <w:color w:val="000000" w:themeColor="text1"/>
          <w:sz w:val="28"/>
          <w:szCs w:val="28"/>
        </w:rPr>
        <w:t>3395 чел.  В 2019-2020 учебном году обучалось 3321 чел.</w:t>
      </w:r>
      <w:r w:rsidRPr="007572D0">
        <w:rPr>
          <w:rFonts w:ascii="Times New Roman" w:hAnsi="Times New Roman"/>
          <w:color w:val="FF0000"/>
          <w:sz w:val="28"/>
          <w:szCs w:val="28"/>
        </w:rPr>
        <w:t xml:space="preserve"> </w:t>
      </w:r>
      <w:r w:rsidRPr="007572D0">
        <w:rPr>
          <w:rFonts w:ascii="Times New Roman" w:hAnsi="Times New Roman"/>
          <w:color w:val="000000" w:themeColor="text1"/>
          <w:sz w:val="28"/>
          <w:szCs w:val="28"/>
        </w:rPr>
        <w:t>В 2020-2021 учебном году обучалось 3362 чел.</w:t>
      </w:r>
      <w:r w:rsidRPr="007572D0">
        <w:rPr>
          <w:rFonts w:ascii="Times New Roman" w:hAnsi="Times New Roman"/>
          <w:color w:val="FF0000"/>
          <w:sz w:val="28"/>
          <w:szCs w:val="28"/>
        </w:rPr>
        <w:t xml:space="preserve">  </w:t>
      </w:r>
      <w:r w:rsidRPr="007572D0">
        <w:rPr>
          <w:rFonts w:ascii="Times New Roman" w:hAnsi="Times New Roman"/>
          <w:color w:val="000000" w:themeColor="text1"/>
          <w:sz w:val="28"/>
          <w:szCs w:val="28"/>
        </w:rPr>
        <w:t>В 2021-2022 учебном году обучалось 3414 чел. В 2022-2023 учебном году обучалось 3395 чел.  В 2023 – 2024 учебном году в общеобразовательных организациях обучается – 3381 чел.</w:t>
      </w:r>
    </w:p>
    <w:p w:rsidR="000E6CC9" w:rsidRPr="00A82614" w:rsidRDefault="000E6CC9" w:rsidP="000E6CC9">
      <w:pPr>
        <w:spacing w:after="0" w:line="240" w:lineRule="auto"/>
        <w:ind w:left="284" w:firstLine="425"/>
        <w:jc w:val="both"/>
        <w:rPr>
          <w:rFonts w:ascii="Times New Roman" w:hAnsi="Times New Roman"/>
          <w:sz w:val="28"/>
          <w:szCs w:val="28"/>
        </w:rPr>
      </w:pPr>
      <w:r w:rsidRPr="00A82614">
        <w:rPr>
          <w:rFonts w:ascii="Times New Roman" w:hAnsi="Times New Roman"/>
          <w:sz w:val="28"/>
          <w:szCs w:val="28"/>
        </w:rPr>
        <w:t xml:space="preserve">В 2023 году снижение количества детей меньше, чем в предыдущие годы. </w:t>
      </w:r>
    </w:p>
    <w:p w:rsidR="000E6CC9" w:rsidRPr="00A82614" w:rsidRDefault="000E6CC9" w:rsidP="000E6CC9">
      <w:pPr>
        <w:pStyle w:val="ConsPlusNormal"/>
        <w:ind w:firstLine="709"/>
        <w:jc w:val="both"/>
        <w:rPr>
          <w:rFonts w:ascii="Times New Roman" w:hAnsi="Times New Roman"/>
          <w:sz w:val="26"/>
          <w:szCs w:val="26"/>
        </w:rPr>
      </w:pPr>
      <w:r w:rsidRPr="00A82614">
        <w:rPr>
          <w:rFonts w:ascii="Times New Roman" w:hAnsi="Times New Roman"/>
          <w:sz w:val="28"/>
          <w:szCs w:val="28"/>
        </w:rPr>
        <w:t xml:space="preserve">Наблюдается тенденция к </w:t>
      </w:r>
      <w:r>
        <w:rPr>
          <w:rFonts w:ascii="Times New Roman" w:hAnsi="Times New Roman"/>
          <w:sz w:val="28"/>
          <w:szCs w:val="28"/>
        </w:rPr>
        <w:t>незначительному изм</w:t>
      </w:r>
      <w:r w:rsidR="007979B0">
        <w:rPr>
          <w:rFonts w:ascii="Times New Roman" w:hAnsi="Times New Roman"/>
          <w:sz w:val="28"/>
          <w:szCs w:val="28"/>
        </w:rPr>
        <w:t>е</w:t>
      </w:r>
      <w:r>
        <w:rPr>
          <w:rFonts w:ascii="Times New Roman" w:hAnsi="Times New Roman"/>
          <w:sz w:val="28"/>
          <w:szCs w:val="28"/>
        </w:rPr>
        <w:t>не</w:t>
      </w:r>
      <w:r w:rsidR="007979B0">
        <w:rPr>
          <w:rFonts w:ascii="Times New Roman" w:hAnsi="Times New Roman"/>
          <w:sz w:val="28"/>
          <w:szCs w:val="28"/>
        </w:rPr>
        <w:t>н</w:t>
      </w:r>
      <w:r>
        <w:rPr>
          <w:rFonts w:ascii="Times New Roman" w:hAnsi="Times New Roman"/>
          <w:sz w:val="28"/>
          <w:szCs w:val="28"/>
        </w:rPr>
        <w:t>ию</w:t>
      </w:r>
      <w:r w:rsidRPr="00A82614">
        <w:rPr>
          <w:rFonts w:ascii="Times New Roman" w:hAnsi="Times New Roman"/>
          <w:sz w:val="28"/>
          <w:szCs w:val="28"/>
        </w:rPr>
        <w:t xml:space="preserve"> количественного состава детей.</w:t>
      </w:r>
    </w:p>
    <w:p w:rsidR="000E6CC9" w:rsidRDefault="000E6CC9">
      <w:pPr>
        <w:pStyle w:val="ConsPlusNormal"/>
        <w:ind w:firstLine="709"/>
        <w:jc w:val="both"/>
        <w:rPr>
          <w:rFonts w:ascii="Times New Roman" w:hAnsi="Times New Roman"/>
          <w:color w:val="auto"/>
          <w:sz w:val="28"/>
          <w:szCs w:val="28"/>
        </w:rPr>
      </w:pPr>
    </w:p>
    <w:p w:rsidR="00B342C7" w:rsidRPr="007572D0" w:rsidRDefault="003515FC">
      <w:pPr>
        <w:pStyle w:val="ConsPlusNormal"/>
        <w:ind w:firstLine="709"/>
        <w:jc w:val="both"/>
        <w:rPr>
          <w:rFonts w:ascii="Times New Roman" w:hAnsi="Times New Roman"/>
          <w:color w:val="auto"/>
          <w:sz w:val="28"/>
          <w:szCs w:val="28"/>
        </w:rPr>
      </w:pPr>
      <w:r w:rsidRPr="007572D0">
        <w:rPr>
          <w:rFonts w:ascii="Times New Roman" w:hAnsi="Times New Roman"/>
          <w:color w:val="auto"/>
          <w:sz w:val="28"/>
          <w:szCs w:val="28"/>
        </w:rPr>
        <w:t>Важным элементом обеспечения доступности и качества образовательных услуг является совершенствование инфраструктуры образовательной сети.</w:t>
      </w:r>
    </w:p>
    <w:p w:rsidR="00B342C7" w:rsidRPr="007572D0" w:rsidRDefault="00B342C7">
      <w:pPr>
        <w:pStyle w:val="ConsPlusTitle"/>
        <w:ind w:left="1004"/>
        <w:jc w:val="both"/>
        <w:outlineLvl w:val="2"/>
        <w:rPr>
          <w:rFonts w:ascii="Times New Roman" w:hAnsi="Times New Roman"/>
          <w:b w:val="0"/>
          <w:sz w:val="28"/>
          <w:szCs w:val="28"/>
        </w:rPr>
      </w:pPr>
    </w:p>
    <w:p w:rsidR="00B342C7" w:rsidRPr="007572D0" w:rsidRDefault="003515FC">
      <w:pPr>
        <w:pStyle w:val="ConsPlusTitle"/>
        <w:numPr>
          <w:ilvl w:val="1"/>
          <w:numId w:val="1"/>
        </w:numPr>
        <w:jc w:val="both"/>
        <w:outlineLvl w:val="2"/>
        <w:rPr>
          <w:rFonts w:ascii="Times New Roman" w:hAnsi="Times New Roman"/>
          <w:b w:val="0"/>
          <w:sz w:val="28"/>
          <w:szCs w:val="28"/>
        </w:rPr>
      </w:pPr>
      <w:r w:rsidRPr="007572D0">
        <w:rPr>
          <w:rFonts w:ascii="Times New Roman" w:hAnsi="Times New Roman"/>
          <w:b w:val="0"/>
          <w:sz w:val="28"/>
          <w:szCs w:val="28"/>
        </w:rPr>
        <w:t>Анализ кадровой ситуации</w:t>
      </w:r>
    </w:p>
    <w:p w:rsidR="00B342C7" w:rsidRPr="007572D0" w:rsidRDefault="00B342C7">
      <w:pPr>
        <w:pStyle w:val="ConsPlusTitle"/>
        <w:ind w:left="284"/>
        <w:jc w:val="both"/>
        <w:outlineLvl w:val="2"/>
        <w:rPr>
          <w:rFonts w:ascii="Times New Roman" w:hAnsi="Times New Roman"/>
          <w:b w:val="0"/>
          <w:sz w:val="28"/>
          <w:szCs w:val="28"/>
        </w:rPr>
      </w:pPr>
    </w:p>
    <w:p w:rsidR="00B342C7" w:rsidRPr="007572D0" w:rsidRDefault="003515FC">
      <w:pPr>
        <w:widowControl w:val="0"/>
        <w:spacing w:after="0" w:line="240" w:lineRule="auto"/>
        <w:ind w:firstLine="284"/>
        <w:jc w:val="both"/>
        <w:outlineLvl w:val="2"/>
        <w:rPr>
          <w:rFonts w:ascii="Times New Roman" w:hAnsi="Times New Roman"/>
          <w:color w:val="000000" w:themeColor="text1"/>
          <w:sz w:val="28"/>
          <w:szCs w:val="28"/>
        </w:rPr>
      </w:pPr>
      <w:r w:rsidRPr="007572D0">
        <w:rPr>
          <w:rFonts w:ascii="Times New Roman" w:hAnsi="Times New Roman"/>
          <w:color w:val="000000" w:themeColor="text1"/>
          <w:sz w:val="28"/>
          <w:szCs w:val="28"/>
        </w:rPr>
        <w:t>Общая численность педагогических работников в общеобразовательных организациях в:</w:t>
      </w:r>
    </w:p>
    <w:p w:rsidR="00B342C7" w:rsidRPr="007572D0" w:rsidRDefault="003515FC">
      <w:pPr>
        <w:widowControl w:val="0"/>
        <w:spacing w:after="0" w:line="240" w:lineRule="auto"/>
        <w:ind w:firstLine="284"/>
        <w:jc w:val="both"/>
        <w:outlineLvl w:val="2"/>
        <w:rPr>
          <w:rFonts w:ascii="Times New Roman" w:hAnsi="Times New Roman"/>
          <w:color w:val="000000" w:themeColor="text1"/>
          <w:sz w:val="28"/>
          <w:szCs w:val="28"/>
        </w:rPr>
      </w:pPr>
      <w:r w:rsidRPr="007572D0">
        <w:rPr>
          <w:rFonts w:ascii="Times New Roman" w:hAnsi="Times New Roman"/>
          <w:color w:val="000000" w:themeColor="text1"/>
          <w:sz w:val="28"/>
          <w:szCs w:val="28"/>
        </w:rPr>
        <w:t>2018 -2019 учебном году составила 247 человек, в том числе учителей - 226,</w:t>
      </w:r>
      <w:r w:rsidR="007979B0">
        <w:rPr>
          <w:rFonts w:ascii="Times New Roman" w:hAnsi="Times New Roman"/>
          <w:color w:val="000000" w:themeColor="text1"/>
          <w:sz w:val="28"/>
          <w:szCs w:val="28"/>
        </w:rPr>
        <w:t xml:space="preserve"> </w:t>
      </w:r>
      <w:r w:rsidRPr="007572D0">
        <w:rPr>
          <w:rFonts w:ascii="Times New Roman" w:hAnsi="Times New Roman"/>
          <w:color w:val="000000" w:themeColor="text1"/>
          <w:sz w:val="28"/>
          <w:szCs w:val="28"/>
        </w:rPr>
        <w:t>педагогов прочих предметов - 21, из них высшее образование имеют 210 учителей, среднее специальное - 30;</w:t>
      </w:r>
    </w:p>
    <w:p w:rsidR="00B342C7" w:rsidRPr="007572D0" w:rsidRDefault="003515FC">
      <w:pPr>
        <w:widowControl w:val="0"/>
        <w:spacing w:after="0" w:line="240" w:lineRule="auto"/>
        <w:ind w:firstLine="284"/>
        <w:jc w:val="both"/>
        <w:outlineLvl w:val="2"/>
        <w:rPr>
          <w:rFonts w:ascii="Times New Roman" w:hAnsi="Times New Roman"/>
          <w:color w:val="000000" w:themeColor="text1"/>
          <w:sz w:val="28"/>
          <w:szCs w:val="28"/>
        </w:rPr>
      </w:pPr>
      <w:r w:rsidRPr="007572D0">
        <w:rPr>
          <w:rFonts w:ascii="Times New Roman" w:hAnsi="Times New Roman"/>
          <w:color w:val="000000" w:themeColor="text1"/>
          <w:sz w:val="28"/>
          <w:szCs w:val="28"/>
        </w:rPr>
        <w:t>2019 -2020 учебном году составила 246 человек, в том числе учителей - 224,</w:t>
      </w:r>
      <w:r w:rsidR="007979B0">
        <w:rPr>
          <w:rFonts w:ascii="Times New Roman" w:hAnsi="Times New Roman"/>
          <w:color w:val="000000" w:themeColor="text1"/>
          <w:sz w:val="28"/>
          <w:szCs w:val="28"/>
        </w:rPr>
        <w:t xml:space="preserve"> </w:t>
      </w:r>
      <w:r w:rsidRPr="007572D0">
        <w:rPr>
          <w:rFonts w:ascii="Times New Roman" w:hAnsi="Times New Roman"/>
          <w:color w:val="000000" w:themeColor="text1"/>
          <w:sz w:val="28"/>
          <w:szCs w:val="28"/>
        </w:rPr>
        <w:t>педагогов прочих предметов - 22, из них высшее образование имеют 207 учителей, среднее специальное - 36;</w:t>
      </w:r>
    </w:p>
    <w:p w:rsidR="00B342C7" w:rsidRPr="007572D0" w:rsidRDefault="003515FC">
      <w:pPr>
        <w:widowControl w:val="0"/>
        <w:spacing w:after="0" w:line="240" w:lineRule="auto"/>
        <w:ind w:firstLine="284"/>
        <w:jc w:val="both"/>
        <w:outlineLvl w:val="2"/>
        <w:rPr>
          <w:rFonts w:ascii="Times New Roman" w:hAnsi="Times New Roman"/>
          <w:color w:val="000000" w:themeColor="text1"/>
          <w:sz w:val="28"/>
          <w:szCs w:val="28"/>
        </w:rPr>
      </w:pPr>
      <w:r w:rsidRPr="007572D0">
        <w:rPr>
          <w:rFonts w:ascii="Times New Roman" w:hAnsi="Times New Roman"/>
          <w:color w:val="000000" w:themeColor="text1"/>
          <w:sz w:val="28"/>
          <w:szCs w:val="28"/>
        </w:rPr>
        <w:t>2020 -2021 учебном году составила 243 человек, в том числе учителей - 221,</w:t>
      </w:r>
      <w:r w:rsidR="007979B0">
        <w:rPr>
          <w:rFonts w:ascii="Times New Roman" w:hAnsi="Times New Roman"/>
          <w:color w:val="000000" w:themeColor="text1"/>
          <w:sz w:val="28"/>
          <w:szCs w:val="28"/>
        </w:rPr>
        <w:t xml:space="preserve"> </w:t>
      </w:r>
      <w:r w:rsidRPr="007572D0">
        <w:rPr>
          <w:rFonts w:ascii="Times New Roman" w:hAnsi="Times New Roman"/>
          <w:color w:val="000000" w:themeColor="text1"/>
          <w:sz w:val="28"/>
          <w:szCs w:val="28"/>
        </w:rPr>
        <w:t>педагогов прочих предметов - 22, из них высшее образование имеют 206 учителей, среднее специальное - 37;</w:t>
      </w:r>
    </w:p>
    <w:p w:rsidR="00B342C7" w:rsidRPr="007572D0" w:rsidRDefault="003515FC">
      <w:pPr>
        <w:widowControl w:val="0"/>
        <w:spacing w:after="0" w:line="240" w:lineRule="auto"/>
        <w:ind w:firstLine="284"/>
        <w:jc w:val="both"/>
        <w:outlineLvl w:val="2"/>
        <w:rPr>
          <w:rFonts w:ascii="Times New Roman" w:hAnsi="Times New Roman"/>
          <w:color w:val="000000" w:themeColor="text1"/>
          <w:sz w:val="28"/>
          <w:szCs w:val="28"/>
        </w:rPr>
      </w:pPr>
      <w:r w:rsidRPr="007572D0">
        <w:rPr>
          <w:rFonts w:ascii="Times New Roman" w:hAnsi="Times New Roman"/>
          <w:color w:val="000000" w:themeColor="text1"/>
          <w:sz w:val="28"/>
          <w:szCs w:val="28"/>
        </w:rPr>
        <w:t>2021 -2022 учебном году составила 243 человек, в том числе учителей - 218,</w:t>
      </w:r>
      <w:r w:rsidR="007979B0">
        <w:rPr>
          <w:rFonts w:ascii="Times New Roman" w:hAnsi="Times New Roman"/>
          <w:color w:val="000000" w:themeColor="text1"/>
          <w:sz w:val="28"/>
          <w:szCs w:val="28"/>
        </w:rPr>
        <w:t xml:space="preserve"> </w:t>
      </w:r>
      <w:r w:rsidRPr="007572D0">
        <w:rPr>
          <w:rFonts w:ascii="Times New Roman" w:hAnsi="Times New Roman"/>
          <w:color w:val="000000" w:themeColor="text1"/>
          <w:sz w:val="28"/>
          <w:szCs w:val="28"/>
        </w:rPr>
        <w:t>педагогов прочих предметов - 25, из них высшее образование имеют 209 учителей, среднее специальное - 34;</w:t>
      </w:r>
    </w:p>
    <w:p w:rsidR="00B342C7" w:rsidRPr="007572D0" w:rsidRDefault="003515FC">
      <w:pPr>
        <w:widowControl w:val="0"/>
        <w:spacing w:after="0" w:line="240" w:lineRule="auto"/>
        <w:ind w:firstLine="284"/>
        <w:jc w:val="both"/>
        <w:outlineLvl w:val="2"/>
        <w:rPr>
          <w:rFonts w:ascii="Times New Roman" w:hAnsi="Times New Roman"/>
          <w:color w:val="000000" w:themeColor="text1"/>
          <w:sz w:val="28"/>
          <w:szCs w:val="28"/>
        </w:rPr>
      </w:pPr>
      <w:r w:rsidRPr="007572D0">
        <w:rPr>
          <w:rFonts w:ascii="Times New Roman" w:hAnsi="Times New Roman"/>
          <w:color w:val="000000" w:themeColor="text1"/>
          <w:sz w:val="28"/>
          <w:szCs w:val="28"/>
        </w:rPr>
        <w:t>2022 -2023 учебном году составила 250 человек, в том числе учителей - 222,</w:t>
      </w:r>
      <w:r w:rsidR="007979B0">
        <w:rPr>
          <w:rFonts w:ascii="Times New Roman" w:hAnsi="Times New Roman"/>
          <w:color w:val="000000" w:themeColor="text1"/>
          <w:sz w:val="28"/>
          <w:szCs w:val="28"/>
        </w:rPr>
        <w:t xml:space="preserve"> </w:t>
      </w:r>
      <w:r w:rsidRPr="007572D0">
        <w:rPr>
          <w:rFonts w:ascii="Times New Roman" w:hAnsi="Times New Roman"/>
          <w:color w:val="000000" w:themeColor="text1"/>
          <w:sz w:val="28"/>
          <w:szCs w:val="28"/>
        </w:rPr>
        <w:t>педагогов прочих предметов - 28, из них высшее образование имеют 209 учителей, среднее специальное - 41;</w:t>
      </w:r>
    </w:p>
    <w:p w:rsidR="00B342C7" w:rsidRPr="007572D0" w:rsidRDefault="003515FC">
      <w:pPr>
        <w:widowControl w:val="0"/>
        <w:spacing w:after="0" w:line="240" w:lineRule="auto"/>
        <w:ind w:firstLine="283"/>
        <w:jc w:val="both"/>
        <w:outlineLvl w:val="2"/>
        <w:rPr>
          <w:rFonts w:ascii="Times New Roman" w:hAnsi="Times New Roman"/>
          <w:color w:val="000000" w:themeColor="text1"/>
          <w:sz w:val="28"/>
          <w:szCs w:val="28"/>
        </w:rPr>
      </w:pPr>
      <w:r w:rsidRPr="007572D0">
        <w:rPr>
          <w:rFonts w:ascii="Times New Roman" w:hAnsi="Times New Roman"/>
          <w:color w:val="000000" w:themeColor="text1"/>
          <w:sz w:val="28"/>
          <w:szCs w:val="28"/>
        </w:rPr>
        <w:t xml:space="preserve"> 2023 - 2024 учебном году составила </w:t>
      </w:r>
      <w:r w:rsidR="007979B0" w:rsidRPr="007572D0">
        <w:rPr>
          <w:rFonts w:ascii="Times New Roman" w:hAnsi="Times New Roman"/>
          <w:color w:val="000000" w:themeColor="text1"/>
          <w:sz w:val="28"/>
          <w:szCs w:val="28"/>
        </w:rPr>
        <w:t>245 человек</w:t>
      </w:r>
      <w:r w:rsidRPr="007572D0">
        <w:rPr>
          <w:rFonts w:ascii="Times New Roman" w:hAnsi="Times New Roman"/>
          <w:color w:val="000000" w:themeColor="text1"/>
          <w:sz w:val="28"/>
          <w:szCs w:val="28"/>
        </w:rPr>
        <w:t xml:space="preserve">, в том числе учителей – 219, </w:t>
      </w:r>
      <w:r w:rsidRPr="007572D0">
        <w:rPr>
          <w:rFonts w:ascii="Times New Roman" w:hAnsi="Times New Roman"/>
          <w:color w:val="000000" w:themeColor="text1"/>
          <w:sz w:val="28"/>
          <w:szCs w:val="28"/>
        </w:rPr>
        <w:lastRenderedPageBreak/>
        <w:t xml:space="preserve">педагогов прочих предметов – 26, из них высшее образование имеют 198 учителей, среднее специальное - 47. </w:t>
      </w:r>
    </w:p>
    <w:p w:rsidR="00B342C7" w:rsidRPr="007572D0" w:rsidRDefault="003515FC">
      <w:pPr>
        <w:widowControl w:val="0"/>
        <w:spacing w:after="0" w:line="240" w:lineRule="auto"/>
        <w:ind w:firstLine="283"/>
        <w:jc w:val="both"/>
        <w:outlineLvl w:val="2"/>
        <w:rPr>
          <w:rFonts w:ascii="Times New Roman" w:hAnsi="Times New Roman"/>
          <w:color w:val="000000" w:themeColor="text1"/>
          <w:sz w:val="28"/>
          <w:szCs w:val="28"/>
        </w:rPr>
      </w:pPr>
      <w:r w:rsidRPr="007572D0">
        <w:rPr>
          <w:rFonts w:ascii="Times New Roman" w:hAnsi="Times New Roman"/>
          <w:color w:val="000000" w:themeColor="text1"/>
          <w:sz w:val="28"/>
          <w:szCs w:val="28"/>
        </w:rPr>
        <w:t>Из общего количества специалистов, реализующих программы начального общего образования в:</w:t>
      </w:r>
    </w:p>
    <w:p w:rsidR="00B342C7" w:rsidRPr="007572D0" w:rsidRDefault="003515FC">
      <w:pPr>
        <w:widowControl w:val="0"/>
        <w:spacing w:after="0" w:line="240" w:lineRule="auto"/>
        <w:ind w:firstLine="283"/>
        <w:jc w:val="both"/>
        <w:outlineLvl w:val="2"/>
        <w:rPr>
          <w:rFonts w:ascii="Times New Roman" w:hAnsi="Times New Roman"/>
          <w:color w:val="000000" w:themeColor="text1"/>
          <w:sz w:val="28"/>
          <w:szCs w:val="28"/>
        </w:rPr>
      </w:pPr>
      <w:r w:rsidRPr="007572D0">
        <w:rPr>
          <w:rFonts w:ascii="Times New Roman" w:hAnsi="Times New Roman"/>
          <w:color w:val="000000" w:themeColor="text1"/>
          <w:sz w:val="28"/>
          <w:szCs w:val="28"/>
        </w:rPr>
        <w:t>2018 - 2019 учебном году 72 учителя, в том числе 54 человека с высшим образованием, 16 - со средним специальным;</w:t>
      </w:r>
    </w:p>
    <w:p w:rsidR="00B342C7" w:rsidRPr="007572D0" w:rsidRDefault="003515FC">
      <w:pPr>
        <w:widowControl w:val="0"/>
        <w:spacing w:after="0" w:line="240" w:lineRule="auto"/>
        <w:ind w:firstLine="283"/>
        <w:jc w:val="both"/>
        <w:outlineLvl w:val="2"/>
        <w:rPr>
          <w:rFonts w:ascii="Times New Roman" w:hAnsi="Times New Roman"/>
          <w:color w:val="000000" w:themeColor="text1"/>
          <w:sz w:val="28"/>
          <w:szCs w:val="28"/>
        </w:rPr>
      </w:pPr>
      <w:r w:rsidRPr="007572D0">
        <w:rPr>
          <w:rFonts w:ascii="Times New Roman" w:hAnsi="Times New Roman"/>
          <w:color w:val="000000" w:themeColor="text1"/>
          <w:sz w:val="28"/>
          <w:szCs w:val="28"/>
        </w:rPr>
        <w:t>2019 - 2020 учебном году 71 учитель, в том числе 53 человека с высшим образованием, 18 - со средним специальным;</w:t>
      </w:r>
    </w:p>
    <w:p w:rsidR="00B342C7" w:rsidRPr="007572D0" w:rsidRDefault="003515FC">
      <w:pPr>
        <w:widowControl w:val="0"/>
        <w:spacing w:after="0" w:line="240" w:lineRule="auto"/>
        <w:ind w:firstLine="283"/>
        <w:jc w:val="both"/>
        <w:outlineLvl w:val="2"/>
        <w:rPr>
          <w:rFonts w:ascii="Times New Roman" w:hAnsi="Times New Roman"/>
          <w:color w:val="000000" w:themeColor="text1"/>
          <w:sz w:val="28"/>
          <w:szCs w:val="28"/>
        </w:rPr>
      </w:pPr>
      <w:r w:rsidRPr="007572D0">
        <w:rPr>
          <w:rFonts w:ascii="Times New Roman" w:hAnsi="Times New Roman"/>
          <w:color w:val="000000" w:themeColor="text1"/>
          <w:sz w:val="28"/>
          <w:szCs w:val="28"/>
        </w:rPr>
        <w:t>2020 - 2021 учебном году 71 учитель, в том числе 54 человека с высшим образованием, 14 - со средним специальным;</w:t>
      </w:r>
    </w:p>
    <w:p w:rsidR="00B342C7" w:rsidRPr="007572D0" w:rsidRDefault="003515FC">
      <w:pPr>
        <w:widowControl w:val="0"/>
        <w:spacing w:after="0" w:line="240" w:lineRule="auto"/>
        <w:ind w:firstLine="283"/>
        <w:jc w:val="both"/>
        <w:outlineLvl w:val="2"/>
        <w:rPr>
          <w:rFonts w:ascii="Times New Roman" w:hAnsi="Times New Roman"/>
          <w:color w:val="000000" w:themeColor="text1"/>
          <w:sz w:val="28"/>
          <w:szCs w:val="28"/>
        </w:rPr>
      </w:pPr>
      <w:r w:rsidRPr="007572D0">
        <w:rPr>
          <w:rFonts w:ascii="Times New Roman" w:hAnsi="Times New Roman"/>
          <w:color w:val="000000" w:themeColor="text1"/>
          <w:sz w:val="28"/>
          <w:szCs w:val="28"/>
        </w:rPr>
        <w:t>2021 - 2022 учебном году 72 учителя, в том числе 57 человек с высшим образованием, 15 - со средним специальным;</w:t>
      </w:r>
    </w:p>
    <w:p w:rsidR="00B342C7" w:rsidRPr="007572D0" w:rsidRDefault="003515FC">
      <w:pPr>
        <w:widowControl w:val="0"/>
        <w:spacing w:after="0" w:line="240" w:lineRule="auto"/>
        <w:ind w:firstLine="283"/>
        <w:jc w:val="both"/>
        <w:outlineLvl w:val="2"/>
        <w:rPr>
          <w:rFonts w:ascii="Times New Roman" w:hAnsi="Times New Roman"/>
          <w:color w:val="000000" w:themeColor="text1"/>
          <w:sz w:val="28"/>
          <w:szCs w:val="28"/>
        </w:rPr>
      </w:pPr>
      <w:r w:rsidRPr="007572D0">
        <w:rPr>
          <w:rFonts w:ascii="Times New Roman" w:hAnsi="Times New Roman"/>
          <w:color w:val="000000" w:themeColor="text1"/>
          <w:sz w:val="28"/>
          <w:szCs w:val="28"/>
        </w:rPr>
        <w:t>2022 - 2023 учебном году 72 учителя, в том числе 53 человека с высшим образованием, 17 - со средним специальным;</w:t>
      </w:r>
    </w:p>
    <w:p w:rsidR="00B342C7" w:rsidRPr="007572D0" w:rsidRDefault="003515FC">
      <w:pPr>
        <w:widowControl w:val="0"/>
        <w:spacing w:after="0" w:line="240" w:lineRule="auto"/>
        <w:ind w:firstLine="283"/>
        <w:jc w:val="both"/>
        <w:outlineLvl w:val="2"/>
        <w:rPr>
          <w:rFonts w:ascii="Times New Roman" w:hAnsi="Times New Roman"/>
          <w:color w:val="000000" w:themeColor="text1"/>
          <w:sz w:val="28"/>
          <w:szCs w:val="28"/>
        </w:rPr>
      </w:pPr>
      <w:r w:rsidRPr="007572D0">
        <w:rPr>
          <w:rFonts w:ascii="Times New Roman" w:hAnsi="Times New Roman"/>
          <w:color w:val="000000" w:themeColor="text1"/>
          <w:sz w:val="28"/>
          <w:szCs w:val="28"/>
        </w:rPr>
        <w:t>2023 - 2024 учебном году 71 учитель, в том числе 48 человека с высшим образованием, 21 - со средним специальным.</w:t>
      </w:r>
    </w:p>
    <w:p w:rsidR="00664021" w:rsidRPr="00442841" w:rsidRDefault="00664021" w:rsidP="00664021">
      <w:pPr>
        <w:pStyle w:val="af7"/>
        <w:spacing w:after="0" w:line="240" w:lineRule="auto"/>
        <w:ind w:left="0" w:firstLine="709"/>
        <w:jc w:val="both"/>
        <w:rPr>
          <w:rFonts w:ascii="Times New Roman" w:hAnsi="Times New Roman"/>
          <w:color w:val="auto"/>
          <w:sz w:val="28"/>
          <w:szCs w:val="28"/>
        </w:rPr>
      </w:pPr>
      <w:r w:rsidRPr="00442841">
        <w:rPr>
          <w:rFonts w:ascii="Times New Roman" w:hAnsi="Times New Roman"/>
          <w:color w:val="auto"/>
          <w:sz w:val="28"/>
          <w:szCs w:val="28"/>
        </w:rPr>
        <w:t xml:space="preserve">Высшее педагогическое образование имеют </w:t>
      </w:r>
      <w:r w:rsidR="007572D0" w:rsidRPr="00442841">
        <w:rPr>
          <w:rFonts w:ascii="Times New Roman" w:hAnsi="Times New Roman"/>
          <w:color w:val="auto"/>
          <w:sz w:val="28"/>
          <w:szCs w:val="28"/>
        </w:rPr>
        <w:t>90</w:t>
      </w:r>
      <w:r w:rsidRPr="00442841">
        <w:rPr>
          <w:rFonts w:ascii="Times New Roman" w:hAnsi="Times New Roman"/>
          <w:color w:val="auto"/>
          <w:sz w:val="28"/>
          <w:szCs w:val="28"/>
        </w:rPr>
        <w:t xml:space="preserve">% педагогов. </w:t>
      </w:r>
      <w:r w:rsidR="0073245A" w:rsidRPr="00442841">
        <w:rPr>
          <w:rFonts w:ascii="Times New Roman" w:hAnsi="Times New Roman"/>
          <w:color w:val="auto"/>
          <w:sz w:val="28"/>
          <w:szCs w:val="28"/>
        </w:rPr>
        <w:t xml:space="preserve">Образовательный уровень педагогических работников среднего звена, имеющих высшее образование, снизился на 5,7%, начального звена на 11%. Образовательный уровень педагогических работников среднего звена, имеющих </w:t>
      </w:r>
      <w:r w:rsidR="00BE7186" w:rsidRPr="00442841">
        <w:rPr>
          <w:rFonts w:ascii="Times New Roman" w:hAnsi="Times New Roman"/>
          <w:color w:val="auto"/>
          <w:sz w:val="28"/>
          <w:szCs w:val="28"/>
        </w:rPr>
        <w:t>среднее профессиональное</w:t>
      </w:r>
      <w:r w:rsidR="0073245A" w:rsidRPr="00442841">
        <w:rPr>
          <w:rFonts w:ascii="Times New Roman" w:hAnsi="Times New Roman"/>
          <w:color w:val="auto"/>
          <w:sz w:val="28"/>
          <w:szCs w:val="28"/>
        </w:rPr>
        <w:t xml:space="preserve"> образование, </w:t>
      </w:r>
      <w:r w:rsidR="00BE7186" w:rsidRPr="00442841">
        <w:rPr>
          <w:rFonts w:ascii="Times New Roman" w:hAnsi="Times New Roman"/>
          <w:color w:val="auto"/>
          <w:sz w:val="28"/>
          <w:szCs w:val="28"/>
        </w:rPr>
        <w:t>увеличился</w:t>
      </w:r>
      <w:r w:rsidR="0073245A" w:rsidRPr="00442841">
        <w:rPr>
          <w:rFonts w:ascii="Times New Roman" w:hAnsi="Times New Roman"/>
          <w:color w:val="auto"/>
          <w:sz w:val="28"/>
          <w:szCs w:val="28"/>
        </w:rPr>
        <w:t xml:space="preserve"> на 57%, начального звена на </w:t>
      </w:r>
      <w:r w:rsidR="00BE7186" w:rsidRPr="00442841">
        <w:rPr>
          <w:rFonts w:ascii="Times New Roman" w:hAnsi="Times New Roman"/>
          <w:color w:val="auto"/>
          <w:sz w:val="28"/>
          <w:szCs w:val="28"/>
        </w:rPr>
        <w:t>31,2</w:t>
      </w:r>
      <w:r w:rsidR="0073245A" w:rsidRPr="00442841">
        <w:rPr>
          <w:rFonts w:ascii="Times New Roman" w:hAnsi="Times New Roman"/>
          <w:color w:val="auto"/>
          <w:sz w:val="28"/>
          <w:szCs w:val="28"/>
        </w:rPr>
        <w:t>%.</w:t>
      </w:r>
    </w:p>
    <w:p w:rsidR="0073245A" w:rsidRPr="00442841" w:rsidRDefault="00664021" w:rsidP="00BE7186">
      <w:pPr>
        <w:widowControl w:val="0"/>
        <w:spacing w:after="0" w:line="240" w:lineRule="auto"/>
        <w:ind w:firstLine="284"/>
        <w:jc w:val="both"/>
        <w:outlineLvl w:val="2"/>
        <w:rPr>
          <w:rFonts w:ascii="Times New Roman" w:hAnsi="Times New Roman"/>
          <w:color w:val="auto"/>
          <w:sz w:val="28"/>
          <w:szCs w:val="28"/>
        </w:rPr>
      </w:pPr>
      <w:r w:rsidRPr="00442841">
        <w:rPr>
          <w:rFonts w:ascii="Times New Roman" w:hAnsi="Times New Roman"/>
          <w:color w:val="auto"/>
          <w:sz w:val="28"/>
          <w:szCs w:val="28"/>
        </w:rPr>
        <w:tab/>
        <w:t xml:space="preserve">В образовательных организациях муниципального образования Крыловский район проводится непрерывная аттестация педагогических работников в соответствии с ст. 49 </w:t>
      </w:r>
      <w:hyperlink r:id="rId9" w:tooltip="https://www.consultant.ru/document/cons_doc_LAW_140174/" w:history="1">
        <w:r w:rsidRPr="00442841">
          <w:rPr>
            <w:rFonts w:ascii="Times New Roman" w:hAnsi="Times New Roman"/>
            <w:color w:val="auto"/>
            <w:sz w:val="28"/>
            <w:szCs w:val="28"/>
          </w:rPr>
          <w:t xml:space="preserve">Федерального закона от 29.12.2012 № 273-ФЗ «Об образовании в Российской Федерации», </w:t>
        </w:r>
      </w:hyperlink>
      <w:r w:rsidRPr="00442841">
        <w:rPr>
          <w:rFonts w:ascii="Times New Roman" w:hAnsi="Times New Roman"/>
          <w:color w:val="auto"/>
          <w:sz w:val="28"/>
          <w:szCs w:val="28"/>
        </w:rPr>
        <w:t xml:space="preserve">в том числе из </w:t>
      </w:r>
      <w:r w:rsidR="0073245A" w:rsidRPr="00442841">
        <w:rPr>
          <w:rFonts w:ascii="Times New Roman" w:hAnsi="Times New Roman"/>
          <w:color w:val="auto"/>
          <w:sz w:val="28"/>
          <w:szCs w:val="28"/>
        </w:rPr>
        <w:t>256</w:t>
      </w:r>
      <w:r w:rsidRPr="00442841">
        <w:rPr>
          <w:rFonts w:ascii="Times New Roman" w:hAnsi="Times New Roman"/>
          <w:color w:val="auto"/>
          <w:sz w:val="28"/>
          <w:szCs w:val="28"/>
        </w:rPr>
        <w:t xml:space="preserve"> педагогических работников аттестовано в целях подтверждения соответствия педагогическим работникам занимаемым ими должностям на основе оценки их профессиональной деятельности – </w:t>
      </w:r>
      <w:r w:rsidR="0073245A" w:rsidRPr="00442841">
        <w:rPr>
          <w:rFonts w:ascii="Times New Roman" w:hAnsi="Times New Roman"/>
          <w:color w:val="auto"/>
          <w:sz w:val="28"/>
          <w:szCs w:val="28"/>
        </w:rPr>
        <w:t>63</w:t>
      </w:r>
      <w:r w:rsidRPr="00442841">
        <w:rPr>
          <w:rFonts w:ascii="Times New Roman" w:hAnsi="Times New Roman"/>
          <w:color w:val="auto"/>
          <w:sz w:val="28"/>
          <w:szCs w:val="28"/>
        </w:rPr>
        <w:t xml:space="preserve"> человек</w:t>
      </w:r>
      <w:r w:rsidR="0073245A" w:rsidRPr="00442841">
        <w:rPr>
          <w:rFonts w:ascii="Times New Roman" w:hAnsi="Times New Roman"/>
          <w:color w:val="auto"/>
          <w:sz w:val="28"/>
          <w:szCs w:val="28"/>
        </w:rPr>
        <w:t>а</w:t>
      </w:r>
      <w:r w:rsidRPr="00442841">
        <w:rPr>
          <w:rFonts w:ascii="Times New Roman" w:hAnsi="Times New Roman"/>
          <w:color w:val="auto"/>
          <w:sz w:val="28"/>
          <w:szCs w:val="28"/>
        </w:rPr>
        <w:t xml:space="preserve"> (</w:t>
      </w:r>
      <w:r w:rsidR="0073245A" w:rsidRPr="00442841">
        <w:rPr>
          <w:rFonts w:ascii="Times New Roman" w:hAnsi="Times New Roman"/>
          <w:color w:val="auto"/>
          <w:sz w:val="28"/>
          <w:szCs w:val="28"/>
        </w:rPr>
        <w:t>25</w:t>
      </w:r>
      <w:r w:rsidRPr="00442841">
        <w:rPr>
          <w:rFonts w:ascii="Times New Roman" w:hAnsi="Times New Roman"/>
          <w:color w:val="auto"/>
          <w:sz w:val="28"/>
          <w:szCs w:val="28"/>
        </w:rPr>
        <w:t xml:space="preserve">% от общего  количества педагогических работников), присвоена первая  квалификационная категория  </w:t>
      </w:r>
      <w:r w:rsidR="0073245A" w:rsidRPr="00442841">
        <w:rPr>
          <w:rFonts w:ascii="Times New Roman" w:hAnsi="Times New Roman"/>
          <w:color w:val="auto"/>
          <w:sz w:val="28"/>
          <w:szCs w:val="28"/>
        </w:rPr>
        <w:t>43</w:t>
      </w:r>
      <w:r w:rsidRPr="00442841">
        <w:rPr>
          <w:rFonts w:ascii="Times New Roman" w:hAnsi="Times New Roman"/>
          <w:color w:val="auto"/>
          <w:sz w:val="28"/>
          <w:szCs w:val="28"/>
        </w:rPr>
        <w:t xml:space="preserve"> человек</w:t>
      </w:r>
      <w:r w:rsidR="0073245A" w:rsidRPr="00442841">
        <w:rPr>
          <w:rFonts w:ascii="Times New Roman" w:hAnsi="Times New Roman"/>
          <w:color w:val="auto"/>
          <w:sz w:val="28"/>
          <w:szCs w:val="28"/>
        </w:rPr>
        <w:t>а</w:t>
      </w:r>
      <w:r w:rsidRPr="00442841">
        <w:rPr>
          <w:rFonts w:ascii="Times New Roman" w:hAnsi="Times New Roman"/>
          <w:color w:val="auto"/>
          <w:sz w:val="28"/>
          <w:szCs w:val="28"/>
        </w:rPr>
        <w:t xml:space="preserve"> (</w:t>
      </w:r>
      <w:r w:rsidR="0073245A" w:rsidRPr="00442841">
        <w:rPr>
          <w:rFonts w:ascii="Times New Roman" w:hAnsi="Times New Roman"/>
          <w:color w:val="auto"/>
          <w:sz w:val="28"/>
          <w:szCs w:val="28"/>
        </w:rPr>
        <w:t>17</w:t>
      </w:r>
      <w:r w:rsidRPr="00442841">
        <w:rPr>
          <w:rFonts w:ascii="Times New Roman" w:hAnsi="Times New Roman"/>
          <w:color w:val="auto"/>
          <w:sz w:val="28"/>
          <w:szCs w:val="28"/>
        </w:rPr>
        <w:t xml:space="preserve">%),  присвоена высшая квалификационная категория  </w:t>
      </w:r>
      <w:r w:rsidR="0073245A" w:rsidRPr="00442841">
        <w:rPr>
          <w:rFonts w:ascii="Times New Roman" w:hAnsi="Times New Roman"/>
          <w:color w:val="auto"/>
          <w:sz w:val="28"/>
          <w:szCs w:val="28"/>
        </w:rPr>
        <w:t>70</w:t>
      </w:r>
      <w:r w:rsidRPr="00442841">
        <w:rPr>
          <w:rFonts w:ascii="Times New Roman" w:hAnsi="Times New Roman"/>
          <w:color w:val="auto"/>
          <w:sz w:val="28"/>
          <w:szCs w:val="28"/>
        </w:rPr>
        <w:t xml:space="preserve"> человек (</w:t>
      </w:r>
      <w:r w:rsidR="0073245A" w:rsidRPr="00442841">
        <w:rPr>
          <w:rFonts w:ascii="Times New Roman" w:hAnsi="Times New Roman"/>
          <w:color w:val="auto"/>
          <w:sz w:val="28"/>
          <w:szCs w:val="28"/>
        </w:rPr>
        <w:t>27,3</w:t>
      </w:r>
      <w:r w:rsidRPr="00442841">
        <w:rPr>
          <w:rFonts w:ascii="Times New Roman" w:hAnsi="Times New Roman"/>
          <w:color w:val="auto"/>
          <w:sz w:val="28"/>
          <w:szCs w:val="28"/>
        </w:rPr>
        <w:t>%)</w:t>
      </w:r>
      <w:r w:rsidR="0073245A" w:rsidRPr="00442841">
        <w:rPr>
          <w:rFonts w:ascii="Times New Roman" w:hAnsi="Times New Roman"/>
          <w:color w:val="auto"/>
          <w:sz w:val="28"/>
          <w:szCs w:val="28"/>
        </w:rPr>
        <w:t>, не имеют квалификационной категории 80 человек (31,2%).</w:t>
      </w:r>
    </w:p>
    <w:tbl>
      <w:tblPr>
        <w:tblStyle w:val="aff0"/>
        <w:tblW w:w="0" w:type="auto"/>
        <w:tblLook w:val="04A0" w:firstRow="1" w:lastRow="0" w:firstColumn="1" w:lastColumn="0" w:noHBand="0" w:noVBand="1"/>
      </w:tblPr>
      <w:tblGrid>
        <w:gridCol w:w="1604"/>
        <w:gridCol w:w="1604"/>
        <w:gridCol w:w="1605"/>
        <w:gridCol w:w="1605"/>
        <w:gridCol w:w="1605"/>
        <w:gridCol w:w="1605"/>
      </w:tblGrid>
      <w:tr w:rsidR="0073245A" w:rsidRPr="00442841" w:rsidTr="00FC7767">
        <w:tc>
          <w:tcPr>
            <w:tcW w:w="1604" w:type="dxa"/>
          </w:tcPr>
          <w:p w:rsidR="0073245A" w:rsidRPr="00442841" w:rsidRDefault="00BE7186" w:rsidP="00FC7767">
            <w:pPr>
              <w:jc w:val="both"/>
              <w:rPr>
                <w:rFonts w:ascii="Times New Roman" w:hAnsi="Times New Roman"/>
                <w:color w:val="auto"/>
                <w:sz w:val="24"/>
              </w:rPr>
            </w:pPr>
            <w:r w:rsidRPr="00442841">
              <w:rPr>
                <w:rFonts w:ascii="Times New Roman" w:hAnsi="Times New Roman"/>
                <w:color w:val="auto"/>
                <w:sz w:val="24"/>
              </w:rPr>
              <w:t>Среднее звено</w:t>
            </w:r>
          </w:p>
        </w:tc>
        <w:tc>
          <w:tcPr>
            <w:tcW w:w="1604" w:type="dxa"/>
          </w:tcPr>
          <w:p w:rsidR="0073245A" w:rsidRPr="00442841" w:rsidRDefault="0073245A" w:rsidP="00FC7767">
            <w:pPr>
              <w:jc w:val="both"/>
              <w:rPr>
                <w:rFonts w:ascii="Times New Roman" w:hAnsi="Times New Roman"/>
                <w:color w:val="auto"/>
                <w:sz w:val="24"/>
              </w:rPr>
            </w:pPr>
            <w:r w:rsidRPr="00442841">
              <w:rPr>
                <w:rFonts w:ascii="Times New Roman" w:hAnsi="Times New Roman"/>
                <w:color w:val="auto"/>
                <w:sz w:val="24"/>
              </w:rPr>
              <w:t>2019</w:t>
            </w:r>
          </w:p>
        </w:tc>
        <w:tc>
          <w:tcPr>
            <w:tcW w:w="1605" w:type="dxa"/>
          </w:tcPr>
          <w:p w:rsidR="0073245A" w:rsidRPr="00442841" w:rsidRDefault="0073245A" w:rsidP="00FC7767">
            <w:pPr>
              <w:jc w:val="both"/>
              <w:rPr>
                <w:rFonts w:ascii="Times New Roman" w:hAnsi="Times New Roman"/>
                <w:color w:val="auto"/>
                <w:sz w:val="24"/>
              </w:rPr>
            </w:pPr>
            <w:r w:rsidRPr="00442841">
              <w:rPr>
                <w:rFonts w:ascii="Times New Roman" w:hAnsi="Times New Roman"/>
                <w:color w:val="auto"/>
                <w:sz w:val="24"/>
              </w:rPr>
              <w:t>2020</w:t>
            </w:r>
          </w:p>
        </w:tc>
        <w:tc>
          <w:tcPr>
            <w:tcW w:w="1605" w:type="dxa"/>
          </w:tcPr>
          <w:p w:rsidR="0073245A" w:rsidRPr="00442841" w:rsidRDefault="0073245A" w:rsidP="00FC7767">
            <w:pPr>
              <w:jc w:val="both"/>
              <w:rPr>
                <w:rFonts w:ascii="Times New Roman" w:hAnsi="Times New Roman"/>
                <w:color w:val="auto"/>
                <w:sz w:val="24"/>
              </w:rPr>
            </w:pPr>
            <w:r w:rsidRPr="00442841">
              <w:rPr>
                <w:rFonts w:ascii="Times New Roman" w:hAnsi="Times New Roman"/>
                <w:color w:val="auto"/>
                <w:sz w:val="24"/>
              </w:rPr>
              <w:t>2021</w:t>
            </w:r>
          </w:p>
        </w:tc>
        <w:tc>
          <w:tcPr>
            <w:tcW w:w="1605" w:type="dxa"/>
          </w:tcPr>
          <w:p w:rsidR="0073245A" w:rsidRPr="00442841" w:rsidRDefault="0073245A" w:rsidP="00FC7767">
            <w:pPr>
              <w:jc w:val="both"/>
              <w:rPr>
                <w:rFonts w:ascii="Times New Roman" w:hAnsi="Times New Roman"/>
                <w:color w:val="auto"/>
                <w:sz w:val="24"/>
              </w:rPr>
            </w:pPr>
            <w:r w:rsidRPr="00442841">
              <w:rPr>
                <w:rFonts w:ascii="Times New Roman" w:hAnsi="Times New Roman"/>
                <w:color w:val="auto"/>
                <w:sz w:val="24"/>
              </w:rPr>
              <w:t>2022</w:t>
            </w:r>
          </w:p>
        </w:tc>
        <w:tc>
          <w:tcPr>
            <w:tcW w:w="1605" w:type="dxa"/>
          </w:tcPr>
          <w:p w:rsidR="0073245A" w:rsidRPr="00442841" w:rsidRDefault="0073245A" w:rsidP="00FC7767">
            <w:pPr>
              <w:jc w:val="both"/>
              <w:rPr>
                <w:rFonts w:ascii="Times New Roman" w:hAnsi="Times New Roman"/>
                <w:color w:val="auto"/>
                <w:sz w:val="24"/>
              </w:rPr>
            </w:pPr>
            <w:r w:rsidRPr="00442841">
              <w:rPr>
                <w:rFonts w:ascii="Times New Roman" w:hAnsi="Times New Roman"/>
                <w:color w:val="auto"/>
                <w:sz w:val="24"/>
              </w:rPr>
              <w:t>2023</w:t>
            </w:r>
          </w:p>
        </w:tc>
      </w:tr>
      <w:tr w:rsidR="0073245A" w:rsidRPr="00442841" w:rsidTr="00FC7767">
        <w:tc>
          <w:tcPr>
            <w:tcW w:w="1604" w:type="dxa"/>
          </w:tcPr>
          <w:p w:rsidR="0073245A" w:rsidRPr="00442841" w:rsidRDefault="0073245A" w:rsidP="00FC7767">
            <w:pPr>
              <w:jc w:val="both"/>
              <w:rPr>
                <w:rFonts w:ascii="Times New Roman" w:hAnsi="Times New Roman"/>
                <w:color w:val="auto"/>
                <w:sz w:val="24"/>
              </w:rPr>
            </w:pPr>
            <w:r w:rsidRPr="00442841">
              <w:rPr>
                <w:rFonts w:ascii="Times New Roman" w:hAnsi="Times New Roman"/>
                <w:color w:val="auto"/>
                <w:sz w:val="24"/>
              </w:rPr>
              <w:t>От 20 до 40 лет</w:t>
            </w:r>
          </w:p>
        </w:tc>
        <w:tc>
          <w:tcPr>
            <w:tcW w:w="1604" w:type="dxa"/>
          </w:tcPr>
          <w:p w:rsidR="0073245A" w:rsidRPr="00442841" w:rsidRDefault="00A821B8" w:rsidP="00FC7767">
            <w:pPr>
              <w:jc w:val="both"/>
              <w:rPr>
                <w:rFonts w:ascii="Times New Roman" w:hAnsi="Times New Roman"/>
                <w:color w:val="auto"/>
                <w:sz w:val="24"/>
              </w:rPr>
            </w:pPr>
            <w:r w:rsidRPr="00442841">
              <w:rPr>
                <w:rFonts w:ascii="Times New Roman" w:hAnsi="Times New Roman"/>
                <w:color w:val="auto"/>
                <w:sz w:val="24"/>
              </w:rPr>
              <w:t>59</w:t>
            </w:r>
          </w:p>
        </w:tc>
        <w:tc>
          <w:tcPr>
            <w:tcW w:w="1605" w:type="dxa"/>
          </w:tcPr>
          <w:p w:rsidR="0073245A" w:rsidRPr="00442841" w:rsidRDefault="00A821B8" w:rsidP="00FC7767">
            <w:pPr>
              <w:jc w:val="both"/>
              <w:rPr>
                <w:rFonts w:ascii="Times New Roman" w:hAnsi="Times New Roman"/>
                <w:color w:val="auto"/>
                <w:sz w:val="24"/>
              </w:rPr>
            </w:pPr>
            <w:r w:rsidRPr="00442841">
              <w:rPr>
                <w:rFonts w:ascii="Times New Roman" w:hAnsi="Times New Roman"/>
                <w:color w:val="auto"/>
                <w:sz w:val="24"/>
              </w:rPr>
              <w:t>80</w:t>
            </w:r>
          </w:p>
        </w:tc>
        <w:tc>
          <w:tcPr>
            <w:tcW w:w="1605" w:type="dxa"/>
          </w:tcPr>
          <w:p w:rsidR="0073245A" w:rsidRPr="00442841" w:rsidRDefault="00A821B8" w:rsidP="00FC7767">
            <w:pPr>
              <w:jc w:val="both"/>
              <w:rPr>
                <w:rFonts w:ascii="Times New Roman" w:hAnsi="Times New Roman"/>
                <w:color w:val="auto"/>
                <w:sz w:val="24"/>
              </w:rPr>
            </w:pPr>
            <w:r w:rsidRPr="00442841">
              <w:rPr>
                <w:rFonts w:ascii="Times New Roman" w:hAnsi="Times New Roman"/>
                <w:color w:val="auto"/>
                <w:sz w:val="24"/>
              </w:rPr>
              <w:t>82</w:t>
            </w:r>
          </w:p>
        </w:tc>
        <w:tc>
          <w:tcPr>
            <w:tcW w:w="1605" w:type="dxa"/>
          </w:tcPr>
          <w:p w:rsidR="0073245A" w:rsidRPr="00442841" w:rsidRDefault="00A821B8" w:rsidP="00FC7767">
            <w:pPr>
              <w:jc w:val="both"/>
              <w:rPr>
                <w:rFonts w:ascii="Times New Roman" w:hAnsi="Times New Roman"/>
                <w:color w:val="auto"/>
                <w:sz w:val="24"/>
              </w:rPr>
            </w:pPr>
            <w:r w:rsidRPr="00442841">
              <w:rPr>
                <w:rFonts w:ascii="Times New Roman" w:hAnsi="Times New Roman"/>
                <w:color w:val="auto"/>
                <w:sz w:val="24"/>
              </w:rPr>
              <w:t>85</w:t>
            </w:r>
          </w:p>
        </w:tc>
        <w:tc>
          <w:tcPr>
            <w:tcW w:w="1605" w:type="dxa"/>
          </w:tcPr>
          <w:p w:rsidR="0073245A" w:rsidRPr="00442841" w:rsidRDefault="00E53E60" w:rsidP="00FC7767">
            <w:pPr>
              <w:jc w:val="both"/>
              <w:rPr>
                <w:rFonts w:ascii="Times New Roman" w:hAnsi="Times New Roman"/>
                <w:color w:val="auto"/>
                <w:sz w:val="24"/>
              </w:rPr>
            </w:pPr>
            <w:r w:rsidRPr="00442841">
              <w:rPr>
                <w:rFonts w:ascii="Times New Roman" w:hAnsi="Times New Roman"/>
                <w:color w:val="auto"/>
                <w:sz w:val="24"/>
              </w:rPr>
              <w:t>8</w:t>
            </w:r>
            <w:r w:rsidR="00A821B8" w:rsidRPr="00442841">
              <w:rPr>
                <w:rFonts w:ascii="Times New Roman" w:hAnsi="Times New Roman"/>
                <w:color w:val="auto"/>
                <w:sz w:val="24"/>
              </w:rPr>
              <w:t>5</w:t>
            </w:r>
          </w:p>
        </w:tc>
      </w:tr>
      <w:tr w:rsidR="0073245A" w:rsidRPr="00442841" w:rsidTr="00FC7767">
        <w:tc>
          <w:tcPr>
            <w:tcW w:w="1604" w:type="dxa"/>
          </w:tcPr>
          <w:p w:rsidR="0073245A" w:rsidRPr="00442841" w:rsidRDefault="0073245A" w:rsidP="00FC7767">
            <w:pPr>
              <w:jc w:val="both"/>
              <w:rPr>
                <w:rFonts w:ascii="Times New Roman" w:hAnsi="Times New Roman"/>
                <w:color w:val="auto"/>
                <w:sz w:val="24"/>
              </w:rPr>
            </w:pPr>
            <w:r w:rsidRPr="00442841">
              <w:rPr>
                <w:rFonts w:ascii="Times New Roman" w:hAnsi="Times New Roman"/>
                <w:color w:val="auto"/>
                <w:sz w:val="24"/>
              </w:rPr>
              <w:t>От 40 до 55 лет</w:t>
            </w:r>
          </w:p>
        </w:tc>
        <w:tc>
          <w:tcPr>
            <w:tcW w:w="1604" w:type="dxa"/>
          </w:tcPr>
          <w:p w:rsidR="0073245A" w:rsidRPr="00442841" w:rsidRDefault="00A821B8" w:rsidP="00FC7767">
            <w:pPr>
              <w:jc w:val="both"/>
              <w:rPr>
                <w:rFonts w:ascii="Times New Roman" w:hAnsi="Times New Roman"/>
                <w:color w:val="auto"/>
                <w:sz w:val="24"/>
              </w:rPr>
            </w:pPr>
            <w:r w:rsidRPr="00442841">
              <w:rPr>
                <w:rFonts w:ascii="Times New Roman" w:hAnsi="Times New Roman"/>
                <w:color w:val="auto"/>
                <w:sz w:val="24"/>
              </w:rPr>
              <w:t>10</w:t>
            </w:r>
            <w:r w:rsidR="00BE7186" w:rsidRPr="00442841">
              <w:rPr>
                <w:rFonts w:ascii="Times New Roman" w:hAnsi="Times New Roman"/>
                <w:color w:val="auto"/>
                <w:sz w:val="24"/>
              </w:rPr>
              <w:t>4</w:t>
            </w:r>
          </w:p>
        </w:tc>
        <w:tc>
          <w:tcPr>
            <w:tcW w:w="1605" w:type="dxa"/>
          </w:tcPr>
          <w:p w:rsidR="0073245A" w:rsidRPr="00442841" w:rsidRDefault="00A821B8" w:rsidP="00FC7767">
            <w:pPr>
              <w:jc w:val="both"/>
              <w:rPr>
                <w:rFonts w:ascii="Times New Roman" w:hAnsi="Times New Roman"/>
                <w:color w:val="auto"/>
                <w:sz w:val="24"/>
              </w:rPr>
            </w:pPr>
            <w:r w:rsidRPr="00442841">
              <w:rPr>
                <w:rFonts w:ascii="Times New Roman" w:hAnsi="Times New Roman"/>
                <w:color w:val="auto"/>
                <w:sz w:val="24"/>
              </w:rPr>
              <w:t>107</w:t>
            </w:r>
          </w:p>
        </w:tc>
        <w:tc>
          <w:tcPr>
            <w:tcW w:w="1605" w:type="dxa"/>
          </w:tcPr>
          <w:p w:rsidR="0073245A" w:rsidRPr="00442841" w:rsidRDefault="00A821B8" w:rsidP="00FC7767">
            <w:pPr>
              <w:jc w:val="both"/>
              <w:rPr>
                <w:rFonts w:ascii="Times New Roman" w:hAnsi="Times New Roman"/>
                <w:color w:val="auto"/>
                <w:sz w:val="24"/>
              </w:rPr>
            </w:pPr>
            <w:r w:rsidRPr="00442841">
              <w:rPr>
                <w:rFonts w:ascii="Times New Roman" w:hAnsi="Times New Roman"/>
                <w:color w:val="auto"/>
                <w:sz w:val="24"/>
              </w:rPr>
              <w:t>78</w:t>
            </w:r>
          </w:p>
        </w:tc>
        <w:tc>
          <w:tcPr>
            <w:tcW w:w="1605" w:type="dxa"/>
          </w:tcPr>
          <w:p w:rsidR="0073245A" w:rsidRPr="00442841" w:rsidRDefault="00BE7186" w:rsidP="00FC7767">
            <w:pPr>
              <w:jc w:val="both"/>
              <w:rPr>
                <w:rFonts w:ascii="Times New Roman" w:hAnsi="Times New Roman"/>
                <w:color w:val="auto"/>
                <w:sz w:val="24"/>
              </w:rPr>
            </w:pPr>
            <w:r w:rsidRPr="00442841">
              <w:rPr>
                <w:rFonts w:ascii="Times New Roman" w:hAnsi="Times New Roman"/>
                <w:color w:val="auto"/>
                <w:sz w:val="24"/>
              </w:rPr>
              <w:t>90</w:t>
            </w:r>
          </w:p>
        </w:tc>
        <w:tc>
          <w:tcPr>
            <w:tcW w:w="1605" w:type="dxa"/>
          </w:tcPr>
          <w:p w:rsidR="0073245A" w:rsidRPr="00442841" w:rsidRDefault="00A821B8" w:rsidP="00FC7767">
            <w:pPr>
              <w:jc w:val="both"/>
              <w:rPr>
                <w:rFonts w:ascii="Times New Roman" w:hAnsi="Times New Roman"/>
                <w:color w:val="auto"/>
                <w:sz w:val="24"/>
              </w:rPr>
            </w:pPr>
            <w:r w:rsidRPr="00442841">
              <w:rPr>
                <w:rFonts w:ascii="Times New Roman" w:hAnsi="Times New Roman"/>
                <w:color w:val="auto"/>
                <w:sz w:val="24"/>
              </w:rPr>
              <w:t>8</w:t>
            </w:r>
            <w:r w:rsidR="00E53E60" w:rsidRPr="00442841">
              <w:rPr>
                <w:rFonts w:ascii="Times New Roman" w:hAnsi="Times New Roman"/>
                <w:color w:val="auto"/>
                <w:sz w:val="24"/>
              </w:rPr>
              <w:t>1</w:t>
            </w:r>
          </w:p>
        </w:tc>
      </w:tr>
      <w:tr w:rsidR="0073245A" w:rsidRPr="00442841" w:rsidTr="00FC7767">
        <w:tc>
          <w:tcPr>
            <w:tcW w:w="1604" w:type="dxa"/>
          </w:tcPr>
          <w:p w:rsidR="0073245A" w:rsidRPr="00442841" w:rsidRDefault="0073245A" w:rsidP="00FC7767">
            <w:pPr>
              <w:jc w:val="both"/>
              <w:rPr>
                <w:rFonts w:ascii="Times New Roman" w:hAnsi="Times New Roman"/>
                <w:color w:val="auto"/>
                <w:sz w:val="24"/>
              </w:rPr>
            </w:pPr>
            <w:r w:rsidRPr="00442841">
              <w:rPr>
                <w:rFonts w:ascii="Times New Roman" w:hAnsi="Times New Roman"/>
                <w:color w:val="auto"/>
                <w:sz w:val="24"/>
              </w:rPr>
              <w:t>От 55 и более</w:t>
            </w:r>
          </w:p>
        </w:tc>
        <w:tc>
          <w:tcPr>
            <w:tcW w:w="1604" w:type="dxa"/>
          </w:tcPr>
          <w:p w:rsidR="0073245A" w:rsidRPr="00442841" w:rsidRDefault="00A821B8" w:rsidP="00FC7767">
            <w:pPr>
              <w:jc w:val="both"/>
              <w:rPr>
                <w:rFonts w:ascii="Times New Roman" w:hAnsi="Times New Roman"/>
                <w:color w:val="auto"/>
                <w:sz w:val="24"/>
              </w:rPr>
            </w:pPr>
            <w:r w:rsidRPr="00442841">
              <w:rPr>
                <w:rFonts w:ascii="Times New Roman" w:hAnsi="Times New Roman"/>
                <w:color w:val="auto"/>
                <w:sz w:val="24"/>
              </w:rPr>
              <w:t>84</w:t>
            </w:r>
          </w:p>
        </w:tc>
        <w:tc>
          <w:tcPr>
            <w:tcW w:w="1605" w:type="dxa"/>
          </w:tcPr>
          <w:p w:rsidR="0073245A" w:rsidRPr="00442841" w:rsidRDefault="00A821B8" w:rsidP="00FC7767">
            <w:pPr>
              <w:jc w:val="both"/>
              <w:rPr>
                <w:rFonts w:ascii="Times New Roman" w:hAnsi="Times New Roman"/>
                <w:color w:val="auto"/>
                <w:sz w:val="24"/>
              </w:rPr>
            </w:pPr>
            <w:r w:rsidRPr="00442841">
              <w:rPr>
                <w:rFonts w:ascii="Times New Roman" w:hAnsi="Times New Roman"/>
                <w:color w:val="auto"/>
                <w:sz w:val="24"/>
              </w:rPr>
              <w:t>67</w:t>
            </w:r>
          </w:p>
        </w:tc>
        <w:tc>
          <w:tcPr>
            <w:tcW w:w="1605" w:type="dxa"/>
          </w:tcPr>
          <w:p w:rsidR="0073245A" w:rsidRPr="00442841" w:rsidRDefault="00A821B8" w:rsidP="00FC7767">
            <w:pPr>
              <w:jc w:val="both"/>
              <w:rPr>
                <w:rFonts w:ascii="Times New Roman" w:hAnsi="Times New Roman"/>
                <w:color w:val="auto"/>
                <w:sz w:val="24"/>
              </w:rPr>
            </w:pPr>
            <w:r w:rsidRPr="00442841">
              <w:rPr>
                <w:rFonts w:ascii="Times New Roman" w:hAnsi="Times New Roman"/>
                <w:color w:val="auto"/>
                <w:sz w:val="24"/>
              </w:rPr>
              <w:t>83</w:t>
            </w:r>
          </w:p>
        </w:tc>
        <w:tc>
          <w:tcPr>
            <w:tcW w:w="1605" w:type="dxa"/>
          </w:tcPr>
          <w:p w:rsidR="0073245A" w:rsidRPr="00442841" w:rsidRDefault="00A821B8" w:rsidP="00FC7767">
            <w:pPr>
              <w:jc w:val="both"/>
              <w:rPr>
                <w:rFonts w:ascii="Times New Roman" w:hAnsi="Times New Roman"/>
                <w:color w:val="auto"/>
                <w:sz w:val="24"/>
              </w:rPr>
            </w:pPr>
            <w:r w:rsidRPr="00442841">
              <w:rPr>
                <w:rFonts w:ascii="Times New Roman" w:hAnsi="Times New Roman"/>
                <w:color w:val="auto"/>
                <w:sz w:val="24"/>
              </w:rPr>
              <w:t>75</w:t>
            </w:r>
          </w:p>
        </w:tc>
        <w:tc>
          <w:tcPr>
            <w:tcW w:w="1605" w:type="dxa"/>
          </w:tcPr>
          <w:p w:rsidR="0073245A" w:rsidRPr="00442841" w:rsidRDefault="00E53E60" w:rsidP="00FC7767">
            <w:pPr>
              <w:jc w:val="both"/>
              <w:rPr>
                <w:rFonts w:ascii="Times New Roman" w:hAnsi="Times New Roman"/>
                <w:color w:val="auto"/>
                <w:sz w:val="24"/>
              </w:rPr>
            </w:pPr>
            <w:r w:rsidRPr="00442841">
              <w:rPr>
                <w:rFonts w:ascii="Times New Roman" w:hAnsi="Times New Roman"/>
                <w:color w:val="auto"/>
                <w:sz w:val="24"/>
              </w:rPr>
              <w:t>79</w:t>
            </w:r>
          </w:p>
        </w:tc>
      </w:tr>
      <w:tr w:rsidR="00BE7186" w:rsidRPr="00442841" w:rsidTr="00FC7767">
        <w:tc>
          <w:tcPr>
            <w:tcW w:w="1604"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Начальное звено</w:t>
            </w:r>
          </w:p>
        </w:tc>
        <w:tc>
          <w:tcPr>
            <w:tcW w:w="1604"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2019</w:t>
            </w:r>
          </w:p>
        </w:tc>
        <w:tc>
          <w:tcPr>
            <w:tcW w:w="1605"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2020</w:t>
            </w:r>
          </w:p>
        </w:tc>
        <w:tc>
          <w:tcPr>
            <w:tcW w:w="1605"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2021</w:t>
            </w:r>
          </w:p>
        </w:tc>
        <w:tc>
          <w:tcPr>
            <w:tcW w:w="1605"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2022</w:t>
            </w:r>
          </w:p>
        </w:tc>
        <w:tc>
          <w:tcPr>
            <w:tcW w:w="1605"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2023</w:t>
            </w:r>
          </w:p>
        </w:tc>
      </w:tr>
      <w:tr w:rsidR="00BE7186" w:rsidRPr="00442841" w:rsidTr="00FC7767">
        <w:tc>
          <w:tcPr>
            <w:tcW w:w="1604"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От 20 до 40 лет</w:t>
            </w:r>
          </w:p>
        </w:tc>
        <w:tc>
          <w:tcPr>
            <w:tcW w:w="1604"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17</w:t>
            </w:r>
          </w:p>
        </w:tc>
        <w:tc>
          <w:tcPr>
            <w:tcW w:w="1605"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1</w:t>
            </w:r>
            <w:r w:rsidR="00A821B8" w:rsidRPr="00442841">
              <w:rPr>
                <w:rFonts w:ascii="Times New Roman" w:hAnsi="Times New Roman"/>
                <w:color w:val="auto"/>
                <w:sz w:val="24"/>
              </w:rPr>
              <w:t>9</w:t>
            </w:r>
          </w:p>
        </w:tc>
        <w:tc>
          <w:tcPr>
            <w:tcW w:w="1605"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1</w:t>
            </w:r>
            <w:r w:rsidR="00A821B8" w:rsidRPr="00442841">
              <w:rPr>
                <w:rFonts w:ascii="Times New Roman" w:hAnsi="Times New Roman"/>
                <w:color w:val="auto"/>
                <w:sz w:val="24"/>
              </w:rPr>
              <w:t>9</w:t>
            </w:r>
          </w:p>
        </w:tc>
        <w:tc>
          <w:tcPr>
            <w:tcW w:w="1605"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1</w:t>
            </w:r>
            <w:r w:rsidR="00A821B8" w:rsidRPr="00442841">
              <w:rPr>
                <w:rFonts w:ascii="Times New Roman" w:hAnsi="Times New Roman"/>
                <w:color w:val="auto"/>
                <w:sz w:val="24"/>
              </w:rPr>
              <w:t>7</w:t>
            </w:r>
          </w:p>
        </w:tc>
        <w:tc>
          <w:tcPr>
            <w:tcW w:w="1605"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19</w:t>
            </w:r>
          </w:p>
        </w:tc>
      </w:tr>
      <w:tr w:rsidR="00BE7186" w:rsidRPr="00442841" w:rsidTr="00FC7767">
        <w:tc>
          <w:tcPr>
            <w:tcW w:w="1604"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От 40 до 55 лет</w:t>
            </w:r>
          </w:p>
        </w:tc>
        <w:tc>
          <w:tcPr>
            <w:tcW w:w="1604"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36</w:t>
            </w:r>
          </w:p>
        </w:tc>
        <w:tc>
          <w:tcPr>
            <w:tcW w:w="1605"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30</w:t>
            </w:r>
          </w:p>
        </w:tc>
        <w:tc>
          <w:tcPr>
            <w:tcW w:w="1605"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33</w:t>
            </w:r>
          </w:p>
        </w:tc>
        <w:tc>
          <w:tcPr>
            <w:tcW w:w="1605"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37</w:t>
            </w:r>
          </w:p>
        </w:tc>
        <w:tc>
          <w:tcPr>
            <w:tcW w:w="1605" w:type="dxa"/>
          </w:tcPr>
          <w:p w:rsidR="00BE7186" w:rsidRPr="00442841" w:rsidRDefault="00E53E60" w:rsidP="00FC7767">
            <w:pPr>
              <w:jc w:val="both"/>
              <w:rPr>
                <w:rFonts w:ascii="Times New Roman" w:hAnsi="Times New Roman"/>
                <w:color w:val="auto"/>
                <w:sz w:val="24"/>
              </w:rPr>
            </w:pPr>
            <w:r w:rsidRPr="00442841">
              <w:rPr>
                <w:rFonts w:ascii="Times New Roman" w:hAnsi="Times New Roman"/>
                <w:color w:val="auto"/>
                <w:sz w:val="24"/>
              </w:rPr>
              <w:t>34</w:t>
            </w:r>
          </w:p>
        </w:tc>
      </w:tr>
      <w:tr w:rsidR="00BE7186" w:rsidTr="00FC7767">
        <w:tc>
          <w:tcPr>
            <w:tcW w:w="1604"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От 55 и более</w:t>
            </w:r>
          </w:p>
        </w:tc>
        <w:tc>
          <w:tcPr>
            <w:tcW w:w="1604"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1</w:t>
            </w:r>
            <w:r w:rsidR="00A821B8" w:rsidRPr="00442841">
              <w:rPr>
                <w:rFonts w:ascii="Times New Roman" w:hAnsi="Times New Roman"/>
                <w:color w:val="auto"/>
                <w:sz w:val="24"/>
              </w:rPr>
              <w:t>9</w:t>
            </w:r>
          </w:p>
        </w:tc>
        <w:tc>
          <w:tcPr>
            <w:tcW w:w="1605" w:type="dxa"/>
          </w:tcPr>
          <w:p w:rsidR="00BE7186" w:rsidRPr="00442841" w:rsidRDefault="00A821B8" w:rsidP="00FC7767">
            <w:pPr>
              <w:jc w:val="both"/>
              <w:rPr>
                <w:rFonts w:ascii="Times New Roman" w:hAnsi="Times New Roman"/>
                <w:color w:val="auto"/>
                <w:sz w:val="24"/>
              </w:rPr>
            </w:pPr>
            <w:r w:rsidRPr="00442841">
              <w:rPr>
                <w:rFonts w:ascii="Times New Roman" w:hAnsi="Times New Roman"/>
                <w:color w:val="auto"/>
                <w:sz w:val="24"/>
              </w:rPr>
              <w:t>22</w:t>
            </w:r>
          </w:p>
        </w:tc>
        <w:tc>
          <w:tcPr>
            <w:tcW w:w="1605"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1</w:t>
            </w:r>
            <w:r w:rsidR="00A821B8" w:rsidRPr="00442841">
              <w:rPr>
                <w:rFonts w:ascii="Times New Roman" w:hAnsi="Times New Roman"/>
                <w:color w:val="auto"/>
                <w:sz w:val="24"/>
              </w:rPr>
              <w:t>9</w:t>
            </w:r>
          </w:p>
        </w:tc>
        <w:tc>
          <w:tcPr>
            <w:tcW w:w="1605"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1</w:t>
            </w:r>
            <w:r w:rsidR="00A821B8" w:rsidRPr="00442841">
              <w:rPr>
                <w:rFonts w:ascii="Times New Roman" w:hAnsi="Times New Roman"/>
                <w:color w:val="auto"/>
                <w:sz w:val="24"/>
              </w:rPr>
              <w:t>8</w:t>
            </w:r>
          </w:p>
        </w:tc>
        <w:tc>
          <w:tcPr>
            <w:tcW w:w="1605" w:type="dxa"/>
          </w:tcPr>
          <w:p w:rsidR="00BE7186" w:rsidRPr="00442841" w:rsidRDefault="00BE7186" w:rsidP="00FC7767">
            <w:pPr>
              <w:jc w:val="both"/>
              <w:rPr>
                <w:rFonts w:ascii="Times New Roman" w:hAnsi="Times New Roman"/>
                <w:color w:val="auto"/>
                <w:sz w:val="24"/>
              </w:rPr>
            </w:pPr>
            <w:r w:rsidRPr="00442841">
              <w:rPr>
                <w:rFonts w:ascii="Times New Roman" w:hAnsi="Times New Roman"/>
                <w:color w:val="auto"/>
                <w:sz w:val="24"/>
              </w:rPr>
              <w:t>1</w:t>
            </w:r>
            <w:r w:rsidR="00E53E60" w:rsidRPr="00442841">
              <w:rPr>
                <w:rFonts w:ascii="Times New Roman" w:hAnsi="Times New Roman"/>
                <w:color w:val="auto"/>
                <w:sz w:val="24"/>
              </w:rPr>
              <w:t>8</w:t>
            </w:r>
          </w:p>
        </w:tc>
      </w:tr>
    </w:tbl>
    <w:p w:rsidR="00DF4D76" w:rsidRDefault="00DF4D76" w:rsidP="00DF4D76">
      <w:pPr>
        <w:shd w:val="clear" w:color="auto" w:fill="FFFFFF"/>
        <w:spacing w:after="200" w:line="276" w:lineRule="auto"/>
        <w:jc w:val="both"/>
        <w:rPr>
          <w:rFonts w:ascii="Times New Roman" w:hAnsi="Times New Roman"/>
          <w:color w:val="1A1A1A"/>
          <w:sz w:val="28"/>
          <w:szCs w:val="28"/>
        </w:rPr>
      </w:pPr>
      <w:r w:rsidRPr="00887213">
        <w:rPr>
          <w:rFonts w:ascii="Times New Roman" w:hAnsi="Times New Roman"/>
          <w:b/>
          <w:color w:val="1A1A1A"/>
          <w:sz w:val="28"/>
          <w:szCs w:val="28"/>
        </w:rPr>
        <w:lastRenderedPageBreak/>
        <w:t>Проблемы:</w:t>
      </w:r>
      <w:r>
        <w:rPr>
          <w:rFonts w:ascii="Times New Roman" w:hAnsi="Times New Roman"/>
          <w:b/>
          <w:color w:val="1A1A1A"/>
          <w:sz w:val="28"/>
          <w:szCs w:val="28"/>
        </w:rPr>
        <w:t xml:space="preserve"> </w:t>
      </w:r>
      <w:r w:rsidRPr="00A71F48">
        <w:rPr>
          <w:rFonts w:ascii="Times New Roman" w:hAnsi="Times New Roman"/>
          <w:bCs/>
          <w:color w:val="1A1A1A"/>
          <w:sz w:val="28"/>
          <w:szCs w:val="28"/>
        </w:rPr>
        <w:t>1.</w:t>
      </w:r>
      <w:r>
        <w:rPr>
          <w:rFonts w:ascii="Times New Roman" w:hAnsi="Times New Roman"/>
          <w:b/>
          <w:color w:val="1A1A1A"/>
          <w:sz w:val="28"/>
          <w:szCs w:val="28"/>
        </w:rPr>
        <w:t xml:space="preserve"> </w:t>
      </w:r>
      <w:r>
        <w:rPr>
          <w:rFonts w:ascii="Times New Roman" w:hAnsi="Times New Roman"/>
          <w:color w:val="1A1A1A"/>
          <w:sz w:val="28"/>
          <w:szCs w:val="28"/>
        </w:rPr>
        <w:t>К</w:t>
      </w:r>
      <w:r w:rsidRPr="00887213">
        <w:rPr>
          <w:rFonts w:ascii="Times New Roman" w:hAnsi="Times New Roman"/>
          <w:color w:val="1A1A1A"/>
          <w:sz w:val="28"/>
          <w:szCs w:val="28"/>
        </w:rPr>
        <w:t>адровый дефицит</w:t>
      </w:r>
      <w:r>
        <w:rPr>
          <w:rFonts w:ascii="Times New Roman" w:hAnsi="Times New Roman"/>
          <w:color w:val="1A1A1A"/>
          <w:sz w:val="28"/>
          <w:szCs w:val="28"/>
        </w:rPr>
        <w:t xml:space="preserve"> педагогов в общеобразовательных организациях. 2. Старение кадров. 3. Снижение количества молодых педагогов, пришедших в школы. </w:t>
      </w:r>
      <w:r w:rsidRPr="00A71F48">
        <w:rPr>
          <w:rFonts w:ascii="Times New Roman" w:hAnsi="Times New Roman"/>
          <w:color w:val="1A1A1A"/>
          <w:sz w:val="28"/>
          <w:szCs w:val="28"/>
        </w:rPr>
        <w:t xml:space="preserve">Это связано с тем, что большая часть студентов, обучающихся по педагогическим специальностям, после окончания ВУЗов и </w:t>
      </w:r>
      <w:proofErr w:type="spellStart"/>
      <w:r w:rsidRPr="00A71F48">
        <w:rPr>
          <w:rFonts w:ascii="Times New Roman" w:hAnsi="Times New Roman"/>
          <w:color w:val="1A1A1A"/>
          <w:sz w:val="28"/>
          <w:szCs w:val="28"/>
        </w:rPr>
        <w:t>ССУЗов</w:t>
      </w:r>
      <w:proofErr w:type="spellEnd"/>
      <w:r w:rsidRPr="00A71F48">
        <w:rPr>
          <w:rFonts w:ascii="Times New Roman" w:hAnsi="Times New Roman"/>
          <w:color w:val="1A1A1A"/>
          <w:sz w:val="28"/>
          <w:szCs w:val="28"/>
        </w:rPr>
        <w:t xml:space="preserve"> остаются работать в городе или не идут работать по специальности.</w:t>
      </w:r>
    </w:p>
    <w:p w:rsidR="00DF4D76" w:rsidRPr="00BE0983" w:rsidRDefault="00DF4D76" w:rsidP="00DF4D76">
      <w:pPr>
        <w:shd w:val="clear" w:color="auto" w:fill="FFFFFF"/>
        <w:spacing w:after="200" w:line="276" w:lineRule="auto"/>
        <w:jc w:val="both"/>
        <w:rPr>
          <w:rFonts w:ascii="Times New Roman" w:hAnsi="Times New Roman"/>
          <w:color w:val="1A1A1A"/>
          <w:sz w:val="28"/>
          <w:szCs w:val="28"/>
        </w:rPr>
      </w:pPr>
      <w:r w:rsidRPr="00887213">
        <w:rPr>
          <w:rFonts w:ascii="Times New Roman" w:hAnsi="Times New Roman"/>
          <w:b/>
          <w:color w:val="1A1A1A"/>
          <w:sz w:val="28"/>
          <w:szCs w:val="28"/>
        </w:rPr>
        <w:t>Пути решения:</w:t>
      </w:r>
      <w:r>
        <w:rPr>
          <w:rFonts w:ascii="Times New Roman" w:hAnsi="Times New Roman"/>
          <w:b/>
          <w:color w:val="1A1A1A"/>
          <w:sz w:val="28"/>
          <w:szCs w:val="28"/>
        </w:rPr>
        <w:t xml:space="preserve"> </w:t>
      </w:r>
    </w:p>
    <w:p w:rsidR="00DF4D76" w:rsidRDefault="00DF4D76" w:rsidP="00DF4D76">
      <w:pPr>
        <w:numPr>
          <w:ilvl w:val="0"/>
          <w:numId w:val="10"/>
        </w:numPr>
        <w:shd w:val="clear" w:color="auto" w:fill="FFFFFF"/>
        <w:spacing w:line="259" w:lineRule="auto"/>
        <w:jc w:val="both"/>
        <w:rPr>
          <w:rFonts w:ascii="Times New Roman" w:hAnsi="Times New Roman"/>
          <w:color w:val="1A1A1A"/>
          <w:sz w:val="28"/>
          <w:szCs w:val="28"/>
        </w:rPr>
      </w:pPr>
      <w:r>
        <w:rPr>
          <w:rFonts w:ascii="Times New Roman" w:hAnsi="Times New Roman"/>
          <w:color w:val="1A1A1A"/>
          <w:sz w:val="28"/>
          <w:szCs w:val="28"/>
        </w:rPr>
        <w:t>Введение муниципальных</w:t>
      </w:r>
      <w:r w:rsidRPr="00887213">
        <w:rPr>
          <w:rFonts w:ascii="Times New Roman" w:hAnsi="Times New Roman"/>
          <w:color w:val="1A1A1A"/>
          <w:sz w:val="28"/>
          <w:szCs w:val="28"/>
        </w:rPr>
        <w:t xml:space="preserve"> </w:t>
      </w:r>
      <w:r>
        <w:rPr>
          <w:rFonts w:ascii="Times New Roman" w:hAnsi="Times New Roman"/>
          <w:color w:val="1A1A1A"/>
          <w:sz w:val="28"/>
          <w:szCs w:val="28"/>
        </w:rPr>
        <w:t>мер поддержки</w:t>
      </w:r>
      <w:r w:rsidRPr="00887213">
        <w:rPr>
          <w:rFonts w:ascii="Times New Roman" w:hAnsi="Times New Roman"/>
          <w:color w:val="1A1A1A"/>
          <w:sz w:val="28"/>
          <w:szCs w:val="28"/>
        </w:rPr>
        <w:t xml:space="preserve"> молодым педагогическим специалистам, устраивающимся на работу в образовательные организации</w:t>
      </w:r>
      <w:r>
        <w:rPr>
          <w:rFonts w:ascii="Times New Roman" w:hAnsi="Times New Roman"/>
          <w:color w:val="1A1A1A"/>
          <w:sz w:val="28"/>
          <w:szCs w:val="28"/>
        </w:rPr>
        <w:t xml:space="preserve">.  </w:t>
      </w:r>
    </w:p>
    <w:p w:rsidR="00DF4D76" w:rsidRDefault="00DF4D76" w:rsidP="00DF4D76">
      <w:pPr>
        <w:numPr>
          <w:ilvl w:val="0"/>
          <w:numId w:val="10"/>
        </w:numPr>
        <w:shd w:val="clear" w:color="auto" w:fill="FFFFFF"/>
        <w:spacing w:line="259" w:lineRule="auto"/>
        <w:jc w:val="both"/>
        <w:rPr>
          <w:rFonts w:ascii="Times New Roman" w:hAnsi="Times New Roman"/>
          <w:color w:val="1A1A1A"/>
          <w:sz w:val="28"/>
          <w:szCs w:val="28"/>
        </w:rPr>
      </w:pPr>
      <w:r>
        <w:rPr>
          <w:rFonts w:ascii="Times New Roman" w:hAnsi="Times New Roman"/>
          <w:color w:val="1A1A1A"/>
          <w:sz w:val="28"/>
          <w:szCs w:val="28"/>
        </w:rPr>
        <w:t>Целевое обе</w:t>
      </w:r>
      <w:r w:rsidR="007979B0">
        <w:rPr>
          <w:rFonts w:ascii="Times New Roman" w:hAnsi="Times New Roman"/>
          <w:color w:val="1A1A1A"/>
          <w:sz w:val="28"/>
          <w:szCs w:val="28"/>
        </w:rPr>
        <w:t>спе</w:t>
      </w:r>
      <w:r>
        <w:rPr>
          <w:rFonts w:ascii="Times New Roman" w:hAnsi="Times New Roman"/>
          <w:color w:val="1A1A1A"/>
          <w:sz w:val="28"/>
          <w:szCs w:val="28"/>
        </w:rPr>
        <w:t>чение.</w:t>
      </w:r>
    </w:p>
    <w:p w:rsidR="00DF4D76" w:rsidRPr="00887213" w:rsidRDefault="00DF4D76" w:rsidP="00DF4D76">
      <w:pPr>
        <w:numPr>
          <w:ilvl w:val="0"/>
          <w:numId w:val="10"/>
        </w:numPr>
        <w:shd w:val="clear" w:color="auto" w:fill="FFFFFF"/>
        <w:spacing w:line="259" w:lineRule="auto"/>
        <w:jc w:val="both"/>
        <w:rPr>
          <w:rFonts w:ascii="Times New Roman" w:hAnsi="Times New Roman"/>
          <w:color w:val="1A1A1A"/>
          <w:sz w:val="28"/>
          <w:szCs w:val="28"/>
        </w:rPr>
      </w:pPr>
      <w:r>
        <w:rPr>
          <w:rFonts w:ascii="Times New Roman" w:hAnsi="Times New Roman"/>
          <w:color w:val="1A1A1A"/>
          <w:sz w:val="28"/>
          <w:szCs w:val="28"/>
        </w:rPr>
        <w:t xml:space="preserve">Участие в программе «Земский учитель». </w:t>
      </w:r>
    </w:p>
    <w:p w:rsidR="00DF4D76" w:rsidRPr="007572D0" w:rsidRDefault="00DF4D76" w:rsidP="00664021">
      <w:pPr>
        <w:widowControl w:val="0"/>
        <w:spacing w:after="0" w:line="240" w:lineRule="auto"/>
        <w:ind w:firstLine="284"/>
        <w:jc w:val="both"/>
        <w:outlineLvl w:val="2"/>
        <w:rPr>
          <w:rFonts w:ascii="Times New Roman" w:hAnsi="Times New Roman"/>
          <w:color w:val="auto"/>
          <w:sz w:val="28"/>
          <w:szCs w:val="28"/>
        </w:rPr>
      </w:pPr>
    </w:p>
    <w:p w:rsidR="00B342C7" w:rsidRPr="007572D0" w:rsidRDefault="00664021" w:rsidP="007572D0">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olor w:val="000000" w:themeColor="text1"/>
          <w:sz w:val="32"/>
        </w:rPr>
      </w:pPr>
      <w:r w:rsidRPr="007572D0">
        <w:rPr>
          <w:rFonts w:ascii="Times New Roman" w:hAnsi="Times New Roman"/>
          <w:color w:val="auto"/>
          <w:sz w:val="28"/>
          <w:szCs w:val="28"/>
        </w:rPr>
        <w:t xml:space="preserve"> </w:t>
      </w:r>
    </w:p>
    <w:p w:rsidR="00B342C7" w:rsidRDefault="00B342C7">
      <w:pPr>
        <w:pStyle w:val="ConsPlusTitle"/>
        <w:jc w:val="both"/>
        <w:outlineLvl w:val="2"/>
        <w:rPr>
          <w:rFonts w:ascii="Times New Roman" w:hAnsi="Times New Roman"/>
          <w:b w:val="0"/>
          <w:sz w:val="28"/>
        </w:rPr>
      </w:pPr>
    </w:p>
    <w:p w:rsidR="00B342C7" w:rsidRDefault="003515FC">
      <w:pPr>
        <w:pStyle w:val="ConsPlusTitle"/>
        <w:numPr>
          <w:ilvl w:val="1"/>
          <w:numId w:val="1"/>
        </w:numPr>
        <w:jc w:val="both"/>
        <w:outlineLvl w:val="2"/>
        <w:rPr>
          <w:rFonts w:ascii="Times New Roman" w:hAnsi="Times New Roman"/>
          <w:b w:val="0"/>
          <w:sz w:val="28"/>
        </w:rPr>
      </w:pPr>
      <w:r>
        <w:rPr>
          <w:rFonts w:ascii="Times New Roman" w:hAnsi="Times New Roman"/>
          <w:b w:val="0"/>
          <w:sz w:val="28"/>
        </w:rPr>
        <w:t>Доступность образовательных организаций, в том числе транспортная</w:t>
      </w:r>
    </w:p>
    <w:p w:rsidR="00B342C7" w:rsidRDefault="00B342C7">
      <w:pPr>
        <w:pStyle w:val="ConsPlusTitle"/>
        <w:jc w:val="both"/>
        <w:outlineLvl w:val="2"/>
        <w:rPr>
          <w:rFonts w:ascii="Times New Roman" w:hAnsi="Times New Roman"/>
          <w:b w:val="0"/>
          <w:sz w:val="28"/>
        </w:rPr>
      </w:pPr>
    </w:p>
    <w:p w:rsidR="00B342C7" w:rsidRDefault="003515FC">
      <w:pPr>
        <w:pStyle w:val="af7"/>
        <w:spacing w:after="0" w:line="240" w:lineRule="auto"/>
        <w:ind w:left="0" w:firstLine="1004"/>
        <w:jc w:val="both"/>
        <w:rPr>
          <w:rFonts w:ascii="Times New Roman" w:hAnsi="Times New Roman"/>
          <w:sz w:val="28"/>
        </w:rPr>
      </w:pPr>
      <w:r>
        <w:rPr>
          <w:rFonts w:ascii="Times New Roman" w:hAnsi="Times New Roman"/>
          <w:sz w:val="28"/>
          <w:highlight w:val="white"/>
        </w:rPr>
        <w:t xml:space="preserve">В целях обеспечения доступности образовательных организаций Крыловского </w:t>
      </w:r>
      <w:r w:rsidR="007979B0">
        <w:rPr>
          <w:rFonts w:ascii="Times New Roman" w:hAnsi="Times New Roman"/>
          <w:sz w:val="28"/>
          <w:highlight w:val="white"/>
        </w:rPr>
        <w:t>района уже</w:t>
      </w:r>
      <w:r>
        <w:rPr>
          <w:rFonts w:ascii="Times New Roman" w:hAnsi="Times New Roman"/>
          <w:sz w:val="28"/>
          <w:highlight w:val="white"/>
        </w:rPr>
        <w:t xml:space="preserve"> не первый год </w:t>
      </w:r>
      <w:r w:rsidR="007979B0">
        <w:rPr>
          <w:rFonts w:ascii="Times New Roman" w:hAnsi="Times New Roman"/>
          <w:sz w:val="28"/>
          <w:highlight w:val="white"/>
        </w:rPr>
        <w:t>обеспечивается реализация</w:t>
      </w:r>
      <w:r>
        <w:rPr>
          <w:rFonts w:ascii="Times New Roman" w:hAnsi="Times New Roman"/>
          <w:sz w:val="28"/>
          <w:highlight w:val="white"/>
        </w:rPr>
        <w:t xml:space="preserve"> следующих</w:t>
      </w:r>
      <w:r>
        <w:rPr>
          <w:rFonts w:ascii="Times New Roman" w:hAnsi="Times New Roman"/>
          <w:b/>
          <w:sz w:val="28"/>
          <w:highlight w:val="white"/>
        </w:rPr>
        <w:t xml:space="preserve"> </w:t>
      </w:r>
      <w:r>
        <w:rPr>
          <w:rFonts w:ascii="Times New Roman" w:hAnsi="Times New Roman"/>
          <w:sz w:val="28"/>
          <w:highlight w:val="white"/>
        </w:rPr>
        <w:t>профилей обучения: технологического, естественно-научного, гуманитарного, социально-экономического.</w:t>
      </w:r>
      <w:r>
        <w:rPr>
          <w:rFonts w:ascii="Times New Roman" w:hAnsi="Times New Roman"/>
          <w:b/>
          <w:sz w:val="28"/>
          <w:highlight w:val="white"/>
        </w:rPr>
        <w:t xml:space="preserve"> </w:t>
      </w:r>
      <w:r>
        <w:rPr>
          <w:rFonts w:ascii="Times New Roman" w:hAnsi="Times New Roman"/>
          <w:sz w:val="28"/>
          <w:highlight w:val="white"/>
        </w:rPr>
        <w:t>100% обучающихся старших классов школ охвачены профильным обучением.</w:t>
      </w:r>
    </w:p>
    <w:p w:rsidR="00B342C7" w:rsidRDefault="003515FC">
      <w:pPr>
        <w:spacing w:after="0" w:line="240" w:lineRule="auto"/>
        <w:ind w:firstLine="709"/>
        <w:jc w:val="both"/>
        <w:rPr>
          <w:rFonts w:ascii="Times New Roman" w:hAnsi="Times New Roman"/>
          <w:sz w:val="28"/>
        </w:rPr>
      </w:pPr>
      <w:r>
        <w:rPr>
          <w:rFonts w:ascii="Times New Roman" w:hAnsi="Times New Roman"/>
          <w:sz w:val="28"/>
          <w:highlight w:val="white"/>
        </w:rPr>
        <w:t xml:space="preserve">Инфраструктура общего образования района в соответствии с федеральными государственными образовательными стандартами доступна в полном объеме для различных категорий детей. </w:t>
      </w:r>
    </w:p>
    <w:p w:rsidR="00B342C7" w:rsidRDefault="003515FC">
      <w:pPr>
        <w:spacing w:after="0" w:line="240" w:lineRule="auto"/>
        <w:ind w:firstLine="709"/>
        <w:jc w:val="both"/>
        <w:rPr>
          <w:rFonts w:ascii="Times New Roman" w:hAnsi="Times New Roman"/>
          <w:sz w:val="28"/>
        </w:rPr>
      </w:pPr>
      <w:r>
        <w:rPr>
          <w:rFonts w:ascii="Times New Roman" w:hAnsi="Times New Roman"/>
          <w:sz w:val="28"/>
        </w:rPr>
        <w:t>Особое внимание уделяется предоставлению равных возможностей воспитания, развития и обучения детей с ограниченными возможностями здоровья. Обучением и воспитанием охвачено все дети с ограниченными возможностями здоровья.</w:t>
      </w:r>
    </w:p>
    <w:p w:rsidR="00B342C7" w:rsidRDefault="003515FC">
      <w:pPr>
        <w:spacing w:after="0" w:line="288" w:lineRule="atLeast"/>
        <w:ind w:firstLine="708"/>
        <w:jc w:val="both"/>
        <w:rPr>
          <w:rFonts w:ascii="Arial" w:hAnsi="Arial"/>
          <w:sz w:val="20"/>
          <w:highlight w:val="white"/>
        </w:rPr>
      </w:pPr>
      <w:r>
        <w:rPr>
          <w:rFonts w:ascii="Times New Roman" w:hAnsi="Times New Roman"/>
          <w:sz w:val="28"/>
        </w:rPr>
        <w:t xml:space="preserve">В рамках организации информационно-консультационной адресной поддержки реализации прав детей на </w:t>
      </w:r>
      <w:r w:rsidR="007979B0">
        <w:rPr>
          <w:rFonts w:ascii="Times New Roman" w:hAnsi="Times New Roman"/>
          <w:sz w:val="28"/>
        </w:rPr>
        <w:t>обучение проводятся</w:t>
      </w:r>
      <w:r>
        <w:rPr>
          <w:rFonts w:ascii="Times New Roman" w:hAnsi="Times New Roman"/>
          <w:sz w:val="28"/>
        </w:rPr>
        <w:t xml:space="preserve"> консультации для родителей на базе детских садов, школ, ПМПК. Активно используются такие формы работы, как: беседы, мастер-классы, лекции, анкетирование и иные мероприятия, позволяющие открыть новые грани взаимоотношений с ребенком, а при необходимости получить грамотную консультацию специалистов независимо от места проживания, состояния здоровья, социально-экономического положения семьи.</w:t>
      </w:r>
    </w:p>
    <w:p w:rsidR="00B342C7" w:rsidRDefault="003515FC">
      <w:pPr>
        <w:spacing w:after="0" w:line="288" w:lineRule="atLeast"/>
        <w:ind w:firstLine="708"/>
        <w:jc w:val="both"/>
        <w:rPr>
          <w:rFonts w:ascii="Times New Roman" w:hAnsi="Times New Roman"/>
          <w:sz w:val="28"/>
          <w:highlight w:val="white"/>
        </w:rPr>
      </w:pPr>
      <w:r>
        <w:rPr>
          <w:rFonts w:ascii="Times New Roman" w:hAnsi="Times New Roman"/>
          <w:sz w:val="28"/>
          <w:highlight w:val="white"/>
        </w:rPr>
        <w:t xml:space="preserve">Территориальная доступность образовательных организаций обеспечена в полном объеме. </w:t>
      </w:r>
    </w:p>
    <w:p w:rsidR="00DF4D76" w:rsidRPr="00DF4D76" w:rsidRDefault="00DF4D76" w:rsidP="00DF4D76">
      <w:pPr>
        <w:spacing w:after="0" w:line="288" w:lineRule="atLeast"/>
        <w:ind w:firstLine="708"/>
        <w:jc w:val="both"/>
        <w:rPr>
          <w:rFonts w:ascii="Times New Roman" w:hAnsi="Times New Roman"/>
          <w:sz w:val="28"/>
        </w:rPr>
      </w:pPr>
      <w:r w:rsidRPr="00DF4D76">
        <w:rPr>
          <w:rFonts w:ascii="Times New Roman" w:hAnsi="Times New Roman"/>
          <w:sz w:val="28"/>
        </w:rPr>
        <w:t xml:space="preserve">За учреждениями образования муниципального образования </w:t>
      </w:r>
      <w:r>
        <w:rPr>
          <w:rFonts w:ascii="Times New Roman" w:hAnsi="Times New Roman"/>
          <w:sz w:val="28"/>
        </w:rPr>
        <w:t>Крыловский</w:t>
      </w:r>
      <w:r w:rsidRPr="00DF4D76">
        <w:rPr>
          <w:rFonts w:ascii="Times New Roman" w:hAnsi="Times New Roman"/>
          <w:sz w:val="28"/>
        </w:rPr>
        <w:t xml:space="preserve"> район закреплено</w:t>
      </w:r>
      <w:r>
        <w:rPr>
          <w:rFonts w:ascii="Times New Roman" w:hAnsi="Times New Roman"/>
          <w:sz w:val="28"/>
        </w:rPr>
        <w:t xml:space="preserve"> </w:t>
      </w:r>
      <w:r w:rsidR="006F2EB6">
        <w:rPr>
          <w:rFonts w:ascii="Times New Roman" w:hAnsi="Times New Roman"/>
          <w:sz w:val="28"/>
        </w:rPr>
        <w:t>11</w:t>
      </w:r>
      <w:r w:rsidRPr="00DF4D76">
        <w:rPr>
          <w:rFonts w:ascii="Times New Roman" w:hAnsi="Times New Roman"/>
          <w:sz w:val="28"/>
        </w:rPr>
        <w:t xml:space="preserve"> единиц транспорта, которые 100 % соответствуют </w:t>
      </w:r>
      <w:r w:rsidRPr="00DF4D76">
        <w:rPr>
          <w:rFonts w:ascii="Times New Roman" w:hAnsi="Times New Roman"/>
          <w:sz w:val="28"/>
        </w:rPr>
        <w:lastRenderedPageBreak/>
        <w:t xml:space="preserve">требованиям Госстандарта, </w:t>
      </w:r>
      <w:r w:rsidR="006F2EB6">
        <w:rPr>
          <w:rFonts w:ascii="Times New Roman" w:hAnsi="Times New Roman"/>
          <w:sz w:val="28"/>
        </w:rPr>
        <w:t>9</w:t>
      </w:r>
      <w:r w:rsidRPr="00DF4D76">
        <w:rPr>
          <w:rFonts w:ascii="Times New Roman" w:hAnsi="Times New Roman"/>
          <w:sz w:val="28"/>
        </w:rPr>
        <w:t xml:space="preserve"> школьных автобусов и </w:t>
      </w:r>
      <w:r w:rsidR="006F2EB6">
        <w:rPr>
          <w:rFonts w:ascii="Times New Roman" w:hAnsi="Times New Roman"/>
          <w:sz w:val="28"/>
        </w:rPr>
        <w:t>2</w:t>
      </w:r>
      <w:r w:rsidRPr="00DF4D76">
        <w:rPr>
          <w:rFonts w:ascii="Times New Roman" w:hAnsi="Times New Roman"/>
          <w:sz w:val="28"/>
        </w:rPr>
        <w:t xml:space="preserve"> </w:t>
      </w:r>
      <w:proofErr w:type="spellStart"/>
      <w:r w:rsidRPr="00DF4D76">
        <w:rPr>
          <w:rFonts w:ascii="Times New Roman" w:hAnsi="Times New Roman"/>
          <w:sz w:val="28"/>
        </w:rPr>
        <w:t>ГАЗели</w:t>
      </w:r>
      <w:proofErr w:type="spellEnd"/>
      <w:r w:rsidRPr="00DF4D76">
        <w:rPr>
          <w:rFonts w:ascii="Times New Roman" w:hAnsi="Times New Roman"/>
          <w:sz w:val="28"/>
        </w:rPr>
        <w:t xml:space="preserve"> оснащены бортовым навигационным оборудованием ГЛОНАСС/ОР8 с мониторингом сигнала на региональный и федеральный уровень, оснащены тахографами. Водители транспортных средств регулярно проходят обучение, медицинский осмотр. Технический осмотр проводится 1 раз в год, если транспортное средство до 4 лет, если свыше 4 лет - 2 раза в год. В тахографе производят замену блока СКЗИ каждые 3 года. Фактическая транспортная доступность не превышает 30 км.</w:t>
      </w:r>
    </w:p>
    <w:p w:rsidR="00DF4D76" w:rsidRPr="00DF4D76" w:rsidRDefault="00DF4D76" w:rsidP="00DF4D76">
      <w:pPr>
        <w:spacing w:after="0" w:line="288" w:lineRule="atLeast"/>
        <w:ind w:firstLine="708"/>
        <w:jc w:val="both"/>
        <w:rPr>
          <w:rFonts w:ascii="Times New Roman" w:hAnsi="Times New Roman"/>
          <w:sz w:val="28"/>
        </w:rPr>
      </w:pPr>
      <w:r w:rsidRPr="00DF4D76">
        <w:rPr>
          <w:rFonts w:ascii="Times New Roman" w:hAnsi="Times New Roman"/>
          <w:sz w:val="28"/>
        </w:rPr>
        <w:t>Перевозка детей осуществляется в соответствии с Правилами организованной перевозки (Постановление Правительства РФ от 23 сентября 2020 года г. N 1527 "Об утверждении Правил организованной перевозки группы детей автобусами") на школьных или застрахованных автобусах.</w:t>
      </w:r>
    </w:p>
    <w:p w:rsidR="00DF4D76" w:rsidRPr="00DF4D76" w:rsidRDefault="00DF4D76" w:rsidP="00DF4D76">
      <w:pPr>
        <w:spacing w:after="0" w:line="288" w:lineRule="atLeast"/>
        <w:ind w:firstLine="708"/>
        <w:jc w:val="both"/>
        <w:rPr>
          <w:rFonts w:ascii="Times New Roman" w:hAnsi="Times New Roman"/>
          <w:sz w:val="28"/>
        </w:rPr>
      </w:pPr>
      <w:r w:rsidRPr="00DF4D76">
        <w:rPr>
          <w:rFonts w:ascii="Times New Roman" w:hAnsi="Times New Roman"/>
          <w:sz w:val="28"/>
        </w:rPr>
        <w:t xml:space="preserve">Проблема: 1. Отсутствие квалифицированных водителей, </w:t>
      </w:r>
      <w:r w:rsidR="006F2EB6">
        <w:rPr>
          <w:rFonts w:ascii="Times New Roman" w:hAnsi="Times New Roman"/>
          <w:sz w:val="28"/>
        </w:rPr>
        <w:t>2</w:t>
      </w:r>
      <w:r w:rsidRPr="00DF4D76">
        <w:rPr>
          <w:rFonts w:ascii="Times New Roman" w:hAnsi="Times New Roman"/>
          <w:sz w:val="28"/>
        </w:rPr>
        <w:t xml:space="preserve"> автобуса стоят на стоянке, не осуществляют подвоз детей. Причина увольнени</w:t>
      </w:r>
      <w:r w:rsidR="006F2EB6">
        <w:rPr>
          <w:rFonts w:ascii="Times New Roman" w:hAnsi="Times New Roman"/>
          <w:sz w:val="28"/>
        </w:rPr>
        <w:t>е</w:t>
      </w:r>
      <w:r w:rsidRPr="00DF4D76">
        <w:rPr>
          <w:rFonts w:ascii="Times New Roman" w:hAnsi="Times New Roman"/>
          <w:sz w:val="28"/>
        </w:rPr>
        <w:t xml:space="preserve"> водителей – низкая заработная плата. 2. 80% водителей школьных автобусов в муниципалитете пенсионного возраста.</w:t>
      </w:r>
    </w:p>
    <w:p w:rsidR="00B342C7" w:rsidRPr="006F2EB6" w:rsidRDefault="00DF4D76" w:rsidP="00DF4D76">
      <w:pPr>
        <w:spacing w:after="0" w:line="288" w:lineRule="atLeast"/>
        <w:ind w:firstLine="708"/>
        <w:jc w:val="both"/>
        <w:rPr>
          <w:rFonts w:ascii="Times New Roman" w:hAnsi="Times New Roman"/>
          <w:sz w:val="28"/>
          <w:highlight w:val="yellow"/>
        </w:rPr>
      </w:pPr>
      <w:r w:rsidRPr="00DF4D76">
        <w:rPr>
          <w:rFonts w:ascii="Times New Roman" w:hAnsi="Times New Roman"/>
          <w:sz w:val="28"/>
        </w:rPr>
        <w:t xml:space="preserve">Пути решения: </w:t>
      </w:r>
      <w:r w:rsidR="006F2EB6">
        <w:rPr>
          <w:rFonts w:ascii="Times New Roman" w:hAnsi="Times New Roman"/>
          <w:sz w:val="28"/>
        </w:rPr>
        <w:t>Проведение</w:t>
      </w:r>
      <w:r w:rsidRPr="00DF4D76">
        <w:rPr>
          <w:rFonts w:ascii="Times New Roman" w:hAnsi="Times New Roman"/>
          <w:sz w:val="28"/>
        </w:rPr>
        <w:t xml:space="preserve"> работ</w:t>
      </w:r>
      <w:r w:rsidR="006F2EB6">
        <w:rPr>
          <w:rFonts w:ascii="Times New Roman" w:hAnsi="Times New Roman"/>
          <w:sz w:val="28"/>
        </w:rPr>
        <w:t xml:space="preserve">ы </w:t>
      </w:r>
      <w:r w:rsidRPr="00DF4D76">
        <w:rPr>
          <w:rFonts w:ascii="Times New Roman" w:hAnsi="Times New Roman"/>
          <w:sz w:val="28"/>
        </w:rPr>
        <w:t xml:space="preserve">по размещению публикаций о наличии вакансий водителей </w:t>
      </w:r>
      <w:r w:rsidR="006F2EB6">
        <w:rPr>
          <w:rFonts w:ascii="Times New Roman" w:hAnsi="Times New Roman"/>
          <w:sz w:val="28"/>
        </w:rPr>
        <w:t xml:space="preserve">на портале Работа в России и </w:t>
      </w:r>
      <w:r w:rsidRPr="00DF4D76">
        <w:rPr>
          <w:rFonts w:ascii="Times New Roman" w:hAnsi="Times New Roman"/>
          <w:sz w:val="28"/>
        </w:rPr>
        <w:t xml:space="preserve">в социальных сетях. </w:t>
      </w:r>
      <w:r w:rsidR="006F2EB6">
        <w:rPr>
          <w:rFonts w:ascii="Times New Roman" w:hAnsi="Times New Roman"/>
          <w:sz w:val="28"/>
        </w:rPr>
        <w:t>Участие в</w:t>
      </w:r>
      <w:r w:rsidRPr="00DF4D76">
        <w:rPr>
          <w:rFonts w:ascii="Times New Roman" w:hAnsi="Times New Roman"/>
          <w:sz w:val="28"/>
        </w:rPr>
        <w:t xml:space="preserve"> районных ярмарках вакансий. </w:t>
      </w:r>
      <w:r w:rsidR="006F2EB6">
        <w:rPr>
          <w:rFonts w:ascii="Times New Roman" w:hAnsi="Times New Roman"/>
          <w:sz w:val="28"/>
        </w:rPr>
        <w:t>Повышение заработной платы.</w:t>
      </w:r>
    </w:p>
    <w:p w:rsidR="00B342C7" w:rsidRDefault="003515FC">
      <w:pPr>
        <w:pStyle w:val="ConsPlusTitle"/>
        <w:numPr>
          <w:ilvl w:val="1"/>
          <w:numId w:val="1"/>
        </w:numPr>
        <w:jc w:val="both"/>
        <w:outlineLvl w:val="2"/>
        <w:rPr>
          <w:rFonts w:ascii="Times New Roman" w:hAnsi="Times New Roman"/>
          <w:b w:val="0"/>
          <w:sz w:val="28"/>
        </w:rPr>
      </w:pPr>
      <w:r>
        <w:rPr>
          <w:rFonts w:ascii="Times New Roman" w:hAnsi="Times New Roman"/>
          <w:b w:val="0"/>
          <w:sz w:val="28"/>
        </w:rPr>
        <w:t>Характеристика сети образовательных организаций на территории региона</w:t>
      </w:r>
    </w:p>
    <w:p w:rsidR="00B342C7" w:rsidRDefault="003515FC">
      <w:pPr>
        <w:pStyle w:val="ConsPlusTitle"/>
        <w:ind w:firstLine="709"/>
        <w:jc w:val="both"/>
        <w:outlineLvl w:val="2"/>
        <w:rPr>
          <w:rFonts w:ascii="Times New Roman" w:hAnsi="Times New Roman"/>
          <w:b w:val="0"/>
          <w:sz w:val="28"/>
          <w:highlight w:val="white"/>
        </w:rPr>
      </w:pPr>
      <w:r>
        <w:rPr>
          <w:rFonts w:ascii="Times New Roman" w:hAnsi="Times New Roman"/>
          <w:b w:val="0"/>
          <w:sz w:val="28"/>
          <w:highlight w:val="white"/>
        </w:rPr>
        <w:t xml:space="preserve">Сеть общеобразовательных организаций включает в себя: 14 общеобразовательных школ (14 бюджетные; 14 сельских; 2 основного общего образования и 10 среднего общего образования; 1 начальная), с общей численностью </w:t>
      </w:r>
      <w:r>
        <w:rPr>
          <w:rFonts w:ascii="Times New Roman" w:hAnsi="Times New Roman"/>
          <w:b w:val="0"/>
          <w:color w:val="000000" w:themeColor="text1"/>
          <w:sz w:val="28"/>
          <w:highlight w:val="white"/>
        </w:rPr>
        <w:t>3381</w:t>
      </w:r>
      <w:r>
        <w:rPr>
          <w:rFonts w:ascii="Times New Roman" w:hAnsi="Times New Roman"/>
          <w:b w:val="0"/>
          <w:color w:val="FF0000"/>
          <w:sz w:val="28"/>
          <w:highlight w:val="white"/>
        </w:rPr>
        <w:t xml:space="preserve"> </w:t>
      </w:r>
      <w:r>
        <w:rPr>
          <w:rFonts w:ascii="Times New Roman" w:hAnsi="Times New Roman"/>
          <w:b w:val="0"/>
          <w:color w:val="auto"/>
          <w:sz w:val="28"/>
          <w:highlight w:val="white"/>
        </w:rPr>
        <w:t>обучающихся.</w:t>
      </w:r>
      <w:r>
        <w:rPr>
          <w:rFonts w:ascii="Times New Roman" w:hAnsi="Times New Roman"/>
          <w:b w:val="0"/>
          <w:sz w:val="28"/>
          <w:highlight w:val="white"/>
        </w:rPr>
        <w:t xml:space="preserve"> Все общеобразовательные организации являются муниципальными и функционируют в одну смену.</w:t>
      </w:r>
    </w:p>
    <w:p w:rsidR="00B342C7" w:rsidRDefault="003515FC">
      <w:pPr>
        <w:widowControl w:val="0"/>
        <w:spacing w:after="0" w:line="240" w:lineRule="auto"/>
        <w:ind w:firstLine="708"/>
        <w:jc w:val="both"/>
        <w:outlineLvl w:val="2"/>
        <w:rPr>
          <w:rFonts w:ascii="Times New Roman" w:hAnsi="Times New Roman"/>
          <w:sz w:val="28"/>
        </w:rPr>
      </w:pPr>
      <w:r>
        <w:rPr>
          <w:rFonts w:ascii="Times New Roman" w:hAnsi="Times New Roman"/>
          <w:sz w:val="28"/>
        </w:rPr>
        <w:t xml:space="preserve">С 2019 года </w:t>
      </w:r>
      <w:r>
        <w:rPr>
          <w:rFonts w:ascii="Times New Roman" w:hAnsi="Times New Roman"/>
          <w:spacing w:val="-6"/>
          <w:sz w:val="28"/>
        </w:rPr>
        <w:t xml:space="preserve">на базе девяти общеобразовательных организаций открылись центры </w:t>
      </w:r>
      <w:r>
        <w:rPr>
          <w:rFonts w:ascii="Times New Roman" w:hAnsi="Times New Roman"/>
          <w:sz w:val="28"/>
        </w:rPr>
        <w:t xml:space="preserve">образования естественно-научной и технологической направленностей «Точка роста», </w:t>
      </w:r>
      <w:r>
        <w:rPr>
          <w:rFonts w:ascii="Times New Roman" w:hAnsi="Times New Roman"/>
          <w:spacing w:val="-6"/>
          <w:sz w:val="28"/>
        </w:rPr>
        <w:t xml:space="preserve">с общим охватом </w:t>
      </w:r>
      <w:r>
        <w:rPr>
          <w:rFonts w:ascii="Times New Roman" w:hAnsi="Times New Roman"/>
          <w:color w:val="000000" w:themeColor="text1"/>
          <w:spacing w:val="-6"/>
          <w:sz w:val="28"/>
        </w:rPr>
        <w:t>1870</w:t>
      </w:r>
      <w:r>
        <w:rPr>
          <w:rFonts w:ascii="Times New Roman" w:hAnsi="Times New Roman"/>
          <w:color w:val="FF0000"/>
          <w:spacing w:val="-6"/>
          <w:sz w:val="28"/>
        </w:rPr>
        <w:t xml:space="preserve"> </w:t>
      </w:r>
      <w:r>
        <w:rPr>
          <w:rFonts w:ascii="Times New Roman" w:hAnsi="Times New Roman"/>
          <w:color w:val="auto"/>
          <w:spacing w:val="-6"/>
          <w:sz w:val="28"/>
        </w:rPr>
        <w:t xml:space="preserve">детей. </w:t>
      </w:r>
    </w:p>
    <w:p w:rsidR="00B342C7" w:rsidRDefault="003515FC">
      <w:pPr>
        <w:widowControl w:val="0"/>
        <w:spacing w:after="0" w:line="240" w:lineRule="auto"/>
        <w:ind w:firstLine="709"/>
        <w:jc w:val="both"/>
        <w:outlineLvl w:val="2"/>
        <w:rPr>
          <w:rFonts w:ascii="Times New Roman" w:hAnsi="Times New Roman"/>
          <w:sz w:val="28"/>
        </w:rPr>
      </w:pPr>
      <w:r>
        <w:rPr>
          <w:rFonts w:ascii="Times New Roman" w:hAnsi="Times New Roman"/>
          <w:sz w:val="28"/>
        </w:rPr>
        <w:t>Охват детей общим образованием, в том числе детей с ограниченными возможностями здоровья, детей-инвалидов составляет -100%.</w:t>
      </w:r>
    </w:p>
    <w:p w:rsidR="00B342C7" w:rsidRDefault="003515FC">
      <w:pPr>
        <w:widowControl w:val="0"/>
        <w:spacing w:after="0" w:line="240" w:lineRule="auto"/>
        <w:ind w:firstLine="709"/>
        <w:jc w:val="both"/>
        <w:outlineLvl w:val="2"/>
        <w:rPr>
          <w:rFonts w:ascii="Times New Roman" w:hAnsi="Times New Roman"/>
          <w:sz w:val="28"/>
        </w:rPr>
      </w:pPr>
      <w:r>
        <w:rPr>
          <w:rFonts w:ascii="Times New Roman" w:hAnsi="Times New Roman"/>
          <w:sz w:val="28"/>
        </w:rPr>
        <w:t>Охват детей программами и мероприятиями современной инфраструктуры общего образования - 100%.</w:t>
      </w:r>
    </w:p>
    <w:p w:rsidR="00B342C7" w:rsidRDefault="003515FC">
      <w:pPr>
        <w:widowControl w:val="0"/>
        <w:spacing w:after="0" w:line="240" w:lineRule="auto"/>
        <w:ind w:firstLine="709"/>
        <w:jc w:val="both"/>
        <w:outlineLvl w:val="2"/>
        <w:rPr>
          <w:rFonts w:ascii="Times New Roman" w:hAnsi="Times New Roman"/>
          <w:sz w:val="28"/>
        </w:rPr>
      </w:pPr>
      <w:r>
        <w:rPr>
          <w:rFonts w:ascii="Times New Roman" w:hAnsi="Times New Roman"/>
          <w:sz w:val="28"/>
        </w:rPr>
        <w:t>Уровень удовлетворенности родителей (законных представителей) обучающихся качеством общего образования – удовлетворительный.</w:t>
      </w:r>
    </w:p>
    <w:p w:rsidR="00B342C7" w:rsidRDefault="003515FC">
      <w:pPr>
        <w:spacing w:after="0"/>
        <w:jc w:val="both"/>
        <w:rPr>
          <w:rFonts w:ascii="Times New Roman" w:hAnsi="Times New Roman"/>
          <w:sz w:val="28"/>
        </w:rPr>
      </w:pPr>
      <w:r>
        <w:rPr>
          <w:rFonts w:ascii="Times New Roman" w:hAnsi="Times New Roman"/>
          <w:sz w:val="28"/>
        </w:rPr>
        <w:t>В соответствии с приказом Управления образования АМО Крыловский район от 28.06.2021 года № 01-07/ 322 «Об утверждении Программы выявления и поддержки одаренных школьников в муниципальном образовании Крыловский район» в муниципалитете ведется работа со способными и одаренными обучающимися, создаются условия, обеспечивающие выявление и развитие одаренных детей.</w:t>
      </w:r>
    </w:p>
    <w:p w:rsidR="00B342C7" w:rsidRDefault="003515FC">
      <w:pPr>
        <w:spacing w:after="0"/>
        <w:ind w:firstLine="851"/>
        <w:jc w:val="both"/>
        <w:rPr>
          <w:rFonts w:ascii="Times New Roman" w:hAnsi="Times New Roman"/>
          <w:sz w:val="28"/>
        </w:rPr>
      </w:pPr>
      <w:r>
        <w:rPr>
          <w:rFonts w:ascii="Times New Roman" w:hAnsi="Times New Roman"/>
          <w:sz w:val="28"/>
        </w:rPr>
        <w:t xml:space="preserve">В 2023-2024 учебном году был проведен школьный этап всероссийской олимпиады школьников по 24 дисциплинам, в них приняли участие </w:t>
      </w:r>
      <w:r>
        <w:rPr>
          <w:rFonts w:ascii="Times New Roman" w:hAnsi="Times New Roman"/>
          <w:color w:val="auto"/>
          <w:sz w:val="28"/>
        </w:rPr>
        <w:t>3256</w:t>
      </w:r>
      <w:r>
        <w:rPr>
          <w:rFonts w:ascii="Times New Roman" w:hAnsi="Times New Roman"/>
          <w:sz w:val="28"/>
        </w:rPr>
        <w:t xml:space="preserve"> ученика. Показатель массовости участия составил </w:t>
      </w:r>
      <w:r>
        <w:rPr>
          <w:rFonts w:ascii="Times New Roman" w:hAnsi="Times New Roman"/>
          <w:color w:val="000000" w:themeColor="text1"/>
          <w:sz w:val="28"/>
        </w:rPr>
        <w:t>96</w:t>
      </w:r>
      <w:r>
        <w:rPr>
          <w:rFonts w:ascii="Times New Roman" w:hAnsi="Times New Roman"/>
          <w:sz w:val="28"/>
        </w:rPr>
        <w:t xml:space="preserve"> %, что на 2, 8 % выше </w:t>
      </w:r>
      <w:r>
        <w:rPr>
          <w:rFonts w:ascii="Times New Roman" w:hAnsi="Times New Roman"/>
          <w:sz w:val="28"/>
        </w:rPr>
        <w:lastRenderedPageBreak/>
        <w:t>прошлогоднего. Обеспечено 100% участие всех общеобразовательных организаций района. Наибольшее количество обучающихся приняли участие в олимпиадах по физической культуре, технологии, русскому языку и математике, географии, обществознанию, биологии, искусству. Наименьшее - по информатике, праву, химии, астрономии.</w:t>
      </w:r>
    </w:p>
    <w:p w:rsidR="00B342C7" w:rsidRDefault="003515FC">
      <w:pPr>
        <w:spacing w:after="0"/>
        <w:ind w:firstLine="851"/>
        <w:jc w:val="both"/>
        <w:rPr>
          <w:rFonts w:ascii="Times New Roman" w:hAnsi="Times New Roman"/>
          <w:sz w:val="28"/>
        </w:rPr>
      </w:pPr>
      <w:r>
        <w:rPr>
          <w:rFonts w:ascii="Times New Roman" w:hAnsi="Times New Roman"/>
          <w:sz w:val="28"/>
        </w:rPr>
        <w:t xml:space="preserve">В муниципальном этапе всероссийской олимпиады школьников приняли участие 759 обучающихся. Показатель массовости участия составил </w:t>
      </w:r>
      <w:r>
        <w:rPr>
          <w:rFonts w:ascii="Times New Roman" w:hAnsi="Times New Roman"/>
          <w:color w:val="000000" w:themeColor="text1"/>
          <w:sz w:val="28"/>
        </w:rPr>
        <w:t>24</w:t>
      </w:r>
      <w:r>
        <w:rPr>
          <w:rFonts w:ascii="Times New Roman" w:hAnsi="Times New Roman"/>
          <w:sz w:val="28"/>
        </w:rPr>
        <w:t xml:space="preserve"> %, что на 1% выше показателей прошлого года. </w:t>
      </w:r>
    </w:p>
    <w:p w:rsidR="00B342C7" w:rsidRDefault="003515FC">
      <w:pPr>
        <w:spacing w:after="0"/>
        <w:ind w:firstLine="851"/>
        <w:jc w:val="both"/>
        <w:rPr>
          <w:rFonts w:ascii="Times New Roman" w:hAnsi="Times New Roman"/>
          <w:sz w:val="28"/>
        </w:rPr>
      </w:pPr>
      <w:r>
        <w:rPr>
          <w:rFonts w:ascii="Times New Roman" w:hAnsi="Times New Roman"/>
          <w:sz w:val="28"/>
        </w:rPr>
        <w:t>116 победителей и призеров муниципального этапа всероссийской олимпиады школьников.</w:t>
      </w:r>
      <w:r w:rsidR="007979B0">
        <w:rPr>
          <w:rFonts w:ascii="Times New Roman" w:hAnsi="Times New Roman"/>
          <w:sz w:val="28"/>
        </w:rPr>
        <w:t xml:space="preserve"> </w:t>
      </w:r>
      <w:r>
        <w:rPr>
          <w:rFonts w:ascii="Times New Roman" w:hAnsi="Times New Roman"/>
          <w:sz w:val="28"/>
        </w:rPr>
        <w:t>В региональном этапе по 5 предметам приняли участие 8 учеников. Трое обучающихся стали призерами регионального этапа.</w:t>
      </w:r>
    </w:p>
    <w:p w:rsidR="00B342C7" w:rsidRDefault="003515FC">
      <w:pPr>
        <w:spacing w:after="0"/>
        <w:ind w:firstLine="851"/>
        <w:jc w:val="both"/>
        <w:rPr>
          <w:rFonts w:ascii="Times New Roman" w:hAnsi="Times New Roman"/>
          <w:sz w:val="28"/>
        </w:rPr>
      </w:pPr>
      <w:r>
        <w:rPr>
          <w:rFonts w:ascii="Times New Roman" w:hAnsi="Times New Roman"/>
          <w:sz w:val="28"/>
        </w:rPr>
        <w:t xml:space="preserve">По количеству участников регионального этапа </w:t>
      </w:r>
      <w:proofErr w:type="spellStart"/>
      <w:r>
        <w:rPr>
          <w:rFonts w:ascii="Times New Roman" w:hAnsi="Times New Roman"/>
          <w:sz w:val="28"/>
        </w:rPr>
        <w:t>ВсОШ</w:t>
      </w:r>
      <w:proofErr w:type="spellEnd"/>
      <w:r>
        <w:rPr>
          <w:rFonts w:ascii="Times New Roman" w:hAnsi="Times New Roman"/>
          <w:sz w:val="28"/>
        </w:rPr>
        <w:t xml:space="preserve"> по общеобразовательным организациям лидирует СОШ № 1, 2 и 9.</w:t>
      </w:r>
    </w:p>
    <w:p w:rsidR="00B342C7" w:rsidRDefault="003515FC">
      <w:pPr>
        <w:spacing w:after="0"/>
        <w:ind w:firstLine="708"/>
        <w:jc w:val="both"/>
        <w:rPr>
          <w:rFonts w:ascii="Times New Roman" w:hAnsi="Times New Roman"/>
          <w:sz w:val="28"/>
        </w:rPr>
      </w:pPr>
      <w:r>
        <w:rPr>
          <w:rFonts w:ascii="Times New Roman" w:hAnsi="Times New Roman"/>
          <w:sz w:val="28"/>
        </w:rPr>
        <w:t xml:space="preserve">Для участников регионального этапа были составлены индивидуальные образовательные маршруты и проведены мероприятия по подготовке к Олимпиаде, психологические тренинги, занятия по индивидуальному расписанию с учителями-наставниками победителей и призёров муниципального этапа </w:t>
      </w:r>
      <w:proofErr w:type="spellStart"/>
      <w:r>
        <w:rPr>
          <w:rFonts w:ascii="Times New Roman" w:hAnsi="Times New Roman"/>
          <w:sz w:val="28"/>
        </w:rPr>
        <w:t>ВсОШ</w:t>
      </w:r>
      <w:proofErr w:type="spellEnd"/>
      <w:r>
        <w:rPr>
          <w:rFonts w:ascii="Times New Roman" w:hAnsi="Times New Roman"/>
          <w:sz w:val="28"/>
        </w:rPr>
        <w:t xml:space="preserve"> прошлых лет и индивидуальные консультации учителей-предметников. </w:t>
      </w:r>
    </w:p>
    <w:p w:rsidR="00B342C7" w:rsidRDefault="003515FC">
      <w:pPr>
        <w:spacing w:after="0"/>
        <w:ind w:firstLine="708"/>
        <w:jc w:val="both"/>
        <w:rPr>
          <w:rFonts w:ascii="Times New Roman" w:hAnsi="Times New Roman"/>
          <w:sz w:val="28"/>
        </w:rPr>
      </w:pPr>
      <w:r>
        <w:rPr>
          <w:rFonts w:ascii="Times New Roman" w:hAnsi="Times New Roman"/>
          <w:sz w:val="28"/>
        </w:rPr>
        <w:t xml:space="preserve">В 2023- 2024 </w:t>
      </w:r>
      <w:r w:rsidR="007979B0">
        <w:rPr>
          <w:rFonts w:ascii="Times New Roman" w:hAnsi="Times New Roman"/>
          <w:sz w:val="28"/>
        </w:rPr>
        <w:t>учебном году обучающиеся 6</w:t>
      </w:r>
      <w:r>
        <w:rPr>
          <w:rFonts w:ascii="Times New Roman" w:hAnsi="Times New Roman"/>
          <w:sz w:val="28"/>
        </w:rPr>
        <w:t xml:space="preserve"> – 8 классов в течение учебного года обучались на заочных курсах «Юниор» для одаренных школьников 8 - 11 классов прошли обучение на курсах «Интеллектуал Кубани» регионального центра развития одаренности «Призма».</w:t>
      </w:r>
    </w:p>
    <w:p w:rsidR="00B342C7" w:rsidRDefault="003515FC">
      <w:pPr>
        <w:spacing w:after="0"/>
        <w:ind w:firstLine="708"/>
        <w:jc w:val="both"/>
        <w:rPr>
          <w:rFonts w:ascii="Times New Roman" w:hAnsi="Times New Roman"/>
          <w:sz w:val="28"/>
        </w:rPr>
      </w:pPr>
      <w:r>
        <w:rPr>
          <w:rFonts w:ascii="Times New Roman" w:hAnsi="Times New Roman"/>
          <w:sz w:val="28"/>
        </w:rPr>
        <w:t>Обучающиеся ОО муниципалитета ежегодно принимают участие в региональном конкурсе исследовательских работ «Эврика». Работы победителе</w:t>
      </w:r>
      <w:r w:rsidR="00453CBE">
        <w:rPr>
          <w:rFonts w:ascii="Times New Roman" w:hAnsi="Times New Roman"/>
          <w:sz w:val="28"/>
        </w:rPr>
        <w:t>й</w:t>
      </w:r>
      <w:r>
        <w:rPr>
          <w:rFonts w:ascii="Times New Roman" w:hAnsi="Times New Roman"/>
          <w:sz w:val="28"/>
        </w:rPr>
        <w:t xml:space="preserve"> муниципального этапа были направлены для участия в заочном отборочном этапе краевого конкурса. </w:t>
      </w:r>
    </w:p>
    <w:p w:rsidR="00B342C7" w:rsidRDefault="003515FC">
      <w:pPr>
        <w:spacing w:after="0"/>
        <w:ind w:firstLine="708"/>
        <w:jc w:val="both"/>
        <w:rPr>
          <w:rFonts w:ascii="Times New Roman" w:hAnsi="Times New Roman"/>
          <w:sz w:val="28"/>
        </w:rPr>
      </w:pPr>
      <w:r>
        <w:rPr>
          <w:rFonts w:ascii="Times New Roman" w:hAnsi="Times New Roman"/>
          <w:sz w:val="28"/>
        </w:rPr>
        <w:t xml:space="preserve">В течение учебного года образовательные организации участвовали в региональных и всероссийских конкурсах. </w:t>
      </w:r>
    </w:p>
    <w:p w:rsidR="00B342C7" w:rsidRDefault="003515FC">
      <w:pPr>
        <w:spacing w:after="0"/>
        <w:ind w:firstLine="708"/>
        <w:jc w:val="both"/>
        <w:rPr>
          <w:rFonts w:ascii="Times New Roman" w:hAnsi="Times New Roman"/>
          <w:sz w:val="28"/>
        </w:rPr>
      </w:pPr>
      <w:r>
        <w:rPr>
          <w:rFonts w:ascii="Times New Roman" w:hAnsi="Times New Roman"/>
          <w:sz w:val="28"/>
        </w:rPr>
        <w:t xml:space="preserve">Ежегодно в мае проходит прием главы района с одаренными детьми, на которых ребята делятся своими успехами и планами на будущее, получают подарки постановление </w:t>
      </w:r>
      <w:r w:rsidR="007979B0">
        <w:rPr>
          <w:rFonts w:ascii="Times New Roman" w:hAnsi="Times New Roman"/>
          <w:sz w:val="28"/>
        </w:rPr>
        <w:t>администрации МО</w:t>
      </w:r>
      <w:r>
        <w:rPr>
          <w:rFonts w:ascii="Times New Roman" w:hAnsi="Times New Roman"/>
          <w:sz w:val="28"/>
        </w:rPr>
        <w:t xml:space="preserve"> Крыловский район от 17 мая 2017 года № 172 «О ежегодной премии главы муниципального образования Крыловский район «Одаренные дети».</w:t>
      </w:r>
    </w:p>
    <w:p w:rsidR="00B342C7" w:rsidRDefault="003515FC">
      <w:pPr>
        <w:spacing w:after="0"/>
        <w:ind w:firstLine="708"/>
        <w:jc w:val="both"/>
        <w:rPr>
          <w:rFonts w:ascii="Times New Roman" w:hAnsi="Times New Roman"/>
          <w:sz w:val="28"/>
        </w:rPr>
      </w:pPr>
      <w:r>
        <w:rPr>
          <w:rFonts w:ascii="Times New Roman" w:hAnsi="Times New Roman"/>
          <w:sz w:val="28"/>
        </w:rPr>
        <w:t xml:space="preserve">В целях поддержки и </w:t>
      </w:r>
      <w:r w:rsidR="007979B0">
        <w:rPr>
          <w:rFonts w:ascii="Times New Roman" w:hAnsi="Times New Roman"/>
          <w:sz w:val="28"/>
        </w:rPr>
        <w:t>поощрения талантливых обучающихся</w:t>
      </w:r>
      <w:r>
        <w:rPr>
          <w:rFonts w:ascii="Times New Roman" w:hAnsi="Times New Roman"/>
          <w:sz w:val="28"/>
        </w:rPr>
        <w:t xml:space="preserve"> района увеличена ежегодная </w:t>
      </w:r>
      <w:r w:rsidR="007979B0">
        <w:rPr>
          <w:rFonts w:ascii="Times New Roman" w:hAnsi="Times New Roman"/>
          <w:sz w:val="28"/>
        </w:rPr>
        <w:t>премия главы</w:t>
      </w:r>
      <w:r>
        <w:rPr>
          <w:rFonts w:ascii="Times New Roman" w:hAnsi="Times New Roman"/>
          <w:sz w:val="28"/>
        </w:rPr>
        <w:t xml:space="preserve"> района одаренным </w:t>
      </w:r>
      <w:r w:rsidR="007979B0">
        <w:rPr>
          <w:rFonts w:ascii="Times New Roman" w:hAnsi="Times New Roman"/>
          <w:sz w:val="28"/>
        </w:rPr>
        <w:t>школьникам с</w:t>
      </w:r>
      <w:r>
        <w:rPr>
          <w:rFonts w:ascii="Times New Roman" w:hAnsi="Times New Roman"/>
          <w:sz w:val="28"/>
        </w:rPr>
        <w:t xml:space="preserve"> 1725 до 2 300 тысяч рублей (постановления главы Крыловского района от 23 мая 2024 года № 403-р «О присвоении звания «Лауреат ежегодной премии муниципального образования Крыловский район "Одаренные дети» и выплате премии.</w:t>
      </w:r>
    </w:p>
    <w:p w:rsidR="006F2EB6" w:rsidRPr="006E25D2" w:rsidRDefault="003515FC" w:rsidP="006F2EB6">
      <w:pPr>
        <w:spacing w:after="0"/>
        <w:ind w:firstLine="708"/>
        <w:rPr>
          <w:rFonts w:ascii="Times New Roman" w:hAnsi="Times New Roman"/>
          <w:sz w:val="28"/>
          <w:szCs w:val="28"/>
        </w:rPr>
      </w:pPr>
      <w:r w:rsidRPr="006E25D2">
        <w:rPr>
          <w:rFonts w:ascii="Times New Roman" w:hAnsi="Times New Roman"/>
          <w:sz w:val="28"/>
        </w:rPr>
        <w:lastRenderedPageBreak/>
        <w:t xml:space="preserve"> </w:t>
      </w:r>
      <w:r w:rsidR="006F2EB6" w:rsidRPr="006E25D2">
        <w:rPr>
          <w:rFonts w:ascii="Times New Roman" w:hAnsi="Times New Roman"/>
          <w:sz w:val="28"/>
          <w:szCs w:val="28"/>
        </w:rPr>
        <w:t>Проблема:</w:t>
      </w:r>
    </w:p>
    <w:p w:rsidR="006F2EB6" w:rsidRPr="006E25D2" w:rsidRDefault="006F2EB6" w:rsidP="006F2EB6">
      <w:pPr>
        <w:spacing w:after="0"/>
        <w:ind w:firstLine="708"/>
        <w:jc w:val="both"/>
        <w:rPr>
          <w:rFonts w:ascii="Times New Roman" w:hAnsi="Times New Roman"/>
          <w:sz w:val="28"/>
          <w:szCs w:val="28"/>
        </w:rPr>
      </w:pPr>
      <w:r w:rsidRPr="006E25D2">
        <w:rPr>
          <w:rFonts w:ascii="Times New Roman" w:hAnsi="Times New Roman"/>
          <w:sz w:val="28"/>
          <w:szCs w:val="28"/>
        </w:rPr>
        <w:t xml:space="preserve">Снижение эффективности участия в региональном этапа </w:t>
      </w:r>
      <w:proofErr w:type="spellStart"/>
      <w:r w:rsidR="007979B0" w:rsidRPr="006E25D2">
        <w:rPr>
          <w:rFonts w:ascii="Times New Roman" w:hAnsi="Times New Roman"/>
          <w:sz w:val="28"/>
          <w:szCs w:val="28"/>
        </w:rPr>
        <w:t>ВсОШ</w:t>
      </w:r>
      <w:proofErr w:type="spellEnd"/>
      <w:r w:rsidR="007979B0" w:rsidRPr="006E25D2">
        <w:rPr>
          <w:rFonts w:ascii="Times New Roman" w:hAnsi="Times New Roman"/>
          <w:sz w:val="28"/>
          <w:szCs w:val="28"/>
        </w:rPr>
        <w:t xml:space="preserve"> в</w:t>
      </w:r>
      <w:r w:rsidRPr="006E25D2">
        <w:rPr>
          <w:rFonts w:ascii="Times New Roman" w:hAnsi="Times New Roman"/>
          <w:sz w:val="28"/>
          <w:szCs w:val="28"/>
        </w:rPr>
        <w:t xml:space="preserve"> 2023-2024 году.</w:t>
      </w:r>
    </w:p>
    <w:p w:rsidR="006F2EB6" w:rsidRPr="00191886" w:rsidRDefault="006F2EB6" w:rsidP="006F2EB6">
      <w:pPr>
        <w:spacing w:after="0"/>
        <w:ind w:firstLine="708"/>
        <w:jc w:val="both"/>
        <w:rPr>
          <w:rFonts w:ascii="Times New Roman" w:hAnsi="Times New Roman"/>
          <w:sz w:val="28"/>
          <w:szCs w:val="28"/>
        </w:rPr>
      </w:pPr>
      <w:r w:rsidRPr="006E25D2">
        <w:rPr>
          <w:rFonts w:ascii="Times New Roman" w:hAnsi="Times New Roman"/>
          <w:sz w:val="28"/>
          <w:szCs w:val="28"/>
        </w:rPr>
        <w:t>Пути решения:</w:t>
      </w:r>
      <w:r w:rsidRPr="00191886">
        <w:rPr>
          <w:rFonts w:ascii="Times New Roman" w:hAnsi="Times New Roman"/>
          <w:b/>
          <w:sz w:val="28"/>
          <w:szCs w:val="28"/>
        </w:rPr>
        <w:t xml:space="preserve"> </w:t>
      </w:r>
      <w:r w:rsidRPr="00191886">
        <w:rPr>
          <w:rFonts w:ascii="Times New Roman" w:hAnsi="Times New Roman"/>
          <w:sz w:val="28"/>
          <w:szCs w:val="28"/>
        </w:rPr>
        <w:t xml:space="preserve">проведение системной работы по подготовке участников регионального этапа </w:t>
      </w:r>
      <w:proofErr w:type="spellStart"/>
      <w:r w:rsidRPr="00191886">
        <w:rPr>
          <w:rFonts w:ascii="Times New Roman" w:hAnsi="Times New Roman"/>
          <w:sz w:val="28"/>
          <w:szCs w:val="28"/>
        </w:rPr>
        <w:t>ВсОШ</w:t>
      </w:r>
      <w:proofErr w:type="spellEnd"/>
      <w:r w:rsidRPr="00191886">
        <w:rPr>
          <w:rFonts w:ascii="Times New Roman" w:hAnsi="Times New Roman"/>
          <w:sz w:val="28"/>
          <w:szCs w:val="28"/>
        </w:rPr>
        <w:t xml:space="preserve"> в каждом общеобразовательном учреждении, развитие интереса у учащихся к углубленному изучению предметов, выявление талантливых детей. Продолжить работу по обобщению и распространению актуального педагогического опыта по работе с одаренными детьми, применять более широкий спектр диагностик на предмет выявления направленности интересов обучающихся. </w:t>
      </w:r>
    </w:p>
    <w:p w:rsidR="006F2EB6" w:rsidRDefault="006F2EB6" w:rsidP="006F2EB6">
      <w:pPr>
        <w:spacing w:after="0" w:line="240" w:lineRule="auto"/>
        <w:ind w:firstLine="708"/>
        <w:jc w:val="both"/>
        <w:rPr>
          <w:rFonts w:ascii="Times New Roman" w:hAnsi="Times New Roman"/>
          <w:sz w:val="28"/>
          <w:szCs w:val="28"/>
        </w:rPr>
      </w:pPr>
      <w:r w:rsidRPr="007F6FED">
        <w:rPr>
          <w:rFonts w:ascii="Times New Roman" w:hAnsi="Times New Roman"/>
          <w:sz w:val="28"/>
          <w:szCs w:val="28"/>
        </w:rPr>
        <w:t>В муниципальном образовании</w:t>
      </w:r>
      <w:r>
        <w:rPr>
          <w:rFonts w:ascii="Times New Roman" w:hAnsi="Times New Roman"/>
          <w:sz w:val="28"/>
          <w:szCs w:val="28"/>
        </w:rPr>
        <w:t xml:space="preserve"> Крыловский район организовано питание на базе</w:t>
      </w:r>
      <w:r w:rsidRPr="007F6FED">
        <w:rPr>
          <w:rFonts w:ascii="Times New Roman" w:hAnsi="Times New Roman"/>
          <w:sz w:val="28"/>
          <w:szCs w:val="28"/>
        </w:rPr>
        <w:t xml:space="preserve"> </w:t>
      </w:r>
      <w:r w:rsidR="006E25D2">
        <w:rPr>
          <w:rFonts w:ascii="Times New Roman" w:hAnsi="Times New Roman"/>
          <w:sz w:val="28"/>
          <w:szCs w:val="28"/>
        </w:rPr>
        <w:t>14</w:t>
      </w:r>
      <w:r w:rsidRPr="007F6FED">
        <w:rPr>
          <w:rFonts w:ascii="Times New Roman" w:hAnsi="Times New Roman"/>
          <w:sz w:val="28"/>
          <w:szCs w:val="28"/>
        </w:rPr>
        <w:t xml:space="preserve"> </w:t>
      </w:r>
      <w:r>
        <w:rPr>
          <w:rFonts w:ascii="Times New Roman" w:hAnsi="Times New Roman"/>
          <w:sz w:val="28"/>
          <w:szCs w:val="28"/>
        </w:rPr>
        <w:t>общеобразовательных школ</w:t>
      </w:r>
      <w:r w:rsidRPr="007F6FED">
        <w:rPr>
          <w:rFonts w:ascii="Times New Roman" w:hAnsi="Times New Roman"/>
          <w:sz w:val="28"/>
          <w:szCs w:val="28"/>
        </w:rPr>
        <w:t xml:space="preserve">. В </w:t>
      </w:r>
      <w:r w:rsidR="006E25D2">
        <w:rPr>
          <w:rFonts w:ascii="Times New Roman" w:hAnsi="Times New Roman"/>
          <w:sz w:val="28"/>
          <w:szCs w:val="28"/>
        </w:rPr>
        <w:t>13 учреждения</w:t>
      </w:r>
      <w:r w:rsidR="00453CBE">
        <w:rPr>
          <w:rFonts w:ascii="Times New Roman" w:hAnsi="Times New Roman"/>
          <w:sz w:val="28"/>
          <w:szCs w:val="28"/>
        </w:rPr>
        <w:t>х</w:t>
      </w:r>
      <w:r w:rsidR="006E25D2">
        <w:rPr>
          <w:rFonts w:ascii="Times New Roman" w:hAnsi="Times New Roman"/>
          <w:sz w:val="28"/>
          <w:szCs w:val="28"/>
        </w:rPr>
        <w:t xml:space="preserve"> </w:t>
      </w:r>
      <w:r w:rsidRPr="007F6FED">
        <w:rPr>
          <w:rFonts w:ascii="Times New Roman" w:hAnsi="Times New Roman"/>
          <w:sz w:val="28"/>
          <w:szCs w:val="28"/>
        </w:rPr>
        <w:t>име</w:t>
      </w:r>
      <w:r w:rsidR="006E25D2">
        <w:rPr>
          <w:rFonts w:ascii="Times New Roman" w:hAnsi="Times New Roman"/>
          <w:sz w:val="28"/>
          <w:szCs w:val="28"/>
        </w:rPr>
        <w:t>ются</w:t>
      </w:r>
      <w:r w:rsidRPr="007F6FED">
        <w:rPr>
          <w:rFonts w:ascii="Times New Roman" w:hAnsi="Times New Roman"/>
          <w:sz w:val="28"/>
          <w:szCs w:val="28"/>
        </w:rPr>
        <w:t xml:space="preserve"> пищеблок</w:t>
      </w:r>
      <w:r w:rsidR="006E25D2">
        <w:rPr>
          <w:rFonts w:ascii="Times New Roman" w:hAnsi="Times New Roman"/>
          <w:sz w:val="28"/>
          <w:szCs w:val="28"/>
        </w:rPr>
        <w:t>и</w:t>
      </w:r>
      <w:r w:rsidRPr="007F6FED">
        <w:rPr>
          <w:rFonts w:ascii="Times New Roman" w:hAnsi="Times New Roman"/>
          <w:sz w:val="28"/>
          <w:szCs w:val="28"/>
        </w:rPr>
        <w:t xml:space="preserve">, </w:t>
      </w:r>
      <w:r w:rsidR="006E25D2">
        <w:rPr>
          <w:rFonts w:ascii="Times New Roman" w:hAnsi="Times New Roman"/>
          <w:sz w:val="28"/>
          <w:szCs w:val="28"/>
        </w:rPr>
        <w:t>в МБОУ НОШ 15 буфет-раздаточная (приготовление пищи осуществляется в базовой столовой МБОУ СОШ 2)</w:t>
      </w:r>
      <w:r w:rsidRPr="007F6FED">
        <w:rPr>
          <w:rFonts w:ascii="Times New Roman" w:hAnsi="Times New Roman"/>
          <w:sz w:val="28"/>
          <w:szCs w:val="28"/>
        </w:rPr>
        <w:t>. Питание детей осуществляется непосредственно самим образовательным учреждением.</w:t>
      </w:r>
    </w:p>
    <w:p w:rsidR="006F2EB6" w:rsidRDefault="006F2EB6" w:rsidP="006F2EB6">
      <w:pPr>
        <w:spacing w:after="0" w:line="240" w:lineRule="auto"/>
        <w:ind w:firstLine="708"/>
        <w:jc w:val="both"/>
        <w:rPr>
          <w:rFonts w:ascii="Times New Roman" w:hAnsi="Times New Roman"/>
          <w:sz w:val="28"/>
          <w:szCs w:val="28"/>
        </w:rPr>
      </w:pPr>
      <w:r w:rsidRPr="002066F9">
        <w:rPr>
          <w:rFonts w:ascii="Times New Roman" w:hAnsi="Times New Roman"/>
          <w:sz w:val="28"/>
          <w:szCs w:val="28"/>
        </w:rPr>
        <w:t>Обучающиеся 1-4 классов получают о</w:t>
      </w:r>
      <w:r w:rsidRPr="00F46A4F">
        <w:rPr>
          <w:rFonts w:ascii="Times New Roman" w:hAnsi="Times New Roman"/>
          <w:sz w:val="28"/>
          <w:szCs w:val="28"/>
        </w:rPr>
        <w:t>д</w:t>
      </w:r>
      <w:r w:rsidRPr="002066F9">
        <w:rPr>
          <w:rFonts w:ascii="Times New Roman" w:hAnsi="Times New Roman"/>
          <w:sz w:val="28"/>
          <w:szCs w:val="28"/>
        </w:rPr>
        <w:t>норазовое бесплат</w:t>
      </w:r>
      <w:r>
        <w:rPr>
          <w:rFonts w:ascii="Times New Roman" w:hAnsi="Times New Roman"/>
          <w:sz w:val="28"/>
          <w:szCs w:val="28"/>
        </w:rPr>
        <w:t xml:space="preserve">ное горячее питание, дети с ОВЗ </w:t>
      </w:r>
      <w:r w:rsidRPr="002066F9">
        <w:rPr>
          <w:rFonts w:ascii="Times New Roman" w:hAnsi="Times New Roman"/>
          <w:sz w:val="28"/>
          <w:szCs w:val="28"/>
        </w:rPr>
        <w:t>и дети-инвалиды</w:t>
      </w:r>
      <w:r>
        <w:rPr>
          <w:rFonts w:ascii="Times New Roman" w:hAnsi="Times New Roman"/>
          <w:sz w:val="28"/>
          <w:szCs w:val="28"/>
        </w:rPr>
        <w:t>, обучающиеся в школе,</w:t>
      </w:r>
      <w:r w:rsidRPr="002066F9">
        <w:rPr>
          <w:rFonts w:ascii="Times New Roman" w:hAnsi="Times New Roman"/>
          <w:sz w:val="28"/>
          <w:szCs w:val="28"/>
        </w:rPr>
        <w:t xml:space="preserve"> получают двухразо</w:t>
      </w:r>
      <w:r>
        <w:rPr>
          <w:rFonts w:ascii="Times New Roman" w:hAnsi="Times New Roman"/>
          <w:sz w:val="28"/>
          <w:szCs w:val="28"/>
        </w:rPr>
        <w:t xml:space="preserve">вое бесплатное горячее питание, </w:t>
      </w:r>
      <w:r w:rsidRPr="0083366D">
        <w:rPr>
          <w:rFonts w:ascii="Times New Roman" w:hAnsi="Times New Roman"/>
          <w:sz w:val="28"/>
          <w:szCs w:val="28"/>
        </w:rPr>
        <w:t>обучающиеся на дому</w:t>
      </w:r>
      <w:r>
        <w:rPr>
          <w:rFonts w:ascii="Times New Roman" w:hAnsi="Times New Roman"/>
          <w:sz w:val="28"/>
          <w:szCs w:val="28"/>
        </w:rPr>
        <w:t>,</w:t>
      </w:r>
      <w:r w:rsidRPr="0083366D">
        <w:rPr>
          <w:rFonts w:ascii="Times New Roman" w:hAnsi="Times New Roman"/>
          <w:sz w:val="28"/>
          <w:szCs w:val="28"/>
        </w:rPr>
        <w:t xml:space="preserve"> получают денежную компенсацию за двухразовое питание</w:t>
      </w:r>
      <w:r>
        <w:rPr>
          <w:rFonts w:ascii="Times New Roman" w:hAnsi="Times New Roman"/>
          <w:sz w:val="28"/>
          <w:szCs w:val="28"/>
        </w:rPr>
        <w:t>.</w:t>
      </w:r>
    </w:p>
    <w:p w:rsidR="006F2EB6" w:rsidRPr="002066F9" w:rsidRDefault="006F2EB6" w:rsidP="006F2EB6">
      <w:pPr>
        <w:spacing w:after="0" w:line="240" w:lineRule="auto"/>
        <w:ind w:firstLine="708"/>
        <w:jc w:val="both"/>
        <w:rPr>
          <w:rFonts w:ascii="Times New Roman" w:hAnsi="Times New Roman"/>
          <w:sz w:val="28"/>
          <w:szCs w:val="28"/>
        </w:rPr>
      </w:pPr>
      <w:r w:rsidRPr="002066F9">
        <w:rPr>
          <w:rFonts w:ascii="Times New Roman" w:hAnsi="Times New Roman"/>
          <w:sz w:val="28"/>
          <w:szCs w:val="28"/>
        </w:rPr>
        <w:t xml:space="preserve">Обучающиеся 1-4, 5-11 классов питаются по единому меню, которое имеет экспертное заключение </w:t>
      </w:r>
      <w:r w:rsidRPr="009C7D88">
        <w:rPr>
          <w:rFonts w:ascii="Times New Roman" w:hAnsi="Times New Roman"/>
          <w:sz w:val="28"/>
          <w:szCs w:val="28"/>
          <w:shd w:val="clear" w:color="auto" w:fill="FFFFFF"/>
        </w:rPr>
        <w:t>ФБУЗ центр гигиены и эпидемиологии в Краснодарском крае</w:t>
      </w:r>
      <w:r w:rsidRPr="002066F9">
        <w:rPr>
          <w:rFonts w:ascii="Times New Roman" w:hAnsi="Times New Roman"/>
          <w:sz w:val="28"/>
          <w:szCs w:val="28"/>
        </w:rPr>
        <w:t xml:space="preserve">. </w:t>
      </w:r>
    </w:p>
    <w:p w:rsidR="00B342C7" w:rsidRDefault="00B342C7">
      <w:pPr>
        <w:spacing w:after="0"/>
        <w:ind w:firstLine="708"/>
        <w:jc w:val="both"/>
        <w:rPr>
          <w:rFonts w:ascii="Times New Roman" w:hAnsi="Times New Roman"/>
          <w:sz w:val="28"/>
        </w:rPr>
      </w:pPr>
    </w:p>
    <w:p w:rsidR="00B342C7" w:rsidRDefault="00B342C7">
      <w:pPr>
        <w:pStyle w:val="ConsPlusTitle"/>
        <w:jc w:val="both"/>
        <w:outlineLvl w:val="2"/>
        <w:rPr>
          <w:rFonts w:ascii="Times New Roman" w:hAnsi="Times New Roman"/>
          <w:b w:val="0"/>
          <w:sz w:val="28"/>
        </w:rPr>
      </w:pPr>
    </w:p>
    <w:p w:rsidR="00B342C7" w:rsidRDefault="003515FC">
      <w:pPr>
        <w:pStyle w:val="ConsPlusTitle"/>
        <w:numPr>
          <w:ilvl w:val="1"/>
          <w:numId w:val="1"/>
        </w:numPr>
        <w:jc w:val="both"/>
        <w:outlineLvl w:val="2"/>
        <w:rPr>
          <w:rFonts w:ascii="Times New Roman" w:hAnsi="Times New Roman"/>
          <w:b w:val="0"/>
          <w:sz w:val="28"/>
        </w:rPr>
      </w:pPr>
      <w:r>
        <w:rPr>
          <w:rFonts w:ascii="Times New Roman" w:hAnsi="Times New Roman"/>
          <w:b w:val="0"/>
          <w:sz w:val="28"/>
        </w:rPr>
        <w:t>Анализ материально-технического состояния образовательных организаций (состояние зданий и помещений, оснащение предметных кабинетов и пр.)</w:t>
      </w:r>
    </w:p>
    <w:p w:rsidR="00B342C7" w:rsidRDefault="003515FC">
      <w:pPr>
        <w:spacing w:after="0" w:line="240" w:lineRule="auto"/>
        <w:ind w:firstLine="709"/>
        <w:jc w:val="both"/>
        <w:rPr>
          <w:rFonts w:ascii="Times New Roman" w:hAnsi="Times New Roman"/>
          <w:sz w:val="28"/>
        </w:rPr>
      </w:pPr>
      <w:r>
        <w:rPr>
          <w:rFonts w:ascii="Times New Roman" w:hAnsi="Times New Roman"/>
          <w:sz w:val="28"/>
        </w:rPr>
        <w:t>Материально-техническая база – необходимое условие функционирования образовательного учреждения и реализации целевой программы развития. Дальнейшее совершенствование материально- технического обеспечения образовательного учреждения современным учебным и информационно-техническими средствами. Материально-техническая база дает возможность организовать учебно-воспитательную деятельность, проводить культурные, общеразвивающие мероприятия и т.д. Поддержание и развитие материально-технической базы образовательных учреждений является одним из основных условий успешного осуществления учебного процесса.</w:t>
      </w:r>
    </w:p>
    <w:p w:rsidR="00B342C7" w:rsidRDefault="003515FC">
      <w:pPr>
        <w:spacing w:after="0" w:line="240" w:lineRule="auto"/>
        <w:ind w:firstLine="709"/>
        <w:jc w:val="both"/>
        <w:rPr>
          <w:rFonts w:ascii="Times New Roman" w:hAnsi="Times New Roman"/>
          <w:sz w:val="28"/>
        </w:rPr>
      </w:pPr>
      <w:r>
        <w:rPr>
          <w:rFonts w:ascii="Times New Roman" w:hAnsi="Times New Roman"/>
          <w:sz w:val="28"/>
        </w:rPr>
        <w:t xml:space="preserve"> Для реализации образовательного </w:t>
      </w:r>
      <w:r w:rsidR="00453CBE">
        <w:rPr>
          <w:rFonts w:ascii="Times New Roman" w:hAnsi="Times New Roman"/>
          <w:sz w:val="28"/>
        </w:rPr>
        <w:t>процесса задействовано</w:t>
      </w:r>
      <w:r w:rsidRPr="003D2FC4">
        <w:rPr>
          <w:rFonts w:ascii="Times New Roman" w:hAnsi="Times New Roman"/>
          <w:color w:val="auto"/>
          <w:sz w:val="28"/>
        </w:rPr>
        <w:t xml:space="preserve"> 2</w:t>
      </w:r>
      <w:r w:rsidR="003D2FC4" w:rsidRPr="003D2FC4">
        <w:rPr>
          <w:rFonts w:ascii="Times New Roman" w:hAnsi="Times New Roman"/>
          <w:color w:val="auto"/>
          <w:sz w:val="28"/>
        </w:rPr>
        <w:t>4</w:t>
      </w:r>
      <w:r w:rsidRPr="003D2FC4">
        <w:rPr>
          <w:rFonts w:ascii="Times New Roman" w:hAnsi="Times New Roman"/>
          <w:color w:val="auto"/>
          <w:sz w:val="28"/>
        </w:rPr>
        <w:t xml:space="preserve"> </w:t>
      </w:r>
      <w:r>
        <w:rPr>
          <w:rFonts w:ascii="Times New Roman" w:hAnsi="Times New Roman"/>
          <w:sz w:val="28"/>
        </w:rPr>
        <w:t>здания в 14 общеобразовательных организациях, которые оборудованы водопроводом, водоотведением, отоплением, системой видеонаблюдения, автоматической пожарной сигнализацией, дымовыми извещателями, кнопкой тревожной сигнализации. Все общеобразовательные организац</w:t>
      </w:r>
      <w:r w:rsidR="00017369">
        <w:rPr>
          <w:rFonts w:ascii="Times New Roman" w:hAnsi="Times New Roman"/>
          <w:sz w:val="28"/>
        </w:rPr>
        <w:t xml:space="preserve">ии имеют огражденную территорию. </w:t>
      </w:r>
      <w:r w:rsidR="00017369" w:rsidRPr="00017369">
        <w:rPr>
          <w:rFonts w:ascii="Times New Roman" w:hAnsi="Times New Roman"/>
          <w:sz w:val="28"/>
        </w:rPr>
        <w:t>Охрану осуществляют ЧОП.</w:t>
      </w:r>
    </w:p>
    <w:p w:rsidR="00B342C7" w:rsidRDefault="003515FC">
      <w:pPr>
        <w:ind w:firstLine="709"/>
        <w:jc w:val="both"/>
        <w:rPr>
          <w:rFonts w:ascii="Times New Roman" w:hAnsi="Times New Roman"/>
          <w:sz w:val="28"/>
        </w:rPr>
      </w:pPr>
      <w:r>
        <w:rPr>
          <w:rFonts w:ascii="Times New Roman" w:hAnsi="Times New Roman"/>
          <w:sz w:val="28"/>
        </w:rPr>
        <w:lastRenderedPageBreak/>
        <w:t>Все здания общеобразовательных организаций доступны для маломобильных групп населения.</w:t>
      </w:r>
    </w:p>
    <w:p w:rsidR="00B342C7" w:rsidRPr="00963FC6" w:rsidRDefault="003515FC">
      <w:pPr>
        <w:ind w:firstLine="709"/>
        <w:jc w:val="both"/>
        <w:rPr>
          <w:rFonts w:ascii="Times New Roman" w:hAnsi="Times New Roman"/>
          <w:color w:val="auto"/>
          <w:sz w:val="28"/>
        </w:rPr>
      </w:pPr>
      <w:r w:rsidRPr="00963FC6">
        <w:rPr>
          <w:rFonts w:ascii="Times New Roman" w:hAnsi="Times New Roman"/>
          <w:color w:val="auto"/>
          <w:sz w:val="28"/>
        </w:rPr>
        <w:t xml:space="preserve">В здании школ имеются следующие помещения: актовый зал (в </w:t>
      </w:r>
      <w:r w:rsidR="00017369" w:rsidRPr="00963FC6">
        <w:rPr>
          <w:rFonts w:ascii="Times New Roman" w:hAnsi="Times New Roman"/>
          <w:color w:val="auto"/>
          <w:sz w:val="28"/>
        </w:rPr>
        <w:t>8</w:t>
      </w:r>
      <w:r w:rsidRPr="00963FC6">
        <w:rPr>
          <w:rFonts w:ascii="Times New Roman" w:hAnsi="Times New Roman"/>
          <w:color w:val="auto"/>
          <w:sz w:val="28"/>
        </w:rPr>
        <w:t xml:space="preserve"> школах), спортивный зал (в 11 школах), который оборудован необходимым инвентарем для занятий физической культурой, кабинеты основ информатики и вычислительной техники (в 1</w:t>
      </w:r>
      <w:r w:rsidR="00963FC6" w:rsidRPr="00963FC6">
        <w:rPr>
          <w:rFonts w:ascii="Times New Roman" w:hAnsi="Times New Roman"/>
          <w:color w:val="auto"/>
          <w:sz w:val="28"/>
        </w:rPr>
        <w:t>2</w:t>
      </w:r>
      <w:r w:rsidRPr="00963FC6">
        <w:rPr>
          <w:rFonts w:ascii="Times New Roman" w:hAnsi="Times New Roman"/>
          <w:color w:val="auto"/>
          <w:sz w:val="28"/>
        </w:rPr>
        <w:t xml:space="preserve"> школах), библиотека (в 13 школах), кабинеты- мастерские (</w:t>
      </w:r>
      <w:r w:rsidR="00963FC6" w:rsidRPr="00963FC6">
        <w:rPr>
          <w:rFonts w:ascii="Times New Roman" w:hAnsi="Times New Roman"/>
          <w:color w:val="auto"/>
          <w:sz w:val="28"/>
        </w:rPr>
        <w:t>8</w:t>
      </w:r>
      <w:r w:rsidRPr="00963FC6">
        <w:rPr>
          <w:rFonts w:ascii="Times New Roman" w:hAnsi="Times New Roman"/>
          <w:color w:val="auto"/>
          <w:sz w:val="28"/>
        </w:rPr>
        <w:t xml:space="preserve"> школах).</w:t>
      </w:r>
    </w:p>
    <w:p w:rsidR="00B342C7" w:rsidRDefault="003515FC">
      <w:pPr>
        <w:ind w:firstLine="709"/>
        <w:jc w:val="both"/>
        <w:rPr>
          <w:rFonts w:ascii="Times New Roman" w:hAnsi="Times New Roman"/>
          <w:sz w:val="28"/>
          <w:szCs w:val="28"/>
        </w:rPr>
      </w:pPr>
      <w:r>
        <w:rPr>
          <w:rFonts w:ascii="Times New Roman" w:hAnsi="Times New Roman"/>
          <w:sz w:val="28"/>
        </w:rPr>
        <w:t xml:space="preserve">В 11 общеобразовательных организациях имеются медицинские кабинеты, которые имеют лицензию на оказание доврачебной медицинской помощи. В трех школах отсутствует возможность оборудования медицинского кабинета, работа по охране и укреплению здоровья школьников организована на основании договора с фельдшерско-акушерским пунктом. Средний процент оснащения медицинских кабинетов составляет </w:t>
      </w:r>
      <w:r w:rsidR="00963FC6">
        <w:rPr>
          <w:rFonts w:ascii="Times New Roman" w:hAnsi="Times New Roman"/>
          <w:sz w:val="28"/>
        </w:rPr>
        <w:t>93</w:t>
      </w:r>
      <w:r>
        <w:rPr>
          <w:rFonts w:ascii="Times New Roman" w:hAnsi="Times New Roman"/>
          <w:sz w:val="28"/>
        </w:rPr>
        <w:t>%.</w:t>
      </w:r>
    </w:p>
    <w:p w:rsidR="00B342C7" w:rsidRDefault="003515FC">
      <w:pPr>
        <w:pBdr>
          <w:top w:val="none" w:sz="4" w:space="0" w:color="000000"/>
          <w:left w:val="none" w:sz="4" w:space="0" w:color="000000"/>
          <w:bottom w:val="none" w:sz="4" w:space="0" w:color="000000"/>
          <w:right w:val="none" w:sz="4" w:space="0" w:color="000000"/>
        </w:pBdr>
        <w:tabs>
          <w:tab w:val="left" w:pos="993"/>
          <w:tab w:val="left" w:pos="1276"/>
        </w:tabs>
        <w:jc w:val="both"/>
      </w:pPr>
      <w:r>
        <w:rPr>
          <w:rFonts w:ascii="Times New Roman" w:hAnsi="Times New Roman"/>
          <w:sz w:val="28"/>
        </w:rPr>
        <w:tab/>
        <w:t>В период с 2018 года по 2023 год за счёт средств краевого и местного бюджета в рамках участия в государственной программе Краснодарского края «Развитие образования» в муниципальном образовании Крыловский район проведены капитальные ремонты:</w:t>
      </w:r>
    </w:p>
    <w:p w:rsidR="00B342C7" w:rsidRDefault="003515FC">
      <w:pPr>
        <w:jc w:val="both"/>
        <w:rPr>
          <w:rFonts w:ascii="Times New Roman" w:hAnsi="Times New Roman"/>
          <w:sz w:val="28"/>
          <w:szCs w:val="28"/>
        </w:rPr>
      </w:pPr>
      <w:r>
        <w:rPr>
          <w:rFonts w:ascii="Times New Roman" w:hAnsi="Times New Roman"/>
          <w:b/>
          <w:sz w:val="28"/>
        </w:rPr>
        <w:t xml:space="preserve">введены новые </w:t>
      </w:r>
      <w:r w:rsidR="00A60C27">
        <w:rPr>
          <w:rFonts w:ascii="Times New Roman" w:hAnsi="Times New Roman"/>
          <w:b/>
          <w:sz w:val="28"/>
        </w:rPr>
        <w:t xml:space="preserve">дополнительные места в школах: </w:t>
      </w:r>
      <w:r>
        <w:rPr>
          <w:rFonts w:ascii="Times New Roman" w:hAnsi="Times New Roman"/>
          <w:sz w:val="28"/>
        </w:rPr>
        <w:t>в МБОУ СОШ № 1</w:t>
      </w:r>
      <w:r>
        <w:rPr>
          <w:rFonts w:ascii="Times New Roman" w:hAnsi="Times New Roman"/>
          <w:sz w:val="28"/>
          <w:highlight w:val="white"/>
        </w:rPr>
        <w:t xml:space="preserve"> с </w:t>
      </w:r>
      <w:r w:rsidR="00963FC6">
        <w:rPr>
          <w:rFonts w:ascii="Times New Roman" w:hAnsi="Times New Roman"/>
          <w:sz w:val="28"/>
          <w:highlight w:val="white"/>
        </w:rPr>
        <w:t>выделением</w:t>
      </w:r>
      <w:r>
        <w:rPr>
          <w:rFonts w:ascii="Times New Roman" w:hAnsi="Times New Roman"/>
          <w:sz w:val="28"/>
          <w:highlight w:val="white"/>
        </w:rPr>
        <w:t xml:space="preserve"> блока начального образования на 200 мест;</w:t>
      </w:r>
    </w:p>
    <w:p w:rsidR="00B342C7" w:rsidRDefault="003515FC">
      <w:pPr>
        <w:jc w:val="both"/>
        <w:rPr>
          <w:rFonts w:ascii="Times New Roman" w:hAnsi="Times New Roman"/>
          <w:sz w:val="28"/>
          <w:szCs w:val="28"/>
        </w:rPr>
      </w:pPr>
      <w:r>
        <w:rPr>
          <w:rFonts w:ascii="Times New Roman" w:hAnsi="Times New Roman"/>
          <w:b/>
          <w:sz w:val="28"/>
        </w:rPr>
        <w:t>капитально отремонтированы пищеблоки в школах:</w:t>
      </w:r>
      <w:r>
        <w:rPr>
          <w:rFonts w:ascii="Times New Roman" w:hAnsi="Times New Roman"/>
          <w:sz w:val="28"/>
        </w:rPr>
        <w:t xml:space="preserve"> </w:t>
      </w:r>
      <w:r>
        <w:rPr>
          <w:rFonts w:ascii="Times New Roman" w:hAnsi="Times New Roman"/>
          <w:sz w:val="28"/>
          <w:highlight w:val="white"/>
        </w:rPr>
        <w:t xml:space="preserve">МБОУ СОШ № </w:t>
      </w:r>
      <w:r w:rsidR="00963FC6">
        <w:rPr>
          <w:rFonts w:ascii="Times New Roman" w:hAnsi="Times New Roman"/>
          <w:sz w:val="28"/>
          <w:highlight w:val="white"/>
        </w:rPr>
        <w:t>4</w:t>
      </w:r>
      <w:r w:rsidR="00A60C27">
        <w:rPr>
          <w:rFonts w:ascii="Times New Roman" w:hAnsi="Times New Roman"/>
          <w:sz w:val="28"/>
          <w:highlight w:val="white"/>
        </w:rPr>
        <w:t>, МБОУ СОШ № 5, МБОУ СОШ № 7</w:t>
      </w:r>
      <w:r>
        <w:rPr>
          <w:rFonts w:ascii="Times New Roman" w:hAnsi="Times New Roman"/>
          <w:sz w:val="28"/>
          <w:highlight w:val="white"/>
        </w:rPr>
        <w:t>;</w:t>
      </w:r>
    </w:p>
    <w:p w:rsidR="00B342C7" w:rsidRDefault="003515FC">
      <w:pPr>
        <w:jc w:val="both"/>
        <w:rPr>
          <w:rFonts w:ascii="Times New Roman" w:hAnsi="Times New Roman"/>
          <w:sz w:val="28"/>
        </w:rPr>
      </w:pPr>
      <w:r>
        <w:rPr>
          <w:rFonts w:ascii="Times New Roman" w:hAnsi="Times New Roman"/>
          <w:b/>
          <w:sz w:val="28"/>
        </w:rPr>
        <w:t xml:space="preserve">выполнен капитальный ремонт спортивных залов: </w:t>
      </w:r>
      <w:r w:rsidR="00A60C27">
        <w:rPr>
          <w:rFonts w:ascii="Times New Roman" w:hAnsi="Times New Roman"/>
          <w:sz w:val="28"/>
          <w:highlight w:val="white"/>
        </w:rPr>
        <w:t xml:space="preserve">МБОУ СОШ № 4, МБОУ СОШ № 6, </w:t>
      </w:r>
      <w:r>
        <w:rPr>
          <w:rFonts w:ascii="Times New Roman" w:hAnsi="Times New Roman"/>
          <w:sz w:val="28"/>
          <w:highlight w:val="white"/>
        </w:rPr>
        <w:t>МБОУ СОШ № 10;</w:t>
      </w:r>
    </w:p>
    <w:p w:rsidR="00E02A0B" w:rsidRDefault="00E02A0B">
      <w:pPr>
        <w:jc w:val="both"/>
        <w:rPr>
          <w:rFonts w:ascii="Times New Roman" w:hAnsi="Times New Roman"/>
          <w:sz w:val="28"/>
          <w:szCs w:val="28"/>
        </w:rPr>
      </w:pPr>
      <w:r>
        <w:rPr>
          <w:rFonts w:ascii="Times New Roman" w:hAnsi="Times New Roman"/>
          <w:b/>
          <w:sz w:val="28"/>
        </w:rPr>
        <w:t xml:space="preserve">выполнен капитальный ремонт актового зала: </w:t>
      </w:r>
      <w:r>
        <w:rPr>
          <w:rFonts w:ascii="Times New Roman" w:hAnsi="Times New Roman"/>
          <w:sz w:val="28"/>
          <w:highlight w:val="white"/>
        </w:rPr>
        <w:t>МБОУ СОШ № 5</w:t>
      </w:r>
      <w:r>
        <w:rPr>
          <w:rFonts w:ascii="Times New Roman" w:hAnsi="Times New Roman"/>
          <w:sz w:val="28"/>
        </w:rPr>
        <w:t>;</w:t>
      </w:r>
    </w:p>
    <w:p w:rsidR="00B342C7" w:rsidRDefault="003515FC">
      <w:pPr>
        <w:jc w:val="both"/>
        <w:rPr>
          <w:rFonts w:ascii="Times New Roman" w:hAnsi="Times New Roman"/>
          <w:sz w:val="28"/>
          <w:szCs w:val="28"/>
        </w:rPr>
      </w:pPr>
      <w:r>
        <w:rPr>
          <w:rFonts w:ascii="Times New Roman" w:hAnsi="Times New Roman"/>
          <w:b/>
          <w:sz w:val="28"/>
        </w:rPr>
        <w:t>капитально отремонтированы кровли в школах:</w:t>
      </w:r>
      <w:r>
        <w:rPr>
          <w:rFonts w:ascii="Times New Roman" w:hAnsi="Times New Roman"/>
          <w:b/>
          <w:sz w:val="28"/>
          <w:highlight w:val="white"/>
        </w:rPr>
        <w:t xml:space="preserve"> </w:t>
      </w:r>
      <w:r>
        <w:rPr>
          <w:rFonts w:ascii="Times New Roman" w:hAnsi="Times New Roman"/>
          <w:sz w:val="28"/>
          <w:highlight w:val="white"/>
        </w:rPr>
        <w:t xml:space="preserve">МБОУ СОШ № </w:t>
      </w:r>
      <w:r w:rsidR="00A60C27">
        <w:rPr>
          <w:rFonts w:ascii="Times New Roman" w:hAnsi="Times New Roman"/>
          <w:sz w:val="28"/>
          <w:highlight w:val="white"/>
        </w:rPr>
        <w:t>1</w:t>
      </w:r>
      <w:r w:rsidR="00A60C27">
        <w:rPr>
          <w:rFonts w:ascii="Times New Roman" w:hAnsi="Times New Roman"/>
          <w:sz w:val="28"/>
        </w:rPr>
        <w:t xml:space="preserve">, </w:t>
      </w:r>
      <w:r w:rsidR="00A60C27">
        <w:rPr>
          <w:rFonts w:ascii="Times New Roman" w:hAnsi="Times New Roman"/>
          <w:sz w:val="28"/>
          <w:highlight w:val="white"/>
        </w:rPr>
        <w:t>МБОУ СОШ № 2, МБОУ СОШ № 3</w:t>
      </w:r>
      <w:r w:rsidR="00A60C27">
        <w:rPr>
          <w:rFonts w:ascii="Times New Roman" w:hAnsi="Times New Roman"/>
          <w:sz w:val="28"/>
        </w:rPr>
        <w:t xml:space="preserve">, </w:t>
      </w:r>
      <w:r w:rsidR="00A60C27">
        <w:rPr>
          <w:rFonts w:ascii="Times New Roman" w:hAnsi="Times New Roman"/>
          <w:sz w:val="28"/>
          <w:highlight w:val="white"/>
        </w:rPr>
        <w:t>МБОУ СОШ № 4</w:t>
      </w:r>
      <w:r w:rsidR="00A60C27">
        <w:rPr>
          <w:rFonts w:ascii="Times New Roman" w:hAnsi="Times New Roman"/>
          <w:sz w:val="28"/>
        </w:rPr>
        <w:t xml:space="preserve">, </w:t>
      </w:r>
      <w:r w:rsidR="00A60C27">
        <w:rPr>
          <w:rFonts w:ascii="Times New Roman" w:hAnsi="Times New Roman"/>
          <w:sz w:val="28"/>
          <w:highlight w:val="white"/>
        </w:rPr>
        <w:t>МБОУ СОШ № 5</w:t>
      </w:r>
      <w:r w:rsidR="00A60C27">
        <w:rPr>
          <w:rFonts w:ascii="Times New Roman" w:hAnsi="Times New Roman"/>
          <w:sz w:val="28"/>
        </w:rPr>
        <w:t xml:space="preserve">, </w:t>
      </w:r>
      <w:r w:rsidR="00A60C27">
        <w:rPr>
          <w:rFonts w:ascii="Times New Roman" w:hAnsi="Times New Roman"/>
          <w:sz w:val="28"/>
          <w:highlight w:val="white"/>
        </w:rPr>
        <w:t>МБОУ СОШ № 10</w:t>
      </w:r>
    </w:p>
    <w:p w:rsidR="00B342C7" w:rsidRDefault="003515FC">
      <w:pPr>
        <w:jc w:val="both"/>
        <w:rPr>
          <w:rFonts w:ascii="Times New Roman" w:hAnsi="Times New Roman"/>
          <w:sz w:val="28"/>
          <w:szCs w:val="28"/>
        </w:rPr>
      </w:pPr>
      <w:r>
        <w:rPr>
          <w:rFonts w:ascii="Times New Roman" w:hAnsi="Times New Roman"/>
          <w:b/>
          <w:sz w:val="28"/>
        </w:rPr>
        <w:t xml:space="preserve">заменены оконные блоки в школах: </w:t>
      </w:r>
      <w:r>
        <w:rPr>
          <w:rFonts w:ascii="Times New Roman" w:hAnsi="Times New Roman"/>
          <w:sz w:val="28"/>
        </w:rPr>
        <w:t>МБОУ СОШ№ 4, МБОУ СОШ№ 5, МБОУ СОШ№ 8;</w:t>
      </w:r>
    </w:p>
    <w:p w:rsidR="00B342C7" w:rsidRDefault="00E02A0B">
      <w:pPr>
        <w:jc w:val="both"/>
        <w:rPr>
          <w:rFonts w:ascii="Times New Roman" w:hAnsi="Times New Roman"/>
          <w:sz w:val="28"/>
          <w:szCs w:val="28"/>
        </w:rPr>
      </w:pPr>
      <w:r>
        <w:rPr>
          <w:rFonts w:ascii="Times New Roman" w:hAnsi="Times New Roman"/>
          <w:b/>
          <w:sz w:val="28"/>
        </w:rPr>
        <w:t>выполнено огра</w:t>
      </w:r>
      <w:r w:rsidR="003515FC">
        <w:rPr>
          <w:rFonts w:ascii="Times New Roman" w:hAnsi="Times New Roman"/>
          <w:b/>
          <w:sz w:val="28"/>
        </w:rPr>
        <w:t>ждение территории:</w:t>
      </w:r>
      <w:r>
        <w:rPr>
          <w:rFonts w:ascii="Times New Roman" w:hAnsi="Times New Roman"/>
          <w:sz w:val="28"/>
        </w:rPr>
        <w:t xml:space="preserve"> </w:t>
      </w:r>
      <w:r>
        <w:rPr>
          <w:rFonts w:ascii="Times New Roman" w:hAnsi="Times New Roman"/>
          <w:sz w:val="28"/>
          <w:highlight w:val="white"/>
        </w:rPr>
        <w:t xml:space="preserve">МБОУ СОШ № </w:t>
      </w:r>
      <w:r>
        <w:rPr>
          <w:rFonts w:ascii="Times New Roman" w:hAnsi="Times New Roman"/>
          <w:sz w:val="28"/>
        </w:rPr>
        <w:t xml:space="preserve">1, МБОУ СОШ № 3, </w:t>
      </w:r>
      <w:r w:rsidR="003515FC">
        <w:rPr>
          <w:rFonts w:ascii="Times New Roman" w:hAnsi="Times New Roman"/>
          <w:sz w:val="28"/>
        </w:rPr>
        <w:t>МБОУ СОШ № 7</w:t>
      </w:r>
    </w:p>
    <w:p w:rsidR="00B342C7" w:rsidRDefault="003515FC">
      <w:pPr>
        <w:pBdr>
          <w:top w:val="none" w:sz="4" w:space="0" w:color="000000"/>
          <w:left w:val="none" w:sz="4" w:space="0" w:color="000000"/>
          <w:bottom w:val="none" w:sz="4" w:space="0" w:color="000000"/>
          <w:right w:val="none" w:sz="4" w:space="0" w:color="000000"/>
        </w:pBdr>
        <w:spacing w:line="235" w:lineRule="atLeast"/>
        <w:ind w:firstLine="708"/>
        <w:jc w:val="both"/>
      </w:pPr>
      <w:r>
        <w:rPr>
          <w:rFonts w:ascii="Times New Roman" w:hAnsi="Times New Roman"/>
          <w:sz w:val="28"/>
        </w:rPr>
        <w:t>В 2021-2022 году в МБОУ СОШ № 9 по программе «Модернизация школьных систем образования» были выполнены ряд работ по улучшению общеобразовательной организации. Такие как:</w:t>
      </w:r>
    </w:p>
    <w:p w:rsidR="00B342C7" w:rsidRDefault="003515FC">
      <w:pPr>
        <w:numPr>
          <w:ilvl w:val="0"/>
          <w:numId w:val="7"/>
        </w:numPr>
        <w:pBdr>
          <w:top w:val="none" w:sz="4" w:space="0" w:color="000000"/>
          <w:left w:val="none" w:sz="4" w:space="0" w:color="000000"/>
          <w:bottom w:val="none" w:sz="4" w:space="0" w:color="000000"/>
          <w:right w:val="none" w:sz="4" w:space="0" w:color="000000"/>
        </w:pBdr>
        <w:spacing w:line="235" w:lineRule="atLeast"/>
        <w:jc w:val="both"/>
      </w:pPr>
      <w:r>
        <w:rPr>
          <w:rFonts w:ascii="Times New Roman" w:hAnsi="Times New Roman"/>
          <w:sz w:val="28"/>
        </w:rPr>
        <w:t>два внутренних туалета в начальной и средней школах;</w:t>
      </w:r>
    </w:p>
    <w:p w:rsidR="00B342C7" w:rsidRDefault="003515FC">
      <w:pPr>
        <w:numPr>
          <w:ilvl w:val="0"/>
          <w:numId w:val="7"/>
        </w:numPr>
        <w:pBdr>
          <w:top w:val="none" w:sz="4" w:space="0" w:color="000000"/>
          <w:left w:val="none" w:sz="4" w:space="0" w:color="000000"/>
          <w:bottom w:val="none" w:sz="4" w:space="0" w:color="000000"/>
          <w:right w:val="none" w:sz="4" w:space="0" w:color="000000"/>
        </w:pBdr>
        <w:spacing w:line="235" w:lineRule="atLeast"/>
        <w:jc w:val="both"/>
      </w:pPr>
      <w:r>
        <w:rPr>
          <w:rFonts w:ascii="Times New Roman" w:hAnsi="Times New Roman"/>
          <w:sz w:val="28"/>
        </w:rPr>
        <w:lastRenderedPageBreak/>
        <w:t>произведено благоустройство школьного двора;</w:t>
      </w:r>
    </w:p>
    <w:p w:rsidR="00B342C7" w:rsidRDefault="003515FC">
      <w:pPr>
        <w:numPr>
          <w:ilvl w:val="0"/>
          <w:numId w:val="7"/>
        </w:numPr>
        <w:pBdr>
          <w:top w:val="none" w:sz="4" w:space="0" w:color="000000"/>
          <w:left w:val="none" w:sz="4" w:space="0" w:color="000000"/>
          <w:bottom w:val="none" w:sz="4" w:space="0" w:color="000000"/>
          <w:right w:val="none" w:sz="4" w:space="0" w:color="000000"/>
        </w:pBdr>
        <w:spacing w:line="235" w:lineRule="atLeast"/>
        <w:jc w:val="both"/>
      </w:pPr>
      <w:r>
        <w:rPr>
          <w:rFonts w:ascii="Times New Roman" w:hAnsi="Times New Roman"/>
          <w:sz w:val="28"/>
        </w:rPr>
        <w:t>отремонтирована крыша на трех зданиях школ;</w:t>
      </w:r>
    </w:p>
    <w:p w:rsidR="00B342C7" w:rsidRDefault="003515FC">
      <w:pPr>
        <w:pStyle w:val="af7"/>
        <w:numPr>
          <w:ilvl w:val="0"/>
          <w:numId w:val="7"/>
        </w:numPr>
        <w:jc w:val="both"/>
        <w:rPr>
          <w:rFonts w:ascii="Times New Roman" w:hAnsi="Times New Roman"/>
          <w:sz w:val="28"/>
          <w:szCs w:val="28"/>
          <w:highlight w:val="white"/>
        </w:rPr>
      </w:pPr>
      <w:r>
        <w:rPr>
          <w:rFonts w:ascii="Times New Roman" w:hAnsi="Times New Roman"/>
          <w:sz w:val="28"/>
        </w:rPr>
        <w:t>капитальный ремонт актового зала и установлена современная техника.</w:t>
      </w:r>
    </w:p>
    <w:p w:rsidR="00B342C7" w:rsidRDefault="00B342C7">
      <w:pPr>
        <w:ind w:firstLine="709"/>
        <w:jc w:val="both"/>
        <w:rPr>
          <w:rFonts w:ascii="Times New Roman" w:hAnsi="Times New Roman"/>
          <w:sz w:val="28"/>
          <w:szCs w:val="28"/>
        </w:rPr>
      </w:pPr>
    </w:p>
    <w:p w:rsidR="00B342C7" w:rsidRDefault="003515FC">
      <w:pPr>
        <w:pStyle w:val="ConsPlusTitle"/>
        <w:numPr>
          <w:ilvl w:val="1"/>
          <w:numId w:val="1"/>
        </w:numPr>
        <w:jc w:val="both"/>
        <w:outlineLvl w:val="2"/>
        <w:rPr>
          <w:rFonts w:ascii="Times New Roman" w:hAnsi="Times New Roman"/>
          <w:b w:val="0"/>
          <w:sz w:val="28"/>
        </w:rPr>
      </w:pPr>
      <w:r>
        <w:rPr>
          <w:rFonts w:ascii="Times New Roman" w:hAnsi="Times New Roman"/>
          <w:b w:val="0"/>
          <w:sz w:val="28"/>
        </w:rPr>
        <w:t>Характеристика системы воспитания в общеобразовательных организациях</w:t>
      </w:r>
    </w:p>
    <w:p w:rsidR="00B342C7" w:rsidRDefault="003515FC">
      <w:pPr>
        <w:pStyle w:val="afe"/>
        <w:spacing w:after="0"/>
        <w:ind w:firstLine="1004"/>
        <w:jc w:val="both"/>
        <w:rPr>
          <w:sz w:val="28"/>
        </w:rPr>
      </w:pPr>
      <w:r>
        <w:rPr>
          <w:sz w:val="28"/>
        </w:rPr>
        <w:t>Приоритетной задачей воспитания по-прежнему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С целью формирования единого образовательного пространства в области воспитания на уровне государства разработана единая федеральная программа воспитания.</w:t>
      </w:r>
    </w:p>
    <w:p w:rsidR="00B342C7" w:rsidRDefault="003515FC">
      <w:pPr>
        <w:pStyle w:val="af7"/>
        <w:spacing w:after="0"/>
        <w:ind w:left="0" w:firstLine="1004"/>
        <w:jc w:val="both"/>
        <w:rPr>
          <w:rFonts w:ascii="Times New Roman" w:hAnsi="Times New Roman"/>
          <w:sz w:val="28"/>
        </w:rPr>
      </w:pPr>
      <w:r>
        <w:rPr>
          <w:rFonts w:ascii="Times New Roman" w:hAnsi="Times New Roman"/>
          <w:sz w:val="28"/>
        </w:rPr>
        <w:t>Особая роль отводится курсу внеурочной деятельности «Разговоры о важном», которые проводятся по понедельникам еженедельно, а также изучению символов государства и вопросам региональной истории. На особом месте еженедельный церемониал поднятия государственного флага Российской Федерации.  Большое внимание уделяется реализации программы «Орлята России» и интеграции на уровне образовательной организации РДДМ «Движение первых». Открыты центры детских инициатив. В общероссийской общественно-государственной детско-юношеской организации РДДМ «Движение первых» состоит 980 активистов из 11 общеобразовательных учреждений Крыловского района. Главная задача движения – содействие формированию личности на основе присущей Российскому обществу системы ценностей. Учащиеся принимают активное участие в районных, краевых и всероссийских конкурсах, акциях, имеющих экологическую, гражданско-патриотическую направленность и социальную значимость. Для реализации проекта «Патриотическое воспитание» созданы и функционируют военно-патриотические клубы.</w:t>
      </w:r>
    </w:p>
    <w:p w:rsidR="00B342C7" w:rsidRDefault="003515FC">
      <w:pPr>
        <w:pStyle w:val="af7"/>
        <w:spacing w:after="0"/>
        <w:ind w:left="0" w:firstLine="1004"/>
        <w:jc w:val="both"/>
        <w:rPr>
          <w:rFonts w:ascii="Times New Roman" w:hAnsi="Times New Roman"/>
          <w:sz w:val="28"/>
        </w:rPr>
      </w:pPr>
      <w:r>
        <w:rPr>
          <w:rFonts w:ascii="Times New Roman" w:hAnsi="Times New Roman"/>
          <w:sz w:val="28"/>
        </w:rPr>
        <w:t xml:space="preserve">В рамках реализации федерального проекта «Патриотическое воспитание граждан Российской Федерации» в 11 образовательных учреждениях введены должности Советника директора по воспитанию. </w:t>
      </w:r>
    </w:p>
    <w:p w:rsidR="00B342C7" w:rsidRDefault="003515FC">
      <w:pPr>
        <w:pStyle w:val="af7"/>
        <w:spacing w:after="0"/>
        <w:ind w:left="0" w:firstLine="1004"/>
        <w:jc w:val="both"/>
        <w:rPr>
          <w:rFonts w:ascii="Times New Roman" w:hAnsi="Times New Roman"/>
          <w:sz w:val="28"/>
        </w:rPr>
      </w:pPr>
      <w:r>
        <w:rPr>
          <w:rFonts w:ascii="Times New Roman" w:hAnsi="Times New Roman"/>
          <w:sz w:val="28"/>
        </w:rPr>
        <w:t xml:space="preserve">В Крыловском районе активно развивается </w:t>
      </w:r>
      <w:proofErr w:type="spellStart"/>
      <w:r>
        <w:rPr>
          <w:rFonts w:ascii="Times New Roman" w:hAnsi="Times New Roman"/>
          <w:sz w:val="28"/>
        </w:rPr>
        <w:t>военнопатриотическое</w:t>
      </w:r>
      <w:proofErr w:type="spellEnd"/>
      <w:r>
        <w:rPr>
          <w:rFonts w:ascii="Times New Roman" w:hAnsi="Times New Roman"/>
          <w:sz w:val="28"/>
        </w:rPr>
        <w:t xml:space="preserve"> движение «</w:t>
      </w:r>
      <w:proofErr w:type="spellStart"/>
      <w:r>
        <w:rPr>
          <w:rFonts w:ascii="Times New Roman" w:hAnsi="Times New Roman"/>
          <w:sz w:val="28"/>
        </w:rPr>
        <w:t>Юнармия</w:t>
      </w:r>
      <w:proofErr w:type="spellEnd"/>
      <w:r>
        <w:rPr>
          <w:rFonts w:ascii="Times New Roman" w:hAnsi="Times New Roman"/>
          <w:sz w:val="28"/>
        </w:rPr>
        <w:t>». В настоящее время в ряды Всероссийского детско-юношеского военно-патриотического общественного движения «</w:t>
      </w:r>
      <w:proofErr w:type="spellStart"/>
      <w:r>
        <w:rPr>
          <w:rFonts w:ascii="Times New Roman" w:hAnsi="Times New Roman"/>
          <w:sz w:val="28"/>
        </w:rPr>
        <w:t>Юнармия</w:t>
      </w:r>
      <w:proofErr w:type="spellEnd"/>
      <w:r>
        <w:rPr>
          <w:rFonts w:ascii="Times New Roman" w:hAnsi="Times New Roman"/>
          <w:sz w:val="28"/>
        </w:rPr>
        <w:t xml:space="preserve">» вступили 310 юнармейца. В 14 общеобразовательных учреждениях района оформлены Уголки воинской славы и размещены стенды памяти. Самыми </w:t>
      </w:r>
      <w:r w:rsidRPr="003D2FC4">
        <w:rPr>
          <w:rFonts w:ascii="Times New Roman" w:hAnsi="Times New Roman"/>
          <w:color w:val="auto"/>
          <w:sz w:val="28"/>
        </w:rPr>
        <w:t xml:space="preserve">значимыми местами сохранения исторической и духовной памяти в школах </w:t>
      </w:r>
      <w:r w:rsidRPr="003D2FC4">
        <w:rPr>
          <w:rFonts w:ascii="Times New Roman" w:hAnsi="Times New Roman"/>
          <w:color w:val="auto"/>
          <w:sz w:val="28"/>
        </w:rPr>
        <w:lastRenderedPageBreak/>
        <w:t>являются школьные музейные комнаты</w:t>
      </w:r>
      <w:r w:rsidR="00F136F8" w:rsidRPr="003D2FC4">
        <w:rPr>
          <w:rFonts w:ascii="Times New Roman" w:hAnsi="Times New Roman"/>
          <w:color w:val="auto"/>
          <w:sz w:val="28"/>
        </w:rPr>
        <w:t xml:space="preserve"> и музейные уголки</w:t>
      </w:r>
      <w:r w:rsidRPr="003D2FC4">
        <w:rPr>
          <w:rFonts w:ascii="Times New Roman" w:hAnsi="Times New Roman"/>
          <w:color w:val="auto"/>
          <w:sz w:val="28"/>
        </w:rPr>
        <w:t>, которые работают в 11 общеобразовательных учреждениях.</w:t>
      </w:r>
    </w:p>
    <w:p w:rsidR="00B342C7" w:rsidRDefault="003515FC" w:rsidP="00F136F8">
      <w:pPr>
        <w:pStyle w:val="af7"/>
        <w:spacing w:after="0"/>
        <w:ind w:left="0" w:firstLine="708"/>
        <w:jc w:val="both"/>
        <w:rPr>
          <w:rFonts w:ascii="Times New Roman" w:hAnsi="Times New Roman"/>
          <w:sz w:val="28"/>
        </w:rPr>
      </w:pPr>
      <w:r>
        <w:rPr>
          <w:rFonts w:ascii="Times New Roman" w:hAnsi="Times New Roman"/>
          <w:sz w:val="28"/>
        </w:rPr>
        <w:t>Во всех общеобразовательных учреждениях созданы школьные театры для раскрытия творческого потенциала школьников. Охват детей театральной деятельностью составил 165 человек. Все театральные студии зарегистрированы в федеральном реестре театральных объединений и реализуются через внеурочную деятельность и рамках дополнительного образования.</w:t>
      </w:r>
    </w:p>
    <w:p w:rsidR="00B342C7" w:rsidRDefault="003515FC" w:rsidP="00F136F8">
      <w:pPr>
        <w:pStyle w:val="af7"/>
        <w:spacing w:after="0"/>
        <w:ind w:left="0" w:firstLine="708"/>
        <w:jc w:val="both"/>
        <w:rPr>
          <w:rFonts w:ascii="Times New Roman" w:hAnsi="Times New Roman"/>
          <w:sz w:val="28"/>
        </w:rPr>
      </w:pPr>
      <w:r>
        <w:rPr>
          <w:rFonts w:ascii="Times New Roman" w:hAnsi="Times New Roman"/>
          <w:sz w:val="28"/>
        </w:rPr>
        <w:t xml:space="preserve">Важным элементом в программе воспитания является школьное самоуправление. Во всех школах Крыловского района имеются органы ученического самоуправления, более трети учеников принимает активное участие в жизни школы. </w:t>
      </w:r>
    </w:p>
    <w:p w:rsidR="00B342C7" w:rsidRDefault="003515FC" w:rsidP="00C2397C">
      <w:pPr>
        <w:pStyle w:val="af7"/>
        <w:spacing w:after="0"/>
        <w:ind w:left="0" w:firstLine="708"/>
        <w:jc w:val="both"/>
        <w:rPr>
          <w:rFonts w:ascii="Times New Roman" w:hAnsi="Times New Roman"/>
          <w:sz w:val="28"/>
        </w:rPr>
      </w:pPr>
      <w:r>
        <w:rPr>
          <w:rFonts w:ascii="Times New Roman" w:hAnsi="Times New Roman"/>
          <w:sz w:val="28"/>
        </w:rPr>
        <w:t>В рамках реализации федерального проекта «Социальная активность» национального проекта «Образование» реализуется волонтерское движение. Общая численность учащихся, вовлеченных в объединения добровольчества (</w:t>
      </w:r>
      <w:proofErr w:type="spellStart"/>
      <w:r>
        <w:rPr>
          <w:rFonts w:ascii="Times New Roman" w:hAnsi="Times New Roman"/>
          <w:sz w:val="28"/>
        </w:rPr>
        <w:t>волонтерства</w:t>
      </w:r>
      <w:proofErr w:type="spellEnd"/>
      <w:r>
        <w:rPr>
          <w:rFonts w:ascii="Times New Roman" w:hAnsi="Times New Roman"/>
          <w:sz w:val="28"/>
        </w:rPr>
        <w:t>) на базе образовательных организаций Крыловского района на сегодняшний день (2023-2024 уч. год) 450 человек, что составляет 13% от числа всех обучающихся. Так, в 2021 году численность участников волонтерского движения составила 407 человек, в 2022 году – 428 человек. В качестве наиболее привлекательных в добровольческой (волонтерской) работе обучающиеся называют социальное и экологическое направления, отмечают необходимость помогать животным, популяризировать здоровый образ жизни.</w:t>
      </w:r>
    </w:p>
    <w:p w:rsidR="00B342C7" w:rsidRDefault="003515FC" w:rsidP="00C2397C">
      <w:pPr>
        <w:pStyle w:val="Standard"/>
        <w:widowControl w:val="0"/>
        <w:ind w:firstLine="708"/>
        <w:jc w:val="both"/>
        <w:rPr>
          <w:rFonts w:ascii="Times New Roman" w:hAnsi="Times New Roman"/>
          <w:sz w:val="28"/>
        </w:rPr>
      </w:pPr>
      <w:r>
        <w:rPr>
          <w:rStyle w:val="normaltextrun1"/>
          <w:rFonts w:ascii="Times New Roman" w:hAnsi="Times New Roman"/>
          <w:sz w:val="28"/>
        </w:rPr>
        <w:t xml:space="preserve">В 10 школах реализуется федеральный проект «Самбо в школу».                       Регулярными занятиями самбо охвачено 2399 обучающихся. </w:t>
      </w:r>
    </w:p>
    <w:p w:rsidR="00B342C7" w:rsidRDefault="003515FC" w:rsidP="00C2397C">
      <w:pPr>
        <w:pStyle w:val="Standard"/>
        <w:widowControl w:val="0"/>
        <w:ind w:firstLine="708"/>
        <w:jc w:val="both"/>
        <w:rPr>
          <w:rFonts w:ascii="Times New Roman" w:hAnsi="Times New Roman"/>
          <w:sz w:val="28"/>
        </w:rPr>
      </w:pPr>
      <w:r>
        <w:rPr>
          <w:rStyle w:val="normaltextrun1"/>
          <w:rFonts w:ascii="Times New Roman" w:hAnsi="Times New Roman"/>
          <w:sz w:val="28"/>
        </w:rPr>
        <w:t>Во всех школах района, с целью вовлечени</w:t>
      </w:r>
      <w:r w:rsidR="00C2397C">
        <w:rPr>
          <w:rStyle w:val="normaltextrun1"/>
          <w:rFonts w:ascii="Times New Roman" w:hAnsi="Times New Roman"/>
          <w:sz w:val="28"/>
        </w:rPr>
        <w:t>я</w:t>
      </w:r>
      <w:r>
        <w:rPr>
          <w:rStyle w:val="normaltextrun1"/>
          <w:rFonts w:ascii="Times New Roman" w:hAnsi="Times New Roman"/>
          <w:sz w:val="28"/>
        </w:rPr>
        <w:t xml:space="preserve"> всех участников образовательного процесса, в том числе и родителей обучающихся, в регулярные занятия физической культурой и спортом, а также проведение мероприятий, позволяющих проявить свои таланты и способности в рамка</w:t>
      </w:r>
      <w:r w:rsidR="00C2397C">
        <w:rPr>
          <w:rStyle w:val="normaltextrun1"/>
          <w:rFonts w:ascii="Times New Roman" w:hAnsi="Times New Roman"/>
          <w:sz w:val="28"/>
        </w:rPr>
        <w:t xml:space="preserve">х совместной работы, созданы и </w:t>
      </w:r>
      <w:r>
        <w:rPr>
          <w:rStyle w:val="normaltextrun1"/>
          <w:rFonts w:ascii="Times New Roman" w:hAnsi="Times New Roman"/>
          <w:sz w:val="28"/>
        </w:rPr>
        <w:t>успешно функционируют школьные спортивные клубы. Охват составляет 1155 учащихся.</w:t>
      </w:r>
    </w:p>
    <w:p w:rsidR="00B342C7" w:rsidRDefault="003515FC" w:rsidP="00C2397C">
      <w:pPr>
        <w:pStyle w:val="af7"/>
        <w:ind w:left="0" w:firstLine="709"/>
        <w:jc w:val="both"/>
        <w:rPr>
          <w:rStyle w:val="eop1"/>
          <w:rFonts w:ascii="Times New Roman" w:hAnsi="Times New Roman"/>
          <w:sz w:val="28"/>
        </w:rPr>
      </w:pPr>
      <w:r>
        <w:rPr>
          <w:rFonts w:ascii="Times New Roman" w:hAnsi="Times New Roman"/>
          <w:sz w:val="28"/>
        </w:rPr>
        <w:t xml:space="preserve">В 2023-2024 учебном году в проекте "Шахматы в школе" участвуют 235 обучающихся из шести общеобразовательных организаций. Проект реализуется в рамках внеурочной деятельности и дополнительного образования (ШСК). </w:t>
      </w:r>
      <w:r>
        <w:rPr>
          <w:rStyle w:val="eop1"/>
          <w:rFonts w:ascii="Times New Roman" w:hAnsi="Times New Roman"/>
          <w:sz w:val="28"/>
        </w:rPr>
        <w:t>С 2023 -2024 учебного года в проект «Лапта» вошл</w:t>
      </w:r>
      <w:r w:rsidR="00C2397C">
        <w:rPr>
          <w:rStyle w:val="eop1"/>
          <w:rFonts w:ascii="Times New Roman" w:hAnsi="Times New Roman"/>
          <w:sz w:val="28"/>
        </w:rPr>
        <w:t>а</w:t>
      </w:r>
      <w:r>
        <w:rPr>
          <w:rStyle w:val="eop1"/>
          <w:rFonts w:ascii="Times New Roman" w:hAnsi="Times New Roman"/>
          <w:sz w:val="28"/>
        </w:rPr>
        <w:t xml:space="preserve"> МБОУ СОШ № 3. В 3 общеобразовательных организациях реализуется проект «Футбол в школе», количество вовлеченных в проект школьников составляет 298 человек. </w:t>
      </w:r>
    </w:p>
    <w:p w:rsidR="006E25D2" w:rsidRPr="006E25D2" w:rsidRDefault="006E25D2" w:rsidP="006E25D2">
      <w:pPr>
        <w:spacing w:after="0" w:line="240" w:lineRule="auto"/>
        <w:ind w:firstLine="709"/>
        <w:jc w:val="both"/>
        <w:rPr>
          <w:rFonts w:ascii="Times New Roman" w:hAnsi="Times New Roman"/>
          <w:sz w:val="28"/>
          <w:szCs w:val="28"/>
        </w:rPr>
      </w:pPr>
      <w:r w:rsidRPr="006E25D2">
        <w:rPr>
          <w:rFonts w:ascii="Times New Roman" w:hAnsi="Times New Roman"/>
          <w:sz w:val="28"/>
          <w:szCs w:val="28"/>
        </w:rPr>
        <w:t>Проблема:</w:t>
      </w:r>
    </w:p>
    <w:p w:rsidR="006E25D2" w:rsidRPr="006E25D2" w:rsidRDefault="006E25D2" w:rsidP="006E25D2">
      <w:pPr>
        <w:spacing w:after="0" w:line="240" w:lineRule="auto"/>
        <w:ind w:firstLine="709"/>
        <w:jc w:val="both"/>
        <w:rPr>
          <w:rFonts w:ascii="Times New Roman" w:hAnsi="Times New Roman"/>
          <w:sz w:val="28"/>
          <w:szCs w:val="28"/>
        </w:rPr>
      </w:pPr>
      <w:r w:rsidRPr="006E25D2">
        <w:rPr>
          <w:rFonts w:ascii="Times New Roman" w:hAnsi="Times New Roman"/>
          <w:sz w:val="28"/>
          <w:szCs w:val="28"/>
        </w:rPr>
        <w:t>Недостаточный охват детей, вовлеченных в детские общественные движения.</w:t>
      </w:r>
    </w:p>
    <w:p w:rsidR="006E25D2" w:rsidRPr="006E25D2" w:rsidRDefault="006E25D2" w:rsidP="006E25D2">
      <w:pPr>
        <w:spacing w:after="0" w:line="240" w:lineRule="auto"/>
        <w:ind w:firstLine="709"/>
        <w:jc w:val="both"/>
        <w:rPr>
          <w:rFonts w:ascii="Times New Roman" w:hAnsi="Times New Roman"/>
          <w:sz w:val="28"/>
          <w:szCs w:val="28"/>
        </w:rPr>
      </w:pPr>
      <w:r w:rsidRPr="006E25D2">
        <w:rPr>
          <w:rFonts w:ascii="Times New Roman" w:hAnsi="Times New Roman"/>
          <w:sz w:val="28"/>
          <w:szCs w:val="28"/>
        </w:rPr>
        <w:t xml:space="preserve">Пути решения: </w:t>
      </w:r>
    </w:p>
    <w:p w:rsidR="006E25D2" w:rsidRDefault="006E25D2" w:rsidP="006E25D2">
      <w:pPr>
        <w:pStyle w:val="af7"/>
        <w:numPr>
          <w:ilvl w:val="0"/>
          <w:numId w:val="11"/>
        </w:numPr>
        <w:spacing w:after="0" w:line="240" w:lineRule="auto"/>
        <w:jc w:val="both"/>
        <w:rPr>
          <w:rFonts w:ascii="Times New Roman" w:hAnsi="Times New Roman"/>
          <w:sz w:val="28"/>
          <w:szCs w:val="28"/>
        </w:rPr>
      </w:pPr>
      <w:r w:rsidRPr="00362B2C">
        <w:rPr>
          <w:rFonts w:ascii="Times New Roman" w:hAnsi="Times New Roman"/>
          <w:sz w:val="28"/>
          <w:szCs w:val="28"/>
        </w:rPr>
        <w:t xml:space="preserve">Проведение активной информационной кампании с целью ознакомления учащихся общеобразовательных организаций с </w:t>
      </w:r>
      <w:r w:rsidRPr="00362B2C">
        <w:rPr>
          <w:rFonts w:ascii="Times New Roman" w:hAnsi="Times New Roman"/>
          <w:sz w:val="28"/>
          <w:szCs w:val="28"/>
        </w:rPr>
        <w:lastRenderedPageBreak/>
        <w:t xml:space="preserve">действующими на территории </w:t>
      </w:r>
      <w:r>
        <w:rPr>
          <w:rFonts w:ascii="Times New Roman" w:hAnsi="Times New Roman"/>
          <w:sz w:val="28"/>
          <w:szCs w:val="28"/>
        </w:rPr>
        <w:t>Крыловского</w:t>
      </w:r>
      <w:r w:rsidRPr="00362B2C">
        <w:rPr>
          <w:rFonts w:ascii="Times New Roman" w:hAnsi="Times New Roman"/>
          <w:sz w:val="28"/>
          <w:szCs w:val="28"/>
        </w:rPr>
        <w:t xml:space="preserve"> района общественными движениями и их направлением. </w:t>
      </w:r>
    </w:p>
    <w:p w:rsidR="006E25D2" w:rsidRPr="00362B2C" w:rsidRDefault="006E25D2" w:rsidP="006E25D2">
      <w:pPr>
        <w:pStyle w:val="af7"/>
        <w:numPr>
          <w:ilvl w:val="0"/>
          <w:numId w:val="11"/>
        </w:numPr>
        <w:spacing w:after="0" w:line="240" w:lineRule="auto"/>
        <w:jc w:val="both"/>
        <w:rPr>
          <w:rFonts w:ascii="Times New Roman" w:hAnsi="Times New Roman"/>
          <w:sz w:val="28"/>
          <w:szCs w:val="28"/>
        </w:rPr>
      </w:pPr>
      <w:r>
        <w:rPr>
          <w:rFonts w:ascii="Times New Roman" w:hAnsi="Times New Roman"/>
          <w:sz w:val="28"/>
          <w:szCs w:val="28"/>
        </w:rPr>
        <w:t xml:space="preserve">2. </w:t>
      </w:r>
      <w:r w:rsidRPr="00362B2C">
        <w:rPr>
          <w:rFonts w:ascii="Times New Roman" w:hAnsi="Times New Roman"/>
          <w:sz w:val="28"/>
          <w:szCs w:val="28"/>
        </w:rPr>
        <w:t>Проведение мероприятий, направленных на вовлечение обучающихся в детские образовательные учреждения.</w:t>
      </w:r>
    </w:p>
    <w:p w:rsidR="006E25D2" w:rsidRDefault="006E25D2" w:rsidP="00C2397C">
      <w:pPr>
        <w:pStyle w:val="af7"/>
        <w:ind w:left="0" w:firstLine="709"/>
        <w:jc w:val="both"/>
        <w:rPr>
          <w:rFonts w:ascii="Times New Roman" w:hAnsi="Times New Roman"/>
          <w:sz w:val="28"/>
        </w:rPr>
      </w:pPr>
    </w:p>
    <w:p w:rsidR="00B342C7" w:rsidRDefault="00B342C7" w:rsidP="00C2397C">
      <w:pPr>
        <w:pStyle w:val="ConsPlusTitle"/>
        <w:ind w:firstLine="709"/>
        <w:jc w:val="both"/>
        <w:outlineLvl w:val="2"/>
        <w:rPr>
          <w:rFonts w:ascii="Times New Roman" w:hAnsi="Times New Roman"/>
          <w:b w:val="0"/>
          <w:sz w:val="28"/>
        </w:rPr>
      </w:pPr>
    </w:p>
    <w:p w:rsidR="00B342C7" w:rsidRDefault="003515FC">
      <w:pPr>
        <w:pStyle w:val="af7"/>
        <w:ind w:left="360"/>
        <w:jc w:val="both"/>
        <w:rPr>
          <w:rFonts w:ascii="Times New Roman" w:hAnsi="Times New Roman"/>
          <w:b/>
          <w:sz w:val="28"/>
        </w:rPr>
      </w:pPr>
      <w:r>
        <w:rPr>
          <w:rFonts w:ascii="Times New Roman" w:hAnsi="Times New Roman"/>
          <w:b/>
          <w:sz w:val="28"/>
        </w:rPr>
        <w:t xml:space="preserve">ПЛАНИРУЕМЫЕ К РЕАЛИЗАЦИИ МЕРОПРИЯТИЯ </w:t>
      </w:r>
      <w:r>
        <w:rPr>
          <w:rFonts w:ascii="Times New Roman" w:hAnsi="Times New Roman"/>
          <w:b/>
          <w:sz w:val="28"/>
        </w:rPr>
        <w:br/>
        <w:t>(с учетом заданных на региональном уровне KPI)</w:t>
      </w:r>
    </w:p>
    <w:p w:rsidR="00B342C7" w:rsidRDefault="00B342C7">
      <w:pPr>
        <w:pStyle w:val="af7"/>
        <w:ind w:left="900"/>
        <w:rPr>
          <w:rFonts w:ascii="Times New Roman" w:hAnsi="Times New Roman"/>
          <w:sz w:val="28"/>
        </w:rPr>
      </w:pPr>
    </w:p>
    <w:p w:rsidR="00B342C7" w:rsidRDefault="003515FC">
      <w:pPr>
        <w:pStyle w:val="af7"/>
        <w:numPr>
          <w:ilvl w:val="1"/>
          <w:numId w:val="1"/>
        </w:numPr>
        <w:jc w:val="both"/>
        <w:rPr>
          <w:rFonts w:ascii="Times New Roman" w:hAnsi="Times New Roman"/>
          <w:sz w:val="28"/>
        </w:rPr>
      </w:pPr>
      <w:r>
        <w:rPr>
          <w:rFonts w:ascii="Times New Roman" w:hAnsi="Times New Roman"/>
          <w:sz w:val="28"/>
        </w:rPr>
        <w:t>Содержание образования (общее описание целей, задач и способов их достижения)</w:t>
      </w:r>
    </w:p>
    <w:p w:rsidR="000C0A4A" w:rsidRDefault="000C0A4A">
      <w:pPr>
        <w:rPr>
          <w:rFonts w:ascii="Times New Roman" w:hAnsi="Times New Roman"/>
          <w:b/>
          <w:sz w:val="28"/>
        </w:rPr>
      </w:pPr>
    </w:p>
    <w:tbl>
      <w:tblPr>
        <w:tblpPr w:leftFromText="180" w:rightFromText="180" w:vertAnchor="text" w:tblpX="-714" w:tblpY="1"/>
        <w:tblOverlap w:val="neve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2977"/>
        <w:gridCol w:w="567"/>
        <w:gridCol w:w="850"/>
        <w:gridCol w:w="851"/>
        <w:gridCol w:w="850"/>
        <w:gridCol w:w="851"/>
        <w:gridCol w:w="708"/>
        <w:gridCol w:w="710"/>
        <w:gridCol w:w="58"/>
      </w:tblGrid>
      <w:tr w:rsidR="000C0A4A" w:rsidRPr="000C0A4A" w:rsidTr="000C0A4A">
        <w:trPr>
          <w:trHeight w:val="298"/>
          <w:tblHeader/>
        </w:trPr>
        <w:tc>
          <w:tcPr>
            <w:tcW w:w="704" w:type="dxa"/>
            <w:vMerge w:val="restart"/>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 xml:space="preserve">№ </w:t>
            </w:r>
          </w:p>
          <w:p w:rsidR="000C0A4A" w:rsidRPr="000C0A4A" w:rsidRDefault="000C0A4A" w:rsidP="000C0A4A">
            <w:pPr>
              <w:jc w:val="center"/>
              <w:rPr>
                <w:rFonts w:ascii="Times New Roman" w:hAnsi="Times New Roman"/>
                <w:sz w:val="20"/>
              </w:rPr>
            </w:pPr>
            <w:r w:rsidRPr="000C0A4A">
              <w:rPr>
                <w:rFonts w:ascii="Times New Roman" w:hAnsi="Times New Roman"/>
                <w:sz w:val="20"/>
              </w:rPr>
              <w:t>п/п</w:t>
            </w:r>
          </w:p>
        </w:tc>
        <w:tc>
          <w:tcPr>
            <w:tcW w:w="1559" w:type="dxa"/>
            <w:vMerge w:val="restart"/>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Наименование мероприятия</w:t>
            </w:r>
          </w:p>
        </w:tc>
        <w:tc>
          <w:tcPr>
            <w:tcW w:w="2977" w:type="dxa"/>
            <w:vMerge w:val="restart"/>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Целевые показатели</w:t>
            </w:r>
          </w:p>
        </w:tc>
        <w:tc>
          <w:tcPr>
            <w:tcW w:w="567" w:type="dxa"/>
            <w:vMerge w:val="restart"/>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Ед.</w:t>
            </w:r>
          </w:p>
          <w:p w:rsidR="000C0A4A" w:rsidRPr="000C0A4A" w:rsidRDefault="000C0A4A" w:rsidP="000C0A4A">
            <w:pPr>
              <w:jc w:val="center"/>
              <w:rPr>
                <w:rFonts w:ascii="Times New Roman" w:hAnsi="Times New Roman"/>
                <w:sz w:val="20"/>
              </w:rPr>
            </w:pPr>
            <w:r w:rsidRPr="000C0A4A">
              <w:rPr>
                <w:rFonts w:ascii="Times New Roman" w:hAnsi="Times New Roman"/>
                <w:sz w:val="20"/>
              </w:rPr>
              <w:t>изм.</w:t>
            </w:r>
          </w:p>
        </w:tc>
        <w:tc>
          <w:tcPr>
            <w:tcW w:w="4878" w:type="dxa"/>
            <w:gridSpan w:val="7"/>
            <w:shd w:val="clear" w:color="auto" w:fill="auto"/>
          </w:tcPr>
          <w:p w:rsidR="000C0A4A" w:rsidRPr="000C0A4A" w:rsidRDefault="000C0A4A" w:rsidP="000C0A4A">
            <w:pPr>
              <w:ind w:left="113" w:right="113"/>
              <w:jc w:val="center"/>
              <w:rPr>
                <w:rFonts w:ascii="Times New Roman" w:hAnsi="Times New Roman"/>
                <w:sz w:val="20"/>
              </w:rPr>
            </w:pPr>
            <w:r w:rsidRPr="000C0A4A">
              <w:rPr>
                <w:rFonts w:ascii="Times New Roman" w:hAnsi="Times New Roman"/>
                <w:sz w:val="20"/>
              </w:rPr>
              <w:t xml:space="preserve">Целевые индикаторы на 2025-2030 </w:t>
            </w:r>
            <w:proofErr w:type="spellStart"/>
            <w:r w:rsidRPr="000C0A4A">
              <w:rPr>
                <w:rFonts w:ascii="Times New Roman" w:hAnsi="Times New Roman"/>
                <w:sz w:val="20"/>
              </w:rPr>
              <w:t>гг</w:t>
            </w:r>
            <w:proofErr w:type="spellEnd"/>
          </w:p>
        </w:tc>
      </w:tr>
      <w:tr w:rsidR="000C0A4A" w:rsidRPr="000C0A4A" w:rsidTr="000C0A4A">
        <w:trPr>
          <w:gridAfter w:val="1"/>
          <w:wAfter w:w="58" w:type="dxa"/>
          <w:trHeight w:val="557"/>
          <w:tblHeader/>
        </w:trPr>
        <w:tc>
          <w:tcPr>
            <w:tcW w:w="704" w:type="dxa"/>
            <w:vMerge/>
            <w:shd w:val="clear" w:color="auto" w:fill="auto"/>
          </w:tcPr>
          <w:p w:rsidR="000C0A4A" w:rsidRPr="000C0A4A" w:rsidRDefault="000C0A4A" w:rsidP="000C0A4A">
            <w:pPr>
              <w:jc w:val="center"/>
              <w:rPr>
                <w:rFonts w:ascii="Times New Roman" w:hAnsi="Times New Roman"/>
                <w:sz w:val="20"/>
              </w:rPr>
            </w:pPr>
          </w:p>
        </w:tc>
        <w:tc>
          <w:tcPr>
            <w:tcW w:w="1559" w:type="dxa"/>
            <w:vMerge/>
            <w:shd w:val="clear" w:color="auto" w:fill="auto"/>
          </w:tcPr>
          <w:p w:rsidR="000C0A4A" w:rsidRPr="000C0A4A" w:rsidRDefault="000C0A4A" w:rsidP="000C0A4A">
            <w:pPr>
              <w:jc w:val="center"/>
              <w:rPr>
                <w:rFonts w:ascii="Times New Roman" w:hAnsi="Times New Roman"/>
                <w:sz w:val="20"/>
              </w:rPr>
            </w:pPr>
          </w:p>
        </w:tc>
        <w:tc>
          <w:tcPr>
            <w:tcW w:w="2977" w:type="dxa"/>
            <w:vMerge/>
            <w:shd w:val="clear" w:color="auto" w:fill="auto"/>
          </w:tcPr>
          <w:p w:rsidR="000C0A4A" w:rsidRPr="000C0A4A" w:rsidRDefault="000C0A4A" w:rsidP="000C0A4A">
            <w:pPr>
              <w:jc w:val="center"/>
              <w:rPr>
                <w:rFonts w:ascii="Times New Roman" w:hAnsi="Times New Roman"/>
                <w:sz w:val="20"/>
              </w:rPr>
            </w:pPr>
          </w:p>
        </w:tc>
        <w:tc>
          <w:tcPr>
            <w:tcW w:w="567" w:type="dxa"/>
            <w:vMerge/>
            <w:shd w:val="clear" w:color="auto" w:fill="auto"/>
          </w:tcPr>
          <w:p w:rsidR="000C0A4A" w:rsidRPr="000C0A4A" w:rsidRDefault="000C0A4A" w:rsidP="000C0A4A">
            <w:pPr>
              <w:jc w:val="center"/>
              <w:rPr>
                <w:rFonts w:ascii="Times New Roman" w:hAnsi="Times New Roman"/>
                <w:sz w:val="20"/>
              </w:rPr>
            </w:pPr>
          </w:p>
        </w:tc>
        <w:tc>
          <w:tcPr>
            <w:tcW w:w="850" w:type="dxa"/>
            <w:shd w:val="clear" w:color="auto" w:fill="auto"/>
          </w:tcPr>
          <w:p w:rsidR="000C0A4A" w:rsidRPr="000C0A4A" w:rsidRDefault="000C0A4A" w:rsidP="000C0A4A">
            <w:pPr>
              <w:ind w:left="113" w:right="113"/>
              <w:jc w:val="center"/>
              <w:rPr>
                <w:rFonts w:ascii="Times New Roman" w:hAnsi="Times New Roman"/>
                <w:sz w:val="20"/>
              </w:rPr>
            </w:pPr>
            <w:r w:rsidRPr="000C0A4A">
              <w:rPr>
                <w:rFonts w:ascii="Times New Roman" w:hAnsi="Times New Roman"/>
                <w:sz w:val="20"/>
              </w:rPr>
              <w:t>2025</w:t>
            </w:r>
          </w:p>
          <w:p w:rsidR="000C0A4A" w:rsidRPr="000C0A4A" w:rsidRDefault="000C0A4A" w:rsidP="000C0A4A">
            <w:pPr>
              <w:ind w:left="113" w:right="113"/>
              <w:jc w:val="center"/>
              <w:rPr>
                <w:rFonts w:ascii="Times New Roman" w:hAnsi="Times New Roman"/>
                <w:sz w:val="20"/>
              </w:rPr>
            </w:pPr>
            <w:r w:rsidRPr="000C0A4A">
              <w:rPr>
                <w:rFonts w:ascii="Times New Roman" w:hAnsi="Times New Roman"/>
                <w:sz w:val="20"/>
              </w:rPr>
              <w:t>год</w:t>
            </w:r>
          </w:p>
        </w:tc>
        <w:tc>
          <w:tcPr>
            <w:tcW w:w="851" w:type="dxa"/>
            <w:shd w:val="clear" w:color="auto" w:fill="auto"/>
          </w:tcPr>
          <w:p w:rsidR="000C0A4A" w:rsidRPr="000C0A4A" w:rsidRDefault="000C0A4A" w:rsidP="000C0A4A">
            <w:pPr>
              <w:ind w:left="113" w:right="113"/>
              <w:jc w:val="center"/>
              <w:rPr>
                <w:rFonts w:ascii="Times New Roman" w:hAnsi="Times New Roman"/>
                <w:sz w:val="20"/>
              </w:rPr>
            </w:pPr>
            <w:r w:rsidRPr="000C0A4A">
              <w:rPr>
                <w:rFonts w:ascii="Times New Roman" w:hAnsi="Times New Roman"/>
                <w:sz w:val="20"/>
              </w:rPr>
              <w:t>2026</w:t>
            </w:r>
          </w:p>
          <w:p w:rsidR="000C0A4A" w:rsidRPr="000C0A4A" w:rsidRDefault="000C0A4A" w:rsidP="000C0A4A">
            <w:pPr>
              <w:ind w:left="113" w:right="113"/>
              <w:jc w:val="center"/>
              <w:rPr>
                <w:rFonts w:ascii="Times New Roman" w:hAnsi="Times New Roman"/>
                <w:sz w:val="20"/>
              </w:rPr>
            </w:pPr>
            <w:r w:rsidRPr="000C0A4A">
              <w:rPr>
                <w:rFonts w:ascii="Times New Roman" w:hAnsi="Times New Roman"/>
                <w:sz w:val="20"/>
              </w:rPr>
              <w:t>год</w:t>
            </w:r>
          </w:p>
        </w:tc>
        <w:tc>
          <w:tcPr>
            <w:tcW w:w="850" w:type="dxa"/>
            <w:shd w:val="clear" w:color="auto" w:fill="auto"/>
          </w:tcPr>
          <w:p w:rsidR="000C0A4A" w:rsidRPr="000C0A4A" w:rsidRDefault="000C0A4A" w:rsidP="000C0A4A">
            <w:pPr>
              <w:ind w:left="113" w:right="113"/>
              <w:jc w:val="center"/>
              <w:rPr>
                <w:rFonts w:ascii="Times New Roman" w:hAnsi="Times New Roman"/>
                <w:sz w:val="20"/>
              </w:rPr>
            </w:pPr>
            <w:r w:rsidRPr="000C0A4A">
              <w:rPr>
                <w:rFonts w:ascii="Times New Roman" w:hAnsi="Times New Roman"/>
                <w:sz w:val="20"/>
              </w:rPr>
              <w:t>2027</w:t>
            </w:r>
          </w:p>
          <w:p w:rsidR="000C0A4A" w:rsidRPr="000C0A4A" w:rsidRDefault="000C0A4A" w:rsidP="000C0A4A">
            <w:pPr>
              <w:ind w:left="113" w:right="113"/>
              <w:jc w:val="center"/>
              <w:rPr>
                <w:rFonts w:ascii="Times New Roman" w:hAnsi="Times New Roman"/>
                <w:sz w:val="20"/>
              </w:rPr>
            </w:pPr>
            <w:r w:rsidRPr="000C0A4A">
              <w:rPr>
                <w:rFonts w:ascii="Times New Roman" w:hAnsi="Times New Roman"/>
                <w:sz w:val="20"/>
              </w:rPr>
              <w:t>год</w:t>
            </w:r>
          </w:p>
        </w:tc>
        <w:tc>
          <w:tcPr>
            <w:tcW w:w="851" w:type="dxa"/>
            <w:shd w:val="clear" w:color="auto" w:fill="auto"/>
          </w:tcPr>
          <w:p w:rsidR="000C0A4A" w:rsidRPr="000C0A4A" w:rsidRDefault="000C0A4A" w:rsidP="000C0A4A">
            <w:pPr>
              <w:ind w:left="113" w:right="113"/>
              <w:jc w:val="center"/>
              <w:rPr>
                <w:rFonts w:ascii="Times New Roman" w:hAnsi="Times New Roman"/>
                <w:sz w:val="20"/>
              </w:rPr>
            </w:pPr>
            <w:r w:rsidRPr="000C0A4A">
              <w:rPr>
                <w:rFonts w:ascii="Times New Roman" w:hAnsi="Times New Roman"/>
                <w:sz w:val="20"/>
              </w:rPr>
              <w:t>2028</w:t>
            </w:r>
          </w:p>
          <w:p w:rsidR="000C0A4A" w:rsidRPr="000C0A4A" w:rsidRDefault="000C0A4A" w:rsidP="000C0A4A">
            <w:pPr>
              <w:ind w:left="113" w:right="113"/>
              <w:jc w:val="center"/>
              <w:rPr>
                <w:rFonts w:ascii="Times New Roman" w:hAnsi="Times New Roman"/>
                <w:sz w:val="20"/>
              </w:rPr>
            </w:pPr>
            <w:r w:rsidRPr="000C0A4A">
              <w:rPr>
                <w:rFonts w:ascii="Times New Roman" w:hAnsi="Times New Roman"/>
                <w:sz w:val="20"/>
              </w:rPr>
              <w:t xml:space="preserve">год </w:t>
            </w:r>
          </w:p>
        </w:tc>
        <w:tc>
          <w:tcPr>
            <w:tcW w:w="708" w:type="dxa"/>
            <w:shd w:val="clear" w:color="auto" w:fill="auto"/>
          </w:tcPr>
          <w:p w:rsidR="000C0A4A" w:rsidRPr="000C0A4A" w:rsidRDefault="000C0A4A" w:rsidP="000C0A4A">
            <w:pPr>
              <w:ind w:left="113" w:right="113"/>
              <w:jc w:val="center"/>
              <w:rPr>
                <w:rFonts w:ascii="Times New Roman" w:hAnsi="Times New Roman"/>
                <w:sz w:val="20"/>
              </w:rPr>
            </w:pPr>
            <w:r w:rsidRPr="000C0A4A">
              <w:rPr>
                <w:rFonts w:ascii="Times New Roman" w:hAnsi="Times New Roman"/>
                <w:sz w:val="20"/>
              </w:rPr>
              <w:t>2029</w:t>
            </w:r>
          </w:p>
          <w:p w:rsidR="000C0A4A" w:rsidRPr="000C0A4A" w:rsidRDefault="000C0A4A" w:rsidP="000C0A4A">
            <w:pPr>
              <w:ind w:left="113" w:right="113"/>
              <w:jc w:val="center"/>
              <w:rPr>
                <w:rFonts w:ascii="Times New Roman" w:hAnsi="Times New Roman"/>
                <w:sz w:val="20"/>
              </w:rPr>
            </w:pPr>
            <w:r w:rsidRPr="000C0A4A">
              <w:rPr>
                <w:rFonts w:ascii="Times New Roman" w:hAnsi="Times New Roman"/>
                <w:sz w:val="20"/>
              </w:rPr>
              <w:t>год</w:t>
            </w:r>
          </w:p>
        </w:tc>
        <w:tc>
          <w:tcPr>
            <w:tcW w:w="710" w:type="dxa"/>
            <w:shd w:val="clear" w:color="auto" w:fill="auto"/>
          </w:tcPr>
          <w:p w:rsidR="000C0A4A" w:rsidRPr="000C0A4A" w:rsidRDefault="000C0A4A" w:rsidP="000C0A4A">
            <w:pPr>
              <w:ind w:left="113" w:right="113"/>
              <w:jc w:val="center"/>
              <w:rPr>
                <w:rFonts w:ascii="Times New Roman" w:hAnsi="Times New Roman"/>
                <w:sz w:val="20"/>
              </w:rPr>
            </w:pPr>
            <w:r w:rsidRPr="000C0A4A">
              <w:rPr>
                <w:rFonts w:ascii="Times New Roman" w:hAnsi="Times New Roman"/>
                <w:sz w:val="20"/>
              </w:rPr>
              <w:t>2030</w:t>
            </w:r>
          </w:p>
          <w:p w:rsidR="000C0A4A" w:rsidRPr="000C0A4A" w:rsidRDefault="000C0A4A" w:rsidP="000C0A4A">
            <w:pPr>
              <w:ind w:left="113" w:right="113"/>
              <w:jc w:val="center"/>
              <w:rPr>
                <w:rFonts w:ascii="Times New Roman" w:hAnsi="Times New Roman"/>
                <w:sz w:val="20"/>
              </w:rPr>
            </w:pPr>
            <w:r w:rsidRPr="000C0A4A">
              <w:rPr>
                <w:rFonts w:ascii="Times New Roman" w:hAnsi="Times New Roman"/>
                <w:sz w:val="20"/>
              </w:rPr>
              <w:t>год</w:t>
            </w:r>
          </w:p>
        </w:tc>
      </w:tr>
      <w:tr w:rsidR="000C0A4A" w:rsidRPr="000C0A4A" w:rsidTr="000C0A4A">
        <w:trPr>
          <w:gridAfter w:val="1"/>
          <w:wAfter w:w="58" w:type="dxa"/>
        </w:trPr>
        <w:tc>
          <w:tcPr>
            <w:tcW w:w="704" w:type="dxa"/>
            <w:vMerge w:val="restart"/>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4.5.1.</w:t>
            </w:r>
          </w:p>
        </w:tc>
        <w:tc>
          <w:tcPr>
            <w:tcW w:w="1559" w:type="dxa"/>
            <w:vMerge w:val="restart"/>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Повышение квалификации педагогических работников и управленческих кадров</w:t>
            </w: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 педагогических работников общеобразовательных организаций, прошедших курсы повышения квалификации по вопросам оказания первой помощи за счет средств консолидированного бюджета (регионального, муниципального), а также внебюджетных средств</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w:t>
            </w:r>
            <w:r w:rsidRPr="000C0A4A">
              <w:rPr>
                <w:rFonts w:ascii="Times New Roman" w:hAnsi="Times New Roman"/>
                <w:sz w:val="20"/>
              </w:rPr>
              <w:tab/>
              <w:t>педагогических работников</w:t>
            </w:r>
            <w:r w:rsidRPr="000C0A4A">
              <w:rPr>
                <w:rFonts w:ascii="Times New Roman" w:hAnsi="Times New Roman"/>
                <w:sz w:val="20"/>
              </w:rPr>
              <w:tab/>
              <w:t>субъекта РФ, воспользовавшихся федеральным конструктором повышения квалификации педагогических кадров</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4.5.2.</w:t>
            </w:r>
          </w:p>
        </w:tc>
        <w:tc>
          <w:tcPr>
            <w:tcW w:w="1559"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Модернизация работы ИРО</w:t>
            </w:r>
          </w:p>
        </w:tc>
        <w:tc>
          <w:tcPr>
            <w:tcW w:w="2977" w:type="dxa"/>
            <w:shd w:val="clear" w:color="auto" w:fill="auto"/>
          </w:tcPr>
          <w:p w:rsidR="000C0A4A" w:rsidRPr="000C0A4A" w:rsidRDefault="000C0A4A" w:rsidP="000C0A4A">
            <w:pPr>
              <w:rPr>
                <w:rFonts w:ascii="Times New Roman" w:hAnsi="Times New Roman"/>
                <w:sz w:val="20"/>
              </w:rPr>
            </w:pPr>
          </w:p>
        </w:tc>
        <w:tc>
          <w:tcPr>
            <w:tcW w:w="567" w:type="dxa"/>
            <w:shd w:val="clear" w:color="auto" w:fill="auto"/>
          </w:tcPr>
          <w:p w:rsidR="000C0A4A" w:rsidRPr="000C0A4A" w:rsidRDefault="000C0A4A" w:rsidP="000C0A4A">
            <w:pPr>
              <w:jc w:val="center"/>
              <w:rPr>
                <w:rFonts w:ascii="Times New Roman" w:hAnsi="Times New Roman"/>
                <w:sz w:val="20"/>
              </w:rPr>
            </w:pPr>
          </w:p>
        </w:tc>
        <w:tc>
          <w:tcPr>
            <w:tcW w:w="850" w:type="dxa"/>
            <w:shd w:val="clear" w:color="auto" w:fill="auto"/>
          </w:tcPr>
          <w:p w:rsidR="000C0A4A" w:rsidRPr="000C0A4A" w:rsidRDefault="000C0A4A" w:rsidP="000C0A4A">
            <w:pPr>
              <w:jc w:val="center"/>
              <w:rPr>
                <w:rFonts w:ascii="Times New Roman" w:hAnsi="Times New Roman"/>
                <w:sz w:val="20"/>
              </w:rPr>
            </w:pPr>
          </w:p>
        </w:tc>
        <w:tc>
          <w:tcPr>
            <w:tcW w:w="851" w:type="dxa"/>
            <w:shd w:val="clear" w:color="auto" w:fill="auto"/>
          </w:tcPr>
          <w:p w:rsidR="000C0A4A" w:rsidRPr="000C0A4A" w:rsidRDefault="000C0A4A" w:rsidP="000C0A4A">
            <w:pPr>
              <w:jc w:val="center"/>
              <w:rPr>
                <w:rFonts w:ascii="Times New Roman" w:hAnsi="Times New Roman"/>
                <w:sz w:val="20"/>
              </w:rPr>
            </w:pPr>
          </w:p>
        </w:tc>
        <w:tc>
          <w:tcPr>
            <w:tcW w:w="850" w:type="dxa"/>
            <w:shd w:val="clear" w:color="auto" w:fill="auto"/>
          </w:tcPr>
          <w:p w:rsidR="000C0A4A" w:rsidRPr="000C0A4A" w:rsidRDefault="000C0A4A" w:rsidP="000C0A4A">
            <w:pPr>
              <w:jc w:val="center"/>
              <w:rPr>
                <w:rFonts w:ascii="Times New Roman" w:hAnsi="Times New Roman"/>
                <w:sz w:val="20"/>
              </w:rPr>
            </w:pPr>
          </w:p>
        </w:tc>
        <w:tc>
          <w:tcPr>
            <w:tcW w:w="851" w:type="dxa"/>
            <w:shd w:val="clear" w:color="auto" w:fill="auto"/>
          </w:tcPr>
          <w:p w:rsidR="000C0A4A" w:rsidRPr="000C0A4A" w:rsidRDefault="000C0A4A" w:rsidP="000C0A4A">
            <w:pPr>
              <w:jc w:val="center"/>
              <w:rPr>
                <w:rFonts w:ascii="Times New Roman" w:hAnsi="Times New Roman"/>
                <w:sz w:val="20"/>
              </w:rPr>
            </w:pPr>
          </w:p>
        </w:tc>
        <w:tc>
          <w:tcPr>
            <w:tcW w:w="708" w:type="dxa"/>
            <w:shd w:val="clear" w:color="auto" w:fill="auto"/>
          </w:tcPr>
          <w:p w:rsidR="000C0A4A" w:rsidRPr="000C0A4A" w:rsidRDefault="000C0A4A" w:rsidP="000C0A4A">
            <w:pPr>
              <w:jc w:val="center"/>
              <w:rPr>
                <w:rFonts w:ascii="Times New Roman" w:hAnsi="Times New Roman"/>
                <w:sz w:val="20"/>
              </w:rPr>
            </w:pPr>
          </w:p>
        </w:tc>
        <w:tc>
          <w:tcPr>
            <w:tcW w:w="710" w:type="dxa"/>
            <w:shd w:val="clear" w:color="auto" w:fill="auto"/>
          </w:tcPr>
          <w:p w:rsidR="000C0A4A" w:rsidRPr="000C0A4A" w:rsidRDefault="000C0A4A" w:rsidP="000C0A4A">
            <w:pPr>
              <w:jc w:val="center"/>
              <w:rPr>
                <w:rFonts w:ascii="Times New Roman" w:hAnsi="Times New Roman"/>
                <w:sz w:val="20"/>
              </w:rPr>
            </w:pPr>
          </w:p>
        </w:tc>
      </w:tr>
      <w:tr w:rsidR="000C0A4A" w:rsidRPr="000C0A4A" w:rsidTr="000C0A4A">
        <w:trPr>
          <w:gridAfter w:val="1"/>
          <w:wAfter w:w="58" w:type="dxa"/>
        </w:trPr>
        <w:tc>
          <w:tcPr>
            <w:tcW w:w="704" w:type="dxa"/>
            <w:vMerge w:val="restart"/>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4.5.3.</w:t>
            </w:r>
          </w:p>
        </w:tc>
        <w:tc>
          <w:tcPr>
            <w:tcW w:w="1559" w:type="dxa"/>
            <w:vMerge w:val="restart"/>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Работа методических служб</w:t>
            </w: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 школ, использующих единую систему оценки качества образования, в т.ч. единые критерии текущего оценивания образовательных результатов</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100 %</w:t>
            </w:r>
          </w:p>
        </w:tc>
        <w:tc>
          <w:tcPr>
            <w:tcW w:w="851"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100 %</w:t>
            </w:r>
          </w:p>
        </w:tc>
        <w:tc>
          <w:tcPr>
            <w:tcW w:w="850"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100 %</w:t>
            </w:r>
          </w:p>
        </w:tc>
        <w:tc>
          <w:tcPr>
            <w:tcW w:w="851"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100 %</w:t>
            </w:r>
          </w:p>
        </w:tc>
        <w:tc>
          <w:tcPr>
            <w:tcW w:w="708"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100 %</w:t>
            </w:r>
          </w:p>
        </w:tc>
        <w:tc>
          <w:tcPr>
            <w:tcW w:w="710"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100 %</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rPr>
                <w:rFonts w:ascii="Times New Roman" w:hAnsi="Times New Roman"/>
                <w:b/>
                <w:sz w:val="20"/>
              </w:rPr>
            </w:pPr>
            <w:r w:rsidRPr="000C0A4A">
              <w:rPr>
                <w:rFonts w:ascii="Times New Roman" w:hAnsi="Times New Roman"/>
                <w:sz w:val="20"/>
              </w:rPr>
              <w:t>Удовлетворенность населения качеством общего образования</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85</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90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ind w:left="34"/>
              <w:rPr>
                <w:rFonts w:ascii="Times New Roman" w:hAnsi="Times New Roman"/>
                <w:sz w:val="20"/>
              </w:rPr>
            </w:pPr>
            <w:r w:rsidRPr="000C0A4A">
              <w:rPr>
                <w:rFonts w:ascii="Times New Roman" w:hAnsi="Times New Roman"/>
                <w:sz w:val="20"/>
              </w:rPr>
              <w:t>Доля образовательных учреждений, образовательная среда которых соответствует требованиям современных образовательных стандартов, в том числе в части организации обучения и воспитания детей ОВЗ, детей-инвалидов и инвалидов</w:t>
            </w:r>
          </w:p>
        </w:tc>
        <w:tc>
          <w:tcPr>
            <w:tcW w:w="567" w:type="dxa"/>
            <w:shd w:val="clear" w:color="auto" w:fill="auto"/>
          </w:tcPr>
          <w:p w:rsidR="000C0A4A" w:rsidRPr="000C0A4A" w:rsidRDefault="000C0A4A" w:rsidP="000C0A4A">
            <w:pPr>
              <w:ind w:left="34"/>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70</w:t>
            </w:r>
          </w:p>
        </w:tc>
        <w:tc>
          <w:tcPr>
            <w:tcW w:w="851"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75</w:t>
            </w:r>
          </w:p>
        </w:tc>
        <w:tc>
          <w:tcPr>
            <w:tcW w:w="850"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80</w:t>
            </w:r>
          </w:p>
        </w:tc>
        <w:tc>
          <w:tcPr>
            <w:tcW w:w="851"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90</w:t>
            </w:r>
          </w:p>
        </w:tc>
        <w:tc>
          <w:tcPr>
            <w:tcW w:w="708"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95</w:t>
            </w:r>
          </w:p>
        </w:tc>
        <w:tc>
          <w:tcPr>
            <w:tcW w:w="710"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34" w:right="107"/>
              <w:rPr>
                <w:rFonts w:ascii="Times New Roman" w:hAnsi="Times New Roman"/>
                <w:sz w:val="20"/>
              </w:rPr>
            </w:pPr>
            <w:r w:rsidRPr="000C0A4A">
              <w:rPr>
                <w:rFonts w:ascii="Times New Roman" w:hAnsi="Times New Roman"/>
                <w:sz w:val="20"/>
              </w:rPr>
              <w:t>Доля обучающихся образовательных организаций, вовлеченных в различные формы наставничества</w:t>
            </w:r>
          </w:p>
        </w:tc>
        <w:tc>
          <w:tcPr>
            <w:tcW w:w="567" w:type="dxa"/>
            <w:shd w:val="clear" w:color="auto" w:fill="auto"/>
          </w:tcPr>
          <w:p w:rsidR="000C0A4A" w:rsidRPr="000C0A4A" w:rsidRDefault="000C0A4A" w:rsidP="000C0A4A">
            <w:pPr>
              <w:ind w:left="34"/>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34" w:right="107"/>
              <w:rPr>
                <w:rFonts w:ascii="Times New Roman" w:hAnsi="Times New Roman"/>
                <w:sz w:val="20"/>
              </w:rPr>
            </w:pPr>
            <w:r w:rsidRPr="000C0A4A">
              <w:rPr>
                <w:rFonts w:ascii="Times New Roman" w:hAnsi="Times New Roman"/>
                <w:sz w:val="20"/>
              </w:rPr>
              <w:t>Доля молодых специалистов ОО, принявших участие в муниципальных мероприятиях</w:t>
            </w:r>
          </w:p>
        </w:tc>
        <w:tc>
          <w:tcPr>
            <w:tcW w:w="567" w:type="dxa"/>
            <w:shd w:val="clear" w:color="auto" w:fill="auto"/>
          </w:tcPr>
          <w:p w:rsidR="000C0A4A" w:rsidRPr="000C0A4A" w:rsidRDefault="000C0A4A" w:rsidP="000C0A4A">
            <w:pPr>
              <w:tabs>
                <w:tab w:val="left" w:pos="175"/>
              </w:tabs>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80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86</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90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95</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34" w:right="107"/>
              <w:rPr>
                <w:rFonts w:ascii="Times New Roman" w:hAnsi="Times New Roman"/>
                <w:sz w:val="20"/>
              </w:rPr>
            </w:pPr>
            <w:r w:rsidRPr="000C0A4A">
              <w:rPr>
                <w:rFonts w:ascii="Times New Roman" w:hAnsi="Times New Roman"/>
                <w:sz w:val="20"/>
              </w:rPr>
              <w:t xml:space="preserve">Доля школ, охваченных </w:t>
            </w:r>
            <w:proofErr w:type="spellStart"/>
            <w:r w:rsidRPr="000C0A4A">
              <w:rPr>
                <w:rFonts w:ascii="Times New Roman" w:hAnsi="Times New Roman"/>
                <w:sz w:val="20"/>
              </w:rPr>
              <w:t>тьюторской</w:t>
            </w:r>
            <w:proofErr w:type="spellEnd"/>
            <w:r w:rsidRPr="000C0A4A">
              <w:rPr>
                <w:rFonts w:ascii="Times New Roman" w:hAnsi="Times New Roman"/>
                <w:sz w:val="20"/>
              </w:rPr>
              <w:t xml:space="preserve"> поддержкой в разработке и реализации школьных программ повышения качества образования, организованы выездные методические десанты с целью посещения уроков педагогов для оказания методической помощи</w:t>
            </w:r>
          </w:p>
        </w:tc>
        <w:tc>
          <w:tcPr>
            <w:tcW w:w="567" w:type="dxa"/>
            <w:shd w:val="clear" w:color="auto" w:fill="auto"/>
          </w:tcPr>
          <w:p w:rsidR="000C0A4A" w:rsidRPr="000C0A4A" w:rsidRDefault="000C0A4A" w:rsidP="000C0A4A">
            <w:pPr>
              <w:ind w:left="34"/>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34" w:right="107"/>
              <w:rPr>
                <w:rFonts w:ascii="Times New Roman" w:hAnsi="Times New Roman"/>
                <w:sz w:val="20"/>
              </w:rPr>
            </w:pPr>
            <w:r w:rsidRPr="000C0A4A">
              <w:rPr>
                <w:rFonts w:ascii="Times New Roman" w:hAnsi="Times New Roman"/>
                <w:sz w:val="20"/>
              </w:rPr>
              <w:t xml:space="preserve">Доля педагогов ОО, участвующих в сетевых профессиональных сообществах и районных методических объединениях </w:t>
            </w:r>
          </w:p>
        </w:tc>
        <w:tc>
          <w:tcPr>
            <w:tcW w:w="567" w:type="dxa"/>
            <w:shd w:val="clear" w:color="auto" w:fill="auto"/>
          </w:tcPr>
          <w:p w:rsidR="000C0A4A" w:rsidRPr="000C0A4A" w:rsidRDefault="000C0A4A" w:rsidP="000C0A4A">
            <w:pPr>
              <w:tabs>
                <w:tab w:val="left" w:pos="175"/>
              </w:tabs>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80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85</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90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34" w:right="107"/>
              <w:rPr>
                <w:rFonts w:ascii="Times New Roman" w:hAnsi="Times New Roman"/>
                <w:sz w:val="20"/>
              </w:rPr>
            </w:pPr>
            <w:r w:rsidRPr="000C0A4A">
              <w:rPr>
                <w:rFonts w:ascii="Times New Roman" w:hAnsi="Times New Roman"/>
                <w:sz w:val="20"/>
              </w:rPr>
              <w:t>Доля школ, реализующих основную образовательную программу в сетевой форме с целью 100% загруженности созданных центров «Точка роста»</w:t>
            </w:r>
          </w:p>
        </w:tc>
        <w:tc>
          <w:tcPr>
            <w:tcW w:w="567" w:type="dxa"/>
            <w:shd w:val="clear" w:color="auto" w:fill="auto"/>
          </w:tcPr>
          <w:p w:rsidR="000C0A4A" w:rsidRPr="000C0A4A" w:rsidRDefault="000C0A4A" w:rsidP="000C0A4A">
            <w:pPr>
              <w:tabs>
                <w:tab w:val="left" w:pos="175"/>
              </w:tabs>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34" w:right="107"/>
              <w:rPr>
                <w:rFonts w:ascii="Times New Roman" w:hAnsi="Times New Roman"/>
                <w:sz w:val="20"/>
              </w:rPr>
            </w:pPr>
            <w:r w:rsidRPr="000C0A4A">
              <w:rPr>
                <w:rFonts w:ascii="Times New Roman" w:hAnsi="Times New Roman"/>
                <w:sz w:val="20"/>
              </w:rPr>
              <w:t>Доля школ, использующих единую систему оценки качества образования, в том числе единые критерии текущего оценивания образовательных результатов</w:t>
            </w:r>
          </w:p>
        </w:tc>
        <w:tc>
          <w:tcPr>
            <w:tcW w:w="567" w:type="dxa"/>
            <w:shd w:val="clear" w:color="auto" w:fill="auto"/>
          </w:tcPr>
          <w:p w:rsidR="000C0A4A" w:rsidRPr="000C0A4A" w:rsidRDefault="000C0A4A" w:rsidP="000C0A4A">
            <w:pPr>
              <w:ind w:left="34"/>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34" w:right="107"/>
              <w:rPr>
                <w:rFonts w:ascii="Times New Roman" w:hAnsi="Times New Roman"/>
                <w:sz w:val="20"/>
              </w:rPr>
            </w:pPr>
            <w:r w:rsidRPr="000C0A4A">
              <w:rPr>
                <w:rFonts w:ascii="Times New Roman" w:hAnsi="Times New Roman"/>
                <w:sz w:val="20"/>
              </w:rPr>
              <w:t>Доля школ, реализующих программы по финансовой грамотности</w:t>
            </w:r>
          </w:p>
        </w:tc>
        <w:tc>
          <w:tcPr>
            <w:tcW w:w="567" w:type="dxa"/>
            <w:shd w:val="clear" w:color="auto" w:fill="auto"/>
          </w:tcPr>
          <w:p w:rsidR="000C0A4A" w:rsidRPr="000C0A4A" w:rsidRDefault="000C0A4A" w:rsidP="000C0A4A">
            <w:pPr>
              <w:ind w:left="34"/>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34" w:right="107"/>
              <w:rPr>
                <w:rFonts w:ascii="Times New Roman" w:hAnsi="Times New Roman"/>
                <w:sz w:val="20"/>
              </w:rPr>
            </w:pPr>
            <w:r w:rsidRPr="000C0A4A">
              <w:rPr>
                <w:rFonts w:ascii="Times New Roman" w:hAnsi="Times New Roman"/>
                <w:sz w:val="20"/>
              </w:rPr>
              <w:t xml:space="preserve">ОО отражают процесс реализации программы по </w:t>
            </w:r>
            <w:r w:rsidRPr="000C0A4A">
              <w:rPr>
                <w:rFonts w:ascii="Times New Roman" w:hAnsi="Times New Roman"/>
                <w:sz w:val="20"/>
              </w:rPr>
              <w:lastRenderedPageBreak/>
              <w:t>повышению качества образования в открытых информационных источниках (сайты образовательных учреждений, управления образования, образовательные порталы и сетевые сообщества)</w:t>
            </w:r>
          </w:p>
        </w:tc>
        <w:tc>
          <w:tcPr>
            <w:tcW w:w="567" w:type="dxa"/>
            <w:shd w:val="clear" w:color="auto" w:fill="auto"/>
          </w:tcPr>
          <w:p w:rsidR="000C0A4A" w:rsidRPr="000C0A4A" w:rsidRDefault="000C0A4A" w:rsidP="000C0A4A">
            <w:pPr>
              <w:ind w:left="34"/>
              <w:jc w:val="center"/>
              <w:rPr>
                <w:rFonts w:ascii="Times New Roman" w:hAnsi="Times New Roman"/>
                <w:sz w:val="20"/>
              </w:rPr>
            </w:pPr>
            <w:r w:rsidRPr="000C0A4A">
              <w:rPr>
                <w:rFonts w:ascii="Times New Roman" w:hAnsi="Times New Roman"/>
                <w:sz w:val="20"/>
              </w:rPr>
              <w:lastRenderedPageBreak/>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34" w:right="107"/>
              <w:rPr>
                <w:rFonts w:ascii="Times New Roman" w:hAnsi="Times New Roman"/>
                <w:color w:val="auto"/>
                <w:sz w:val="20"/>
              </w:rPr>
            </w:pPr>
            <w:r w:rsidRPr="000C0A4A">
              <w:rPr>
                <w:rFonts w:ascii="Times New Roman" w:hAnsi="Times New Roman"/>
                <w:color w:val="auto"/>
                <w:sz w:val="20"/>
              </w:rPr>
              <w:t>Доля охвата детей олимпиадами и конкурсами различного уровня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567" w:type="dxa"/>
            <w:shd w:val="clear" w:color="auto" w:fill="auto"/>
          </w:tcPr>
          <w:p w:rsidR="000C0A4A" w:rsidRPr="000C0A4A" w:rsidRDefault="000C0A4A" w:rsidP="000C0A4A">
            <w:pPr>
              <w:tabs>
                <w:tab w:val="left" w:pos="175"/>
              </w:tabs>
              <w:jc w:val="center"/>
              <w:rPr>
                <w:rFonts w:ascii="Times New Roman" w:hAnsi="Times New Roman"/>
                <w:color w:val="auto"/>
                <w:sz w:val="20"/>
              </w:rPr>
            </w:pPr>
            <w:r w:rsidRPr="000C0A4A">
              <w:rPr>
                <w:rFonts w:ascii="Times New Roman" w:hAnsi="Times New Roman"/>
                <w:color w:val="auto"/>
                <w:sz w:val="20"/>
              </w:rPr>
              <w:t>%</w:t>
            </w:r>
          </w:p>
        </w:tc>
        <w:tc>
          <w:tcPr>
            <w:tcW w:w="850" w:type="dxa"/>
            <w:shd w:val="clear" w:color="auto" w:fill="auto"/>
          </w:tcPr>
          <w:p w:rsidR="000C0A4A" w:rsidRPr="000C0A4A" w:rsidRDefault="000C0A4A" w:rsidP="000C0A4A">
            <w:pPr>
              <w:jc w:val="center"/>
              <w:rPr>
                <w:rFonts w:ascii="Times New Roman" w:hAnsi="Times New Roman"/>
                <w:color w:val="auto"/>
                <w:sz w:val="20"/>
              </w:rPr>
            </w:pPr>
            <w:r w:rsidRPr="000C0A4A">
              <w:rPr>
                <w:rFonts w:ascii="Times New Roman" w:hAnsi="Times New Roman"/>
                <w:color w:val="auto"/>
                <w:sz w:val="20"/>
              </w:rPr>
              <w:t>95</w:t>
            </w:r>
          </w:p>
        </w:tc>
        <w:tc>
          <w:tcPr>
            <w:tcW w:w="851" w:type="dxa"/>
            <w:shd w:val="clear" w:color="auto" w:fill="auto"/>
          </w:tcPr>
          <w:p w:rsidR="000C0A4A" w:rsidRPr="000C0A4A" w:rsidRDefault="000C0A4A" w:rsidP="000C0A4A">
            <w:pPr>
              <w:jc w:val="center"/>
              <w:rPr>
                <w:rFonts w:ascii="Times New Roman" w:hAnsi="Times New Roman"/>
                <w:color w:val="auto"/>
                <w:sz w:val="20"/>
              </w:rPr>
            </w:pPr>
            <w:r w:rsidRPr="000C0A4A">
              <w:rPr>
                <w:rFonts w:ascii="Times New Roman" w:hAnsi="Times New Roman"/>
                <w:color w:val="auto"/>
                <w:sz w:val="20"/>
              </w:rPr>
              <w:t>95</w:t>
            </w:r>
          </w:p>
        </w:tc>
        <w:tc>
          <w:tcPr>
            <w:tcW w:w="850" w:type="dxa"/>
            <w:shd w:val="clear" w:color="auto" w:fill="auto"/>
          </w:tcPr>
          <w:p w:rsidR="000C0A4A" w:rsidRPr="000C0A4A" w:rsidRDefault="000C0A4A" w:rsidP="000C0A4A">
            <w:pPr>
              <w:jc w:val="center"/>
              <w:rPr>
                <w:rFonts w:ascii="Times New Roman" w:hAnsi="Times New Roman"/>
                <w:color w:val="auto"/>
                <w:sz w:val="20"/>
              </w:rPr>
            </w:pPr>
            <w:r w:rsidRPr="000C0A4A">
              <w:rPr>
                <w:rFonts w:ascii="Times New Roman" w:hAnsi="Times New Roman"/>
                <w:color w:val="auto"/>
                <w:sz w:val="20"/>
              </w:rPr>
              <w:t>100</w:t>
            </w:r>
          </w:p>
        </w:tc>
        <w:tc>
          <w:tcPr>
            <w:tcW w:w="851" w:type="dxa"/>
            <w:shd w:val="clear" w:color="auto" w:fill="auto"/>
          </w:tcPr>
          <w:p w:rsidR="000C0A4A" w:rsidRPr="000C0A4A" w:rsidRDefault="000C0A4A" w:rsidP="000C0A4A">
            <w:pPr>
              <w:jc w:val="center"/>
              <w:rPr>
                <w:rFonts w:ascii="Times New Roman" w:hAnsi="Times New Roman"/>
                <w:color w:val="auto"/>
                <w:sz w:val="20"/>
              </w:rPr>
            </w:pPr>
            <w:r w:rsidRPr="000C0A4A">
              <w:rPr>
                <w:rFonts w:ascii="Times New Roman" w:hAnsi="Times New Roman"/>
                <w:color w:val="auto"/>
                <w:sz w:val="20"/>
              </w:rPr>
              <w:t>100</w:t>
            </w:r>
          </w:p>
        </w:tc>
        <w:tc>
          <w:tcPr>
            <w:tcW w:w="708" w:type="dxa"/>
            <w:shd w:val="clear" w:color="auto" w:fill="auto"/>
          </w:tcPr>
          <w:p w:rsidR="000C0A4A" w:rsidRPr="000C0A4A" w:rsidRDefault="000C0A4A" w:rsidP="000C0A4A">
            <w:pPr>
              <w:jc w:val="center"/>
              <w:rPr>
                <w:rFonts w:ascii="Times New Roman" w:hAnsi="Times New Roman"/>
                <w:color w:val="auto"/>
                <w:sz w:val="20"/>
              </w:rPr>
            </w:pPr>
            <w:r w:rsidRPr="000C0A4A">
              <w:rPr>
                <w:rFonts w:ascii="Times New Roman" w:hAnsi="Times New Roman"/>
                <w:color w:val="auto"/>
                <w:sz w:val="20"/>
              </w:rPr>
              <w:t>100</w:t>
            </w:r>
          </w:p>
        </w:tc>
        <w:tc>
          <w:tcPr>
            <w:tcW w:w="710" w:type="dxa"/>
            <w:shd w:val="clear" w:color="auto" w:fill="auto"/>
          </w:tcPr>
          <w:p w:rsidR="000C0A4A" w:rsidRPr="000C0A4A" w:rsidRDefault="000C0A4A" w:rsidP="000C0A4A">
            <w:pPr>
              <w:jc w:val="center"/>
              <w:rPr>
                <w:rFonts w:ascii="Times New Roman" w:hAnsi="Times New Roman"/>
                <w:color w:val="auto"/>
                <w:sz w:val="20"/>
              </w:rPr>
            </w:pPr>
            <w:r w:rsidRPr="000C0A4A">
              <w:rPr>
                <w:rFonts w:ascii="Times New Roman" w:hAnsi="Times New Roman"/>
                <w:color w:val="auto"/>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34" w:right="107"/>
              <w:rPr>
                <w:rFonts w:ascii="Times New Roman" w:hAnsi="Times New Roman"/>
                <w:sz w:val="20"/>
              </w:rPr>
            </w:pPr>
            <w:r w:rsidRPr="000C0A4A">
              <w:rPr>
                <w:rFonts w:ascii="Times New Roman" w:hAnsi="Times New Roman"/>
                <w:sz w:val="20"/>
              </w:rPr>
              <w:t>Доля ОО, вовлеченных в инновационно-экспериментальную и исследовательскую деятельность на муниципальном уровне</w:t>
            </w:r>
          </w:p>
        </w:tc>
        <w:tc>
          <w:tcPr>
            <w:tcW w:w="567" w:type="dxa"/>
            <w:shd w:val="clear" w:color="auto" w:fill="auto"/>
          </w:tcPr>
          <w:p w:rsidR="000C0A4A" w:rsidRPr="000C0A4A" w:rsidRDefault="000C0A4A" w:rsidP="000C0A4A">
            <w:pPr>
              <w:tabs>
                <w:tab w:val="left" w:pos="175"/>
              </w:tabs>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40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55</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65</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80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90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68"/>
              <w:rPr>
                <w:rFonts w:ascii="Times New Roman" w:hAnsi="Times New Roman"/>
                <w:sz w:val="20"/>
              </w:rPr>
            </w:pPr>
            <w:r w:rsidRPr="000C0A4A">
              <w:rPr>
                <w:rFonts w:ascii="Times New Roman" w:hAnsi="Times New Roman"/>
                <w:sz w:val="20"/>
              </w:rPr>
              <w:t>Доля учителей, прошедших курсы повышения квалификации по вопросам сопровождения детей с ОВЗ</w:t>
            </w:r>
          </w:p>
        </w:tc>
        <w:tc>
          <w:tcPr>
            <w:tcW w:w="567" w:type="dxa"/>
            <w:shd w:val="clear" w:color="auto" w:fill="auto"/>
          </w:tcPr>
          <w:p w:rsidR="000C0A4A" w:rsidRPr="000C0A4A" w:rsidRDefault="000C0A4A" w:rsidP="000C0A4A">
            <w:pPr>
              <w:tabs>
                <w:tab w:val="left" w:pos="459"/>
              </w:tabs>
              <w:ind w:left="33" w:right="108"/>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20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40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60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80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90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68"/>
              <w:rPr>
                <w:rFonts w:ascii="Times New Roman" w:hAnsi="Times New Roman"/>
                <w:sz w:val="20"/>
              </w:rPr>
            </w:pPr>
            <w:r w:rsidRPr="000C0A4A">
              <w:rPr>
                <w:rFonts w:ascii="Times New Roman" w:hAnsi="Times New Roman"/>
                <w:sz w:val="20"/>
              </w:rPr>
              <w:t>Доля учителей, прошедших курсы повышения квалификации по ЦОС</w:t>
            </w:r>
          </w:p>
        </w:tc>
        <w:tc>
          <w:tcPr>
            <w:tcW w:w="567" w:type="dxa"/>
            <w:shd w:val="clear" w:color="auto" w:fill="auto"/>
          </w:tcPr>
          <w:p w:rsidR="000C0A4A" w:rsidRPr="000C0A4A" w:rsidRDefault="000C0A4A" w:rsidP="000C0A4A">
            <w:pPr>
              <w:tabs>
                <w:tab w:val="left" w:pos="459"/>
              </w:tabs>
              <w:ind w:left="33" w:right="108"/>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30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60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90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68"/>
              <w:rPr>
                <w:rFonts w:ascii="Times New Roman" w:hAnsi="Times New Roman"/>
                <w:sz w:val="20"/>
              </w:rPr>
            </w:pPr>
            <w:r w:rsidRPr="000C0A4A">
              <w:rPr>
                <w:rFonts w:ascii="Times New Roman" w:hAnsi="Times New Roman"/>
                <w:sz w:val="20"/>
              </w:rPr>
              <w:t>Доля педагогических управленческих кадров, повысивших свою квалификацию с учетом выявленных индивидуальных профессиональных дефицитов</w:t>
            </w:r>
          </w:p>
        </w:tc>
        <w:tc>
          <w:tcPr>
            <w:tcW w:w="567" w:type="dxa"/>
            <w:shd w:val="clear" w:color="auto" w:fill="auto"/>
          </w:tcPr>
          <w:p w:rsidR="000C0A4A" w:rsidRPr="000C0A4A" w:rsidRDefault="000C0A4A" w:rsidP="000C0A4A">
            <w:pPr>
              <w:tabs>
                <w:tab w:val="left" w:pos="459"/>
              </w:tabs>
              <w:ind w:left="33" w:right="108"/>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30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60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90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68"/>
              <w:rPr>
                <w:rFonts w:ascii="Times New Roman" w:hAnsi="Times New Roman"/>
                <w:sz w:val="20"/>
              </w:rPr>
            </w:pPr>
            <w:r w:rsidRPr="000C0A4A">
              <w:rPr>
                <w:rFonts w:ascii="Times New Roman" w:hAnsi="Times New Roman"/>
                <w:sz w:val="20"/>
              </w:rPr>
              <w:t>Доля педагогических работников, участвующих в ГИА, которым выплачена денежная компенсация</w:t>
            </w:r>
          </w:p>
        </w:tc>
        <w:tc>
          <w:tcPr>
            <w:tcW w:w="567" w:type="dxa"/>
            <w:shd w:val="clear" w:color="auto" w:fill="auto"/>
          </w:tcPr>
          <w:p w:rsidR="000C0A4A" w:rsidRPr="000C0A4A" w:rsidRDefault="000C0A4A" w:rsidP="000C0A4A">
            <w:pPr>
              <w:ind w:left="34"/>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68"/>
              <w:rPr>
                <w:rFonts w:ascii="Times New Roman" w:hAnsi="Times New Roman"/>
                <w:sz w:val="20"/>
              </w:rPr>
            </w:pPr>
            <w:r w:rsidRPr="000C0A4A">
              <w:rPr>
                <w:rFonts w:ascii="Times New Roman" w:hAnsi="Times New Roman"/>
                <w:sz w:val="20"/>
              </w:rPr>
              <w:t>Результаты независимой оценки качества условий осуществления образовательной деятельности</w:t>
            </w:r>
          </w:p>
        </w:tc>
        <w:tc>
          <w:tcPr>
            <w:tcW w:w="567" w:type="dxa"/>
            <w:shd w:val="clear" w:color="auto" w:fill="auto"/>
          </w:tcPr>
          <w:p w:rsidR="000C0A4A" w:rsidRPr="000C0A4A" w:rsidRDefault="000C0A4A" w:rsidP="000C0A4A">
            <w:pPr>
              <w:ind w:left="34"/>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68"/>
              <w:rPr>
                <w:rFonts w:ascii="Times New Roman" w:hAnsi="Times New Roman"/>
                <w:sz w:val="20"/>
              </w:rPr>
            </w:pPr>
            <w:r w:rsidRPr="000C0A4A">
              <w:rPr>
                <w:rFonts w:ascii="Times New Roman" w:hAnsi="Times New Roman"/>
                <w:sz w:val="20"/>
              </w:rPr>
              <w:t>Доля школ, в которых проведена оценка качества осуществления образовательной деятельности, проведения информационно-</w:t>
            </w:r>
            <w:r w:rsidRPr="000C0A4A">
              <w:rPr>
                <w:rFonts w:ascii="Times New Roman" w:hAnsi="Times New Roman"/>
                <w:sz w:val="20"/>
              </w:rPr>
              <w:lastRenderedPageBreak/>
              <w:t>разъяснительной работы по подготовке к ГИА, проведения ВПР и аттестации педагогических работников</w:t>
            </w:r>
          </w:p>
        </w:tc>
        <w:tc>
          <w:tcPr>
            <w:tcW w:w="567" w:type="dxa"/>
            <w:shd w:val="clear" w:color="auto" w:fill="auto"/>
          </w:tcPr>
          <w:p w:rsidR="000C0A4A" w:rsidRPr="000C0A4A" w:rsidRDefault="000C0A4A" w:rsidP="000C0A4A">
            <w:pPr>
              <w:ind w:left="34"/>
              <w:jc w:val="center"/>
              <w:rPr>
                <w:rFonts w:ascii="Times New Roman" w:hAnsi="Times New Roman"/>
                <w:sz w:val="20"/>
              </w:rPr>
            </w:pPr>
            <w:r w:rsidRPr="000C0A4A">
              <w:rPr>
                <w:rFonts w:ascii="Times New Roman" w:hAnsi="Times New Roman"/>
                <w:sz w:val="20"/>
              </w:rPr>
              <w:lastRenderedPageBreak/>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68"/>
              <w:rPr>
                <w:rFonts w:ascii="Times New Roman" w:hAnsi="Times New Roman"/>
                <w:sz w:val="20"/>
              </w:rPr>
            </w:pPr>
            <w:r w:rsidRPr="000C0A4A">
              <w:rPr>
                <w:rFonts w:ascii="Times New Roman" w:hAnsi="Times New Roman"/>
                <w:sz w:val="20"/>
              </w:rPr>
              <w:t>Организация обучения специалистов, участвующих в проведении ГИА</w:t>
            </w:r>
          </w:p>
        </w:tc>
        <w:tc>
          <w:tcPr>
            <w:tcW w:w="567" w:type="dxa"/>
            <w:shd w:val="clear" w:color="auto" w:fill="auto"/>
          </w:tcPr>
          <w:p w:rsidR="000C0A4A" w:rsidRPr="000C0A4A" w:rsidRDefault="000C0A4A" w:rsidP="000C0A4A">
            <w:pPr>
              <w:ind w:left="34"/>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tabs>
                <w:tab w:val="left" w:pos="459"/>
              </w:tabs>
              <w:ind w:left="68"/>
              <w:rPr>
                <w:rFonts w:ascii="Times New Roman" w:hAnsi="Times New Roman"/>
                <w:sz w:val="20"/>
              </w:rPr>
            </w:pPr>
            <w:r w:rsidRPr="000C0A4A">
              <w:rPr>
                <w:rFonts w:ascii="Times New Roman" w:hAnsi="Times New Roman"/>
                <w:sz w:val="20"/>
              </w:rPr>
              <w:t>Обеспечение ППЭ нормативно-распорядительными документами, методическими рекомендациями, канцелярскими товарами, необходимыми для качественного проведения ГИА</w:t>
            </w:r>
          </w:p>
        </w:tc>
        <w:tc>
          <w:tcPr>
            <w:tcW w:w="567" w:type="dxa"/>
            <w:shd w:val="clear" w:color="auto" w:fill="auto"/>
          </w:tcPr>
          <w:p w:rsidR="000C0A4A" w:rsidRPr="000C0A4A" w:rsidRDefault="000C0A4A" w:rsidP="000C0A4A">
            <w:pPr>
              <w:ind w:left="34"/>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4.5.5.</w:t>
            </w:r>
          </w:p>
        </w:tc>
        <w:tc>
          <w:tcPr>
            <w:tcW w:w="1559"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Система оплаты труда педагогических работников</w:t>
            </w: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 педагогических работников, переведенных на единую систему оплаты труда</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4.5.6.</w:t>
            </w:r>
          </w:p>
        </w:tc>
        <w:tc>
          <w:tcPr>
            <w:tcW w:w="1559"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Оснащение образовательных организаций средствами обучения и воспитания с учетом требований ФГОС</w:t>
            </w: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 школ, обеспеченных предметным оборудованием учебных кабинетов в соответствии с требованиями ФГОС за счет средств регионального бюджета</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val="restart"/>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4.5.7.</w:t>
            </w:r>
          </w:p>
        </w:tc>
        <w:tc>
          <w:tcPr>
            <w:tcW w:w="1559" w:type="dxa"/>
            <w:vMerge w:val="restart"/>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Обеспечение школьных библиотек учебниками</w:t>
            </w: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 школ, в которых 100% обучающихся обеспечены учебниками в соответствии с ФПУ</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 школ, имеющих доступ к Российским электронным библиотекам</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 школ, в которых ежегодно обновляется библиотечный фонд</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val="restart"/>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4.5.8.</w:t>
            </w:r>
          </w:p>
        </w:tc>
        <w:tc>
          <w:tcPr>
            <w:tcW w:w="1559" w:type="dxa"/>
            <w:vMerge w:val="restart"/>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Оснащение кабинетов по учебным предметам «ОБЗР», «ТРУД (технология)», «Музыка»</w:t>
            </w: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 школ, в которых обновлено МТБ предметных кабинетов «Труд (технология)»</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50%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60%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90%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 школ, в которых обновлено МТБ предметных кабинетов «ОБЗР»</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50%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60%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90%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Height w:val="1104"/>
        </w:trPr>
        <w:tc>
          <w:tcPr>
            <w:tcW w:w="704"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lastRenderedPageBreak/>
              <w:t>4.5.9.</w:t>
            </w:r>
          </w:p>
        </w:tc>
        <w:tc>
          <w:tcPr>
            <w:tcW w:w="1559"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Капитальный ремонт образовательных организаций</w:t>
            </w:r>
          </w:p>
          <w:p w:rsidR="000C0A4A" w:rsidRPr="000C0A4A" w:rsidRDefault="000C0A4A" w:rsidP="000C0A4A">
            <w:pPr>
              <w:rPr>
                <w:rFonts w:ascii="Times New Roman" w:hAnsi="Times New Roman"/>
                <w:sz w:val="20"/>
              </w:rPr>
            </w:pPr>
            <w:r w:rsidRPr="000C0A4A">
              <w:rPr>
                <w:rFonts w:ascii="Times New Roman" w:hAnsi="Times New Roman"/>
                <w:sz w:val="20"/>
              </w:rPr>
              <w:t xml:space="preserve">- </w:t>
            </w:r>
            <w:proofErr w:type="spellStart"/>
            <w:r w:rsidRPr="000C0A4A">
              <w:rPr>
                <w:rFonts w:ascii="Times New Roman" w:hAnsi="Times New Roman"/>
                <w:sz w:val="20"/>
              </w:rPr>
              <w:t>пообъектовка</w:t>
            </w:r>
            <w:proofErr w:type="spellEnd"/>
            <w:r w:rsidRPr="000C0A4A">
              <w:rPr>
                <w:rFonts w:ascii="Times New Roman" w:hAnsi="Times New Roman"/>
                <w:sz w:val="20"/>
              </w:rPr>
              <w:t xml:space="preserve"> за счет средств субъектов РФ</w:t>
            </w: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Кол-во школ, отремонтированных за счет средств регионального бюджета</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шт.</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2</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0</w:t>
            </w:r>
          </w:p>
        </w:tc>
      </w:tr>
      <w:tr w:rsidR="000C0A4A" w:rsidRPr="000C0A4A" w:rsidTr="000C0A4A">
        <w:trPr>
          <w:gridAfter w:val="1"/>
          <w:wAfter w:w="58" w:type="dxa"/>
        </w:trPr>
        <w:tc>
          <w:tcPr>
            <w:tcW w:w="704"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4.5.10.</w:t>
            </w:r>
          </w:p>
        </w:tc>
        <w:tc>
          <w:tcPr>
            <w:tcW w:w="1559"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Капитальный ремонт образовательных организаций</w:t>
            </w:r>
          </w:p>
          <w:p w:rsidR="000C0A4A" w:rsidRPr="000C0A4A" w:rsidRDefault="000C0A4A" w:rsidP="000C0A4A">
            <w:pPr>
              <w:rPr>
                <w:rFonts w:ascii="Times New Roman" w:hAnsi="Times New Roman"/>
                <w:sz w:val="20"/>
              </w:rPr>
            </w:pPr>
            <w:r w:rsidRPr="000C0A4A">
              <w:rPr>
                <w:rFonts w:ascii="Times New Roman" w:hAnsi="Times New Roman"/>
                <w:sz w:val="20"/>
              </w:rPr>
              <w:t xml:space="preserve">- </w:t>
            </w:r>
            <w:proofErr w:type="spellStart"/>
            <w:r w:rsidRPr="000C0A4A">
              <w:rPr>
                <w:rFonts w:ascii="Times New Roman" w:hAnsi="Times New Roman"/>
                <w:sz w:val="20"/>
              </w:rPr>
              <w:t>пообъектовка</w:t>
            </w:r>
            <w:proofErr w:type="spellEnd"/>
            <w:r w:rsidRPr="000C0A4A">
              <w:rPr>
                <w:rFonts w:ascii="Times New Roman" w:hAnsi="Times New Roman"/>
                <w:sz w:val="20"/>
              </w:rPr>
              <w:t xml:space="preserve"> с участием федерального бюджета</w:t>
            </w: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w:t>
            </w:r>
            <w:r w:rsidRPr="000C0A4A">
              <w:rPr>
                <w:rFonts w:ascii="Times New Roman" w:hAnsi="Times New Roman"/>
                <w:sz w:val="20"/>
              </w:rPr>
              <w:tab/>
              <w:t>капитально</w:t>
            </w:r>
            <w:r w:rsidRPr="000C0A4A">
              <w:rPr>
                <w:rFonts w:ascii="Times New Roman" w:hAnsi="Times New Roman"/>
                <w:sz w:val="20"/>
              </w:rPr>
              <w:tab/>
              <w:t>отремонтированных</w:t>
            </w:r>
            <w:r w:rsidRPr="000C0A4A">
              <w:rPr>
                <w:rFonts w:ascii="Times New Roman" w:hAnsi="Times New Roman"/>
                <w:sz w:val="20"/>
              </w:rPr>
              <w:tab/>
              <w:t>за</w:t>
            </w:r>
            <w:r w:rsidRPr="000C0A4A">
              <w:rPr>
                <w:rFonts w:ascii="Times New Roman" w:hAnsi="Times New Roman"/>
                <w:sz w:val="20"/>
              </w:rPr>
              <w:tab/>
              <w:t>счет средств</w:t>
            </w:r>
            <w:r w:rsidRPr="000C0A4A">
              <w:rPr>
                <w:rFonts w:ascii="Times New Roman" w:hAnsi="Times New Roman"/>
                <w:sz w:val="20"/>
              </w:rPr>
              <w:tab/>
              <w:t>федерального бюджета</w:t>
            </w:r>
            <w:r w:rsidRPr="000C0A4A">
              <w:rPr>
                <w:rFonts w:ascii="Times New Roman" w:hAnsi="Times New Roman"/>
                <w:sz w:val="20"/>
              </w:rPr>
              <w:tab/>
              <w:t>школ, оснащенных средствами обучения и воспитания за счет средств регионального бюджета</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7,14</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14,2</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21,4</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21,4</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21,4</w:t>
            </w:r>
          </w:p>
        </w:tc>
      </w:tr>
      <w:tr w:rsidR="000C0A4A" w:rsidRPr="000C0A4A" w:rsidTr="000C0A4A">
        <w:trPr>
          <w:gridAfter w:val="1"/>
          <w:wAfter w:w="58" w:type="dxa"/>
        </w:trPr>
        <w:tc>
          <w:tcPr>
            <w:tcW w:w="704" w:type="dxa"/>
            <w:vMerge w:val="restart"/>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4.5.11.</w:t>
            </w:r>
          </w:p>
        </w:tc>
        <w:tc>
          <w:tcPr>
            <w:tcW w:w="1559" w:type="dxa"/>
            <w:vMerge w:val="restart"/>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Оснащение медицинским кабинетов образовательных организаций</w:t>
            </w: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 капитально отремонтированных школ, оборудованных медицинскими кабинетами за счет средств регионального бюджета</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 функционирующих общеобразовательных организаций, дооснащенных современным медицинским оборудованием за счет средств консолидированного бюджета (регионального и муниципального бюджета) и внебюджетных средств в соответствии с требованиями Порядка оказания медицинской помощи несовершеннолетним, в том числе в период обучения и воспитания в образовательных организациях, утвержденным приказом Минздрава России от 5 ноября 2013 г. № 822н</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96</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val="restart"/>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4.5.12.</w:t>
            </w:r>
          </w:p>
        </w:tc>
        <w:tc>
          <w:tcPr>
            <w:tcW w:w="1559" w:type="dxa"/>
            <w:vMerge w:val="restart"/>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Строительство образовательных организаций</w:t>
            </w:r>
          </w:p>
        </w:tc>
        <w:tc>
          <w:tcPr>
            <w:tcW w:w="2977" w:type="dxa"/>
            <w:shd w:val="clear" w:color="auto" w:fill="auto"/>
          </w:tcPr>
          <w:p w:rsidR="000C0A4A" w:rsidRPr="000C0A4A" w:rsidRDefault="000C0A4A" w:rsidP="000C0A4A">
            <w:pPr>
              <w:jc w:val="both"/>
              <w:rPr>
                <w:rFonts w:ascii="Times New Roman" w:hAnsi="Times New Roman"/>
                <w:sz w:val="20"/>
              </w:rPr>
            </w:pPr>
            <w:r w:rsidRPr="000C0A4A">
              <w:rPr>
                <w:rFonts w:ascii="Times New Roman" w:hAnsi="Times New Roman"/>
                <w:sz w:val="20"/>
              </w:rPr>
              <w:t>Количество новых образовательных организаций (пристроек)</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шт.</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jc w:val="both"/>
              <w:rPr>
                <w:rFonts w:ascii="Times New Roman" w:hAnsi="Times New Roman"/>
                <w:sz w:val="20"/>
              </w:rPr>
            </w:pPr>
            <w:r w:rsidRPr="000C0A4A">
              <w:rPr>
                <w:rFonts w:ascii="Times New Roman" w:hAnsi="Times New Roman"/>
                <w:sz w:val="20"/>
              </w:rPr>
              <w:t>Доля новых школ, оснащенных средствами обучения и воспитания за счет средств регионального бюджета</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7,14</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0</w:t>
            </w:r>
          </w:p>
        </w:tc>
      </w:tr>
      <w:tr w:rsidR="000C0A4A" w:rsidRPr="000C0A4A" w:rsidTr="000C0A4A">
        <w:trPr>
          <w:gridAfter w:val="1"/>
          <w:wAfter w:w="58" w:type="dxa"/>
        </w:trPr>
        <w:tc>
          <w:tcPr>
            <w:tcW w:w="704" w:type="dxa"/>
            <w:vMerge w:val="restart"/>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4.5.13.</w:t>
            </w:r>
          </w:p>
        </w:tc>
        <w:tc>
          <w:tcPr>
            <w:tcW w:w="1559" w:type="dxa"/>
            <w:vMerge w:val="restart"/>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Развитие системы профориентации обучающихся</w:t>
            </w: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 школ, в которых реализуются дополнительные общеобразовательные программы научного профиля</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9"/>
          <w:wAfter w:w="8422" w:type="dxa"/>
          <w:trHeight w:val="455"/>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r>
      <w:tr w:rsidR="000C0A4A" w:rsidRPr="000C0A4A" w:rsidTr="000C0A4A">
        <w:trPr>
          <w:gridAfter w:val="1"/>
          <w:wAfter w:w="58" w:type="dxa"/>
        </w:trPr>
        <w:tc>
          <w:tcPr>
            <w:tcW w:w="704"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lastRenderedPageBreak/>
              <w:t>4.5.14.</w:t>
            </w:r>
          </w:p>
        </w:tc>
        <w:tc>
          <w:tcPr>
            <w:tcW w:w="1559"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 xml:space="preserve">Обновление МТБ школьных </w:t>
            </w:r>
            <w:proofErr w:type="spellStart"/>
            <w:r w:rsidRPr="000C0A4A">
              <w:rPr>
                <w:rFonts w:ascii="Times New Roman" w:hAnsi="Times New Roman"/>
                <w:sz w:val="20"/>
              </w:rPr>
              <w:t>военно</w:t>
            </w:r>
            <w:proofErr w:type="spellEnd"/>
            <w:r w:rsidRPr="000C0A4A">
              <w:rPr>
                <w:rFonts w:ascii="Times New Roman" w:hAnsi="Times New Roman"/>
                <w:sz w:val="20"/>
              </w:rPr>
              <w:t xml:space="preserve"> патриотических клубов</w:t>
            </w: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 школ, в которых ежегодно происходит обновление МТБ военно-патриотических клубов</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15</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17</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20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27</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30</w:t>
            </w:r>
          </w:p>
        </w:tc>
      </w:tr>
      <w:tr w:rsidR="000C0A4A" w:rsidRPr="000C0A4A" w:rsidTr="000C0A4A">
        <w:trPr>
          <w:gridAfter w:val="1"/>
          <w:wAfter w:w="58" w:type="dxa"/>
        </w:trPr>
        <w:tc>
          <w:tcPr>
            <w:tcW w:w="704"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4.5.15.</w:t>
            </w:r>
          </w:p>
        </w:tc>
        <w:tc>
          <w:tcPr>
            <w:tcW w:w="1559"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Создание на базе школ детских технопарков инженерного образования (приоритетность математики, физики, химии, биологии)</w:t>
            </w: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 школ, на базе которых созданы детские технопарки инженерной направленности (математика, информатика, физика, химия, биология)</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7</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7</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14</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20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27</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30</w:t>
            </w:r>
          </w:p>
        </w:tc>
      </w:tr>
      <w:tr w:rsidR="000C0A4A" w:rsidRPr="000C0A4A" w:rsidTr="000C0A4A">
        <w:trPr>
          <w:gridAfter w:val="1"/>
          <w:wAfter w:w="58" w:type="dxa"/>
        </w:trPr>
        <w:tc>
          <w:tcPr>
            <w:tcW w:w="704" w:type="dxa"/>
            <w:vMerge w:val="restart"/>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4.5.16.</w:t>
            </w:r>
          </w:p>
        </w:tc>
        <w:tc>
          <w:tcPr>
            <w:tcW w:w="1559" w:type="dxa"/>
            <w:vMerge w:val="restart"/>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Поддержка и развитие созданных ранее центров «Точка роста», «</w:t>
            </w:r>
            <w:proofErr w:type="spellStart"/>
            <w:r w:rsidRPr="000C0A4A">
              <w:rPr>
                <w:rFonts w:ascii="Times New Roman" w:hAnsi="Times New Roman"/>
                <w:sz w:val="20"/>
              </w:rPr>
              <w:t>Кванториум</w:t>
            </w:r>
            <w:proofErr w:type="spellEnd"/>
            <w:r w:rsidRPr="000C0A4A">
              <w:rPr>
                <w:rFonts w:ascii="Times New Roman" w:hAnsi="Times New Roman"/>
                <w:sz w:val="20"/>
              </w:rPr>
              <w:t>», «IT-куб»</w:t>
            </w: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w:t>
            </w:r>
            <w:r w:rsidRPr="000C0A4A">
              <w:rPr>
                <w:rFonts w:ascii="Times New Roman" w:hAnsi="Times New Roman"/>
                <w:spacing w:val="40"/>
                <w:sz w:val="20"/>
              </w:rPr>
              <w:t xml:space="preserve"> </w:t>
            </w:r>
            <w:r w:rsidRPr="000C0A4A">
              <w:rPr>
                <w:rFonts w:ascii="Times New Roman" w:hAnsi="Times New Roman"/>
                <w:sz w:val="20"/>
              </w:rPr>
              <w:t>школ,</w:t>
            </w:r>
            <w:r w:rsidRPr="000C0A4A">
              <w:rPr>
                <w:rFonts w:ascii="Times New Roman" w:hAnsi="Times New Roman"/>
                <w:spacing w:val="40"/>
                <w:sz w:val="20"/>
              </w:rPr>
              <w:t xml:space="preserve"> </w:t>
            </w:r>
            <w:r w:rsidRPr="000C0A4A">
              <w:rPr>
                <w:rFonts w:ascii="Times New Roman" w:hAnsi="Times New Roman"/>
                <w:sz w:val="20"/>
              </w:rPr>
              <w:t>реализующих</w:t>
            </w:r>
            <w:r w:rsidRPr="000C0A4A">
              <w:rPr>
                <w:rFonts w:ascii="Times New Roman" w:hAnsi="Times New Roman"/>
                <w:spacing w:val="40"/>
                <w:sz w:val="20"/>
              </w:rPr>
              <w:t xml:space="preserve"> </w:t>
            </w:r>
            <w:r w:rsidRPr="000C0A4A">
              <w:rPr>
                <w:rFonts w:ascii="Times New Roman" w:hAnsi="Times New Roman"/>
                <w:sz w:val="20"/>
              </w:rPr>
              <w:t>ООП</w:t>
            </w:r>
            <w:r w:rsidRPr="000C0A4A">
              <w:rPr>
                <w:rFonts w:ascii="Times New Roman" w:hAnsi="Times New Roman"/>
                <w:spacing w:val="40"/>
                <w:sz w:val="20"/>
              </w:rPr>
              <w:t xml:space="preserve"> </w:t>
            </w:r>
            <w:r w:rsidRPr="000C0A4A">
              <w:rPr>
                <w:rFonts w:ascii="Times New Roman" w:hAnsi="Times New Roman"/>
                <w:sz w:val="20"/>
              </w:rPr>
              <w:t>в</w:t>
            </w:r>
            <w:r w:rsidRPr="000C0A4A">
              <w:rPr>
                <w:rFonts w:ascii="Times New Roman" w:hAnsi="Times New Roman"/>
                <w:spacing w:val="40"/>
                <w:sz w:val="20"/>
              </w:rPr>
              <w:t xml:space="preserve"> </w:t>
            </w:r>
            <w:r w:rsidRPr="000C0A4A">
              <w:rPr>
                <w:rFonts w:ascii="Times New Roman" w:hAnsi="Times New Roman"/>
                <w:sz w:val="20"/>
              </w:rPr>
              <w:t>сетевой</w:t>
            </w:r>
            <w:r w:rsidRPr="000C0A4A">
              <w:rPr>
                <w:rFonts w:ascii="Times New Roman" w:hAnsi="Times New Roman"/>
                <w:spacing w:val="40"/>
                <w:sz w:val="20"/>
              </w:rPr>
              <w:t xml:space="preserve"> </w:t>
            </w:r>
            <w:r w:rsidRPr="000C0A4A">
              <w:rPr>
                <w:rFonts w:ascii="Times New Roman" w:hAnsi="Times New Roman"/>
                <w:sz w:val="20"/>
              </w:rPr>
              <w:t>форме,</w:t>
            </w:r>
            <w:r w:rsidRPr="000C0A4A">
              <w:rPr>
                <w:rFonts w:ascii="Times New Roman" w:hAnsi="Times New Roman"/>
                <w:spacing w:val="40"/>
                <w:sz w:val="20"/>
              </w:rPr>
              <w:t xml:space="preserve"> </w:t>
            </w:r>
            <w:r w:rsidRPr="000C0A4A">
              <w:rPr>
                <w:rFonts w:ascii="Times New Roman" w:hAnsi="Times New Roman"/>
                <w:sz w:val="20"/>
              </w:rPr>
              <w:t>с</w:t>
            </w:r>
            <w:r w:rsidRPr="000C0A4A">
              <w:rPr>
                <w:rFonts w:ascii="Times New Roman" w:hAnsi="Times New Roman"/>
                <w:spacing w:val="40"/>
                <w:sz w:val="20"/>
              </w:rPr>
              <w:t xml:space="preserve"> </w:t>
            </w:r>
            <w:r w:rsidRPr="000C0A4A">
              <w:rPr>
                <w:rFonts w:ascii="Times New Roman" w:hAnsi="Times New Roman"/>
                <w:sz w:val="20"/>
              </w:rPr>
              <w:t>целью</w:t>
            </w:r>
            <w:r w:rsidRPr="000C0A4A">
              <w:rPr>
                <w:rFonts w:ascii="Times New Roman" w:hAnsi="Times New Roman"/>
                <w:spacing w:val="40"/>
                <w:sz w:val="20"/>
              </w:rPr>
              <w:t xml:space="preserve"> </w:t>
            </w:r>
            <w:r w:rsidRPr="000C0A4A">
              <w:rPr>
                <w:rFonts w:ascii="Times New Roman" w:hAnsi="Times New Roman"/>
                <w:sz w:val="20"/>
              </w:rPr>
              <w:t>100%</w:t>
            </w:r>
            <w:r w:rsidRPr="000C0A4A">
              <w:rPr>
                <w:rFonts w:ascii="Times New Roman" w:hAnsi="Times New Roman"/>
                <w:spacing w:val="40"/>
                <w:sz w:val="20"/>
              </w:rPr>
              <w:t xml:space="preserve"> </w:t>
            </w:r>
            <w:r w:rsidRPr="000C0A4A">
              <w:rPr>
                <w:rFonts w:ascii="Times New Roman" w:hAnsi="Times New Roman"/>
                <w:sz w:val="20"/>
              </w:rPr>
              <w:t>загруженности</w:t>
            </w:r>
            <w:r w:rsidRPr="000C0A4A">
              <w:rPr>
                <w:rFonts w:ascii="Times New Roman" w:hAnsi="Times New Roman"/>
                <w:spacing w:val="40"/>
                <w:sz w:val="20"/>
              </w:rPr>
              <w:t xml:space="preserve"> </w:t>
            </w:r>
            <w:r w:rsidRPr="000C0A4A">
              <w:rPr>
                <w:rFonts w:ascii="Times New Roman" w:hAnsi="Times New Roman"/>
                <w:sz w:val="20"/>
              </w:rPr>
              <w:t>созданных центров «Точка роста», «</w:t>
            </w:r>
            <w:proofErr w:type="spellStart"/>
            <w:r w:rsidRPr="000C0A4A">
              <w:rPr>
                <w:rFonts w:ascii="Times New Roman" w:hAnsi="Times New Roman"/>
                <w:sz w:val="20"/>
              </w:rPr>
              <w:t>Кванториум</w:t>
            </w:r>
            <w:proofErr w:type="spellEnd"/>
            <w:r w:rsidRPr="000C0A4A">
              <w:rPr>
                <w:rFonts w:ascii="Times New Roman" w:hAnsi="Times New Roman"/>
                <w:sz w:val="20"/>
              </w:rPr>
              <w:t>», «IT-куб</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vMerge/>
            <w:shd w:val="clear" w:color="auto" w:fill="auto"/>
          </w:tcPr>
          <w:p w:rsidR="000C0A4A" w:rsidRPr="000C0A4A" w:rsidRDefault="000C0A4A" w:rsidP="000C0A4A">
            <w:pPr>
              <w:rPr>
                <w:rFonts w:ascii="Times New Roman" w:hAnsi="Times New Roman"/>
                <w:sz w:val="20"/>
              </w:rPr>
            </w:pPr>
          </w:p>
        </w:tc>
        <w:tc>
          <w:tcPr>
            <w:tcW w:w="1559" w:type="dxa"/>
            <w:vMerge/>
            <w:shd w:val="clear" w:color="auto" w:fill="auto"/>
          </w:tcPr>
          <w:p w:rsidR="000C0A4A" w:rsidRPr="000C0A4A" w:rsidRDefault="000C0A4A" w:rsidP="000C0A4A">
            <w:pPr>
              <w:rPr>
                <w:rFonts w:ascii="Times New Roman" w:hAnsi="Times New Roman"/>
                <w:sz w:val="20"/>
              </w:rPr>
            </w:pP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 созданных центров «Точка роста», «</w:t>
            </w:r>
            <w:proofErr w:type="spellStart"/>
            <w:r w:rsidRPr="000C0A4A">
              <w:rPr>
                <w:rFonts w:ascii="Times New Roman" w:hAnsi="Times New Roman"/>
                <w:sz w:val="20"/>
              </w:rPr>
              <w:t>Кванториум</w:t>
            </w:r>
            <w:proofErr w:type="spellEnd"/>
            <w:r w:rsidRPr="000C0A4A">
              <w:rPr>
                <w:rFonts w:ascii="Times New Roman" w:hAnsi="Times New Roman"/>
                <w:sz w:val="20"/>
              </w:rPr>
              <w:t>», «IT-куб», в которых ежегодно происходит обновление расходных материалов</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4.5.17.</w:t>
            </w:r>
          </w:p>
        </w:tc>
        <w:tc>
          <w:tcPr>
            <w:tcW w:w="1559"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Оснащение спортивных клубов</w:t>
            </w: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 школ, в которых обновлена МТБ для занятий спортом</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4.5.18.</w:t>
            </w:r>
          </w:p>
        </w:tc>
        <w:tc>
          <w:tcPr>
            <w:tcW w:w="1559"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Оснащение школьных театров</w:t>
            </w:r>
          </w:p>
        </w:tc>
        <w:tc>
          <w:tcPr>
            <w:tcW w:w="2977" w:type="dxa"/>
            <w:shd w:val="clear" w:color="auto" w:fill="auto"/>
          </w:tcPr>
          <w:p w:rsidR="000C0A4A" w:rsidRPr="000C0A4A" w:rsidRDefault="000C0A4A" w:rsidP="000C0A4A">
            <w:pPr>
              <w:pStyle w:val="TableParagraph"/>
              <w:ind w:left="62"/>
              <w:rPr>
                <w:sz w:val="20"/>
                <w:szCs w:val="20"/>
              </w:rPr>
            </w:pPr>
            <w:r w:rsidRPr="000C0A4A">
              <w:rPr>
                <w:sz w:val="20"/>
                <w:szCs w:val="20"/>
              </w:rPr>
              <w:t>Доля</w:t>
            </w:r>
            <w:r w:rsidRPr="000C0A4A">
              <w:rPr>
                <w:spacing w:val="-16"/>
                <w:sz w:val="20"/>
                <w:szCs w:val="20"/>
              </w:rPr>
              <w:t xml:space="preserve"> </w:t>
            </w:r>
            <w:r w:rsidRPr="000C0A4A">
              <w:rPr>
                <w:sz w:val="20"/>
                <w:szCs w:val="20"/>
              </w:rPr>
              <w:t>школ,</w:t>
            </w:r>
            <w:r w:rsidRPr="000C0A4A">
              <w:rPr>
                <w:spacing w:val="-14"/>
                <w:sz w:val="20"/>
                <w:szCs w:val="20"/>
              </w:rPr>
              <w:t xml:space="preserve"> </w:t>
            </w:r>
            <w:r w:rsidRPr="000C0A4A">
              <w:rPr>
                <w:sz w:val="20"/>
                <w:szCs w:val="20"/>
              </w:rPr>
              <w:t>в</w:t>
            </w:r>
            <w:r w:rsidRPr="000C0A4A">
              <w:rPr>
                <w:spacing w:val="-14"/>
                <w:sz w:val="20"/>
                <w:szCs w:val="20"/>
              </w:rPr>
              <w:t xml:space="preserve"> </w:t>
            </w:r>
            <w:r w:rsidRPr="000C0A4A">
              <w:rPr>
                <w:sz w:val="20"/>
                <w:szCs w:val="20"/>
              </w:rPr>
              <w:t>которых</w:t>
            </w:r>
            <w:r w:rsidRPr="000C0A4A">
              <w:rPr>
                <w:spacing w:val="-12"/>
                <w:sz w:val="20"/>
                <w:szCs w:val="20"/>
              </w:rPr>
              <w:t xml:space="preserve"> </w:t>
            </w:r>
            <w:r w:rsidRPr="000C0A4A">
              <w:rPr>
                <w:sz w:val="20"/>
                <w:szCs w:val="20"/>
              </w:rPr>
              <w:t>ежегодно</w:t>
            </w:r>
            <w:r w:rsidRPr="000C0A4A">
              <w:rPr>
                <w:spacing w:val="-13"/>
                <w:sz w:val="20"/>
                <w:szCs w:val="20"/>
              </w:rPr>
              <w:t xml:space="preserve"> </w:t>
            </w:r>
            <w:r w:rsidRPr="000C0A4A">
              <w:rPr>
                <w:sz w:val="20"/>
                <w:szCs w:val="20"/>
              </w:rPr>
              <w:t>происходит</w:t>
            </w:r>
            <w:r w:rsidRPr="000C0A4A">
              <w:rPr>
                <w:spacing w:val="-14"/>
                <w:sz w:val="20"/>
                <w:szCs w:val="20"/>
              </w:rPr>
              <w:t xml:space="preserve"> </w:t>
            </w:r>
            <w:r w:rsidRPr="000C0A4A">
              <w:rPr>
                <w:sz w:val="20"/>
                <w:szCs w:val="20"/>
              </w:rPr>
              <w:t>обновление</w:t>
            </w:r>
            <w:r w:rsidRPr="000C0A4A">
              <w:rPr>
                <w:spacing w:val="-14"/>
                <w:sz w:val="20"/>
                <w:szCs w:val="20"/>
              </w:rPr>
              <w:t xml:space="preserve"> </w:t>
            </w:r>
            <w:r w:rsidRPr="000C0A4A">
              <w:rPr>
                <w:sz w:val="20"/>
                <w:szCs w:val="20"/>
              </w:rPr>
              <w:t>МТБ</w:t>
            </w:r>
            <w:r w:rsidRPr="000C0A4A">
              <w:rPr>
                <w:spacing w:val="-15"/>
                <w:sz w:val="20"/>
                <w:szCs w:val="20"/>
              </w:rPr>
              <w:t xml:space="preserve"> </w:t>
            </w:r>
            <w:r w:rsidRPr="000C0A4A">
              <w:rPr>
                <w:sz w:val="20"/>
                <w:szCs w:val="20"/>
              </w:rPr>
              <w:t>школьного</w:t>
            </w:r>
            <w:r w:rsidRPr="000C0A4A">
              <w:rPr>
                <w:spacing w:val="-13"/>
                <w:sz w:val="20"/>
                <w:szCs w:val="20"/>
              </w:rPr>
              <w:t xml:space="preserve"> </w:t>
            </w:r>
            <w:r w:rsidRPr="000C0A4A">
              <w:rPr>
                <w:spacing w:val="-2"/>
                <w:sz w:val="20"/>
                <w:szCs w:val="20"/>
              </w:rPr>
              <w:t>театра</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4.5.19.</w:t>
            </w:r>
          </w:p>
        </w:tc>
        <w:tc>
          <w:tcPr>
            <w:tcW w:w="1559"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Оснащение школьных музеев</w:t>
            </w:r>
          </w:p>
        </w:tc>
        <w:tc>
          <w:tcPr>
            <w:tcW w:w="2977" w:type="dxa"/>
            <w:shd w:val="clear" w:color="auto" w:fill="auto"/>
          </w:tcPr>
          <w:p w:rsidR="000C0A4A" w:rsidRPr="000C0A4A" w:rsidRDefault="000C0A4A" w:rsidP="000C0A4A">
            <w:pPr>
              <w:pStyle w:val="TableParagraph"/>
              <w:ind w:left="62"/>
              <w:rPr>
                <w:sz w:val="20"/>
                <w:szCs w:val="20"/>
              </w:rPr>
            </w:pPr>
            <w:r w:rsidRPr="000C0A4A">
              <w:rPr>
                <w:sz w:val="20"/>
                <w:szCs w:val="20"/>
              </w:rPr>
              <w:t>Доля</w:t>
            </w:r>
            <w:r w:rsidRPr="000C0A4A">
              <w:rPr>
                <w:spacing w:val="-16"/>
                <w:sz w:val="20"/>
                <w:szCs w:val="20"/>
              </w:rPr>
              <w:t xml:space="preserve"> </w:t>
            </w:r>
            <w:r w:rsidRPr="000C0A4A">
              <w:rPr>
                <w:sz w:val="20"/>
                <w:szCs w:val="20"/>
              </w:rPr>
              <w:t>школ,</w:t>
            </w:r>
            <w:r w:rsidRPr="000C0A4A">
              <w:rPr>
                <w:spacing w:val="-14"/>
                <w:sz w:val="20"/>
                <w:szCs w:val="20"/>
              </w:rPr>
              <w:t xml:space="preserve"> </w:t>
            </w:r>
            <w:r w:rsidRPr="000C0A4A">
              <w:rPr>
                <w:sz w:val="20"/>
                <w:szCs w:val="20"/>
              </w:rPr>
              <w:t>в</w:t>
            </w:r>
            <w:r w:rsidRPr="000C0A4A">
              <w:rPr>
                <w:spacing w:val="-14"/>
                <w:sz w:val="20"/>
                <w:szCs w:val="20"/>
              </w:rPr>
              <w:t xml:space="preserve"> </w:t>
            </w:r>
            <w:r w:rsidRPr="000C0A4A">
              <w:rPr>
                <w:sz w:val="20"/>
                <w:szCs w:val="20"/>
              </w:rPr>
              <w:t>которых</w:t>
            </w:r>
            <w:r w:rsidRPr="000C0A4A">
              <w:rPr>
                <w:spacing w:val="-12"/>
                <w:sz w:val="20"/>
                <w:szCs w:val="20"/>
              </w:rPr>
              <w:t xml:space="preserve"> </w:t>
            </w:r>
            <w:r w:rsidRPr="000C0A4A">
              <w:rPr>
                <w:sz w:val="20"/>
                <w:szCs w:val="20"/>
              </w:rPr>
              <w:t>ежегодно</w:t>
            </w:r>
            <w:r w:rsidRPr="000C0A4A">
              <w:rPr>
                <w:spacing w:val="-13"/>
                <w:sz w:val="20"/>
                <w:szCs w:val="20"/>
              </w:rPr>
              <w:t xml:space="preserve"> </w:t>
            </w:r>
            <w:r w:rsidRPr="000C0A4A">
              <w:rPr>
                <w:sz w:val="20"/>
                <w:szCs w:val="20"/>
              </w:rPr>
              <w:t>происходит</w:t>
            </w:r>
            <w:r w:rsidRPr="000C0A4A">
              <w:rPr>
                <w:spacing w:val="-14"/>
                <w:sz w:val="20"/>
                <w:szCs w:val="20"/>
              </w:rPr>
              <w:t xml:space="preserve"> </w:t>
            </w:r>
            <w:r w:rsidRPr="000C0A4A">
              <w:rPr>
                <w:sz w:val="20"/>
                <w:szCs w:val="20"/>
              </w:rPr>
              <w:t>обновление</w:t>
            </w:r>
            <w:r w:rsidRPr="000C0A4A">
              <w:rPr>
                <w:spacing w:val="-14"/>
                <w:sz w:val="20"/>
                <w:szCs w:val="20"/>
              </w:rPr>
              <w:t xml:space="preserve"> </w:t>
            </w:r>
            <w:r w:rsidRPr="000C0A4A">
              <w:rPr>
                <w:sz w:val="20"/>
                <w:szCs w:val="20"/>
              </w:rPr>
              <w:t>МТБ</w:t>
            </w:r>
            <w:r w:rsidRPr="000C0A4A">
              <w:rPr>
                <w:spacing w:val="-15"/>
                <w:sz w:val="20"/>
                <w:szCs w:val="20"/>
              </w:rPr>
              <w:t xml:space="preserve"> </w:t>
            </w:r>
            <w:r w:rsidRPr="000C0A4A">
              <w:rPr>
                <w:sz w:val="20"/>
                <w:szCs w:val="20"/>
              </w:rPr>
              <w:t>школьного</w:t>
            </w:r>
            <w:r w:rsidRPr="000C0A4A">
              <w:rPr>
                <w:spacing w:val="-13"/>
                <w:sz w:val="20"/>
                <w:szCs w:val="20"/>
              </w:rPr>
              <w:t xml:space="preserve"> </w:t>
            </w:r>
            <w:r w:rsidRPr="000C0A4A">
              <w:rPr>
                <w:spacing w:val="-2"/>
                <w:sz w:val="20"/>
                <w:szCs w:val="20"/>
              </w:rPr>
              <w:t>музея</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4.5.20.</w:t>
            </w:r>
          </w:p>
        </w:tc>
        <w:tc>
          <w:tcPr>
            <w:tcW w:w="1559"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Оснащение центров детских инициатив</w:t>
            </w:r>
          </w:p>
        </w:tc>
        <w:tc>
          <w:tcPr>
            <w:tcW w:w="2977" w:type="dxa"/>
            <w:shd w:val="clear" w:color="auto" w:fill="auto"/>
          </w:tcPr>
          <w:p w:rsidR="000C0A4A" w:rsidRPr="000C0A4A" w:rsidRDefault="000C0A4A" w:rsidP="000C0A4A">
            <w:pPr>
              <w:pStyle w:val="TableParagraph"/>
              <w:ind w:left="62"/>
              <w:rPr>
                <w:sz w:val="20"/>
                <w:szCs w:val="20"/>
              </w:rPr>
            </w:pPr>
            <w:r w:rsidRPr="000C0A4A">
              <w:rPr>
                <w:sz w:val="20"/>
                <w:szCs w:val="20"/>
              </w:rPr>
              <w:t>Доля</w:t>
            </w:r>
            <w:r w:rsidRPr="000C0A4A">
              <w:rPr>
                <w:spacing w:val="40"/>
                <w:sz w:val="20"/>
                <w:szCs w:val="20"/>
              </w:rPr>
              <w:t xml:space="preserve"> </w:t>
            </w:r>
            <w:r w:rsidRPr="000C0A4A">
              <w:rPr>
                <w:sz w:val="20"/>
                <w:szCs w:val="20"/>
              </w:rPr>
              <w:t>школ,</w:t>
            </w:r>
            <w:r w:rsidRPr="000C0A4A">
              <w:rPr>
                <w:spacing w:val="39"/>
                <w:sz w:val="20"/>
                <w:szCs w:val="20"/>
              </w:rPr>
              <w:t xml:space="preserve"> </w:t>
            </w:r>
            <w:r w:rsidRPr="000C0A4A">
              <w:rPr>
                <w:sz w:val="20"/>
                <w:szCs w:val="20"/>
              </w:rPr>
              <w:t>в</w:t>
            </w:r>
            <w:r w:rsidRPr="000C0A4A">
              <w:rPr>
                <w:spacing w:val="40"/>
                <w:sz w:val="20"/>
                <w:szCs w:val="20"/>
              </w:rPr>
              <w:t xml:space="preserve"> </w:t>
            </w:r>
            <w:r w:rsidRPr="000C0A4A">
              <w:rPr>
                <w:sz w:val="20"/>
                <w:szCs w:val="20"/>
              </w:rPr>
              <w:t>которых</w:t>
            </w:r>
            <w:r w:rsidRPr="000C0A4A">
              <w:rPr>
                <w:spacing w:val="40"/>
                <w:sz w:val="20"/>
                <w:szCs w:val="20"/>
              </w:rPr>
              <w:t xml:space="preserve"> </w:t>
            </w:r>
            <w:r w:rsidRPr="000C0A4A">
              <w:rPr>
                <w:sz w:val="20"/>
                <w:szCs w:val="20"/>
              </w:rPr>
              <w:t>ежегодно</w:t>
            </w:r>
            <w:r w:rsidRPr="000C0A4A">
              <w:rPr>
                <w:spacing w:val="40"/>
                <w:sz w:val="20"/>
                <w:szCs w:val="20"/>
              </w:rPr>
              <w:t xml:space="preserve"> </w:t>
            </w:r>
            <w:r w:rsidRPr="000C0A4A">
              <w:rPr>
                <w:sz w:val="20"/>
                <w:szCs w:val="20"/>
              </w:rPr>
              <w:t>происходит</w:t>
            </w:r>
            <w:r w:rsidRPr="000C0A4A">
              <w:rPr>
                <w:spacing w:val="39"/>
                <w:sz w:val="20"/>
                <w:szCs w:val="20"/>
              </w:rPr>
              <w:t xml:space="preserve"> </w:t>
            </w:r>
            <w:r w:rsidRPr="000C0A4A">
              <w:rPr>
                <w:sz w:val="20"/>
                <w:szCs w:val="20"/>
              </w:rPr>
              <w:t>обновление</w:t>
            </w:r>
            <w:r w:rsidRPr="000C0A4A">
              <w:rPr>
                <w:spacing w:val="40"/>
                <w:sz w:val="20"/>
                <w:szCs w:val="20"/>
              </w:rPr>
              <w:t xml:space="preserve"> </w:t>
            </w:r>
            <w:r w:rsidRPr="000C0A4A">
              <w:rPr>
                <w:sz w:val="20"/>
                <w:szCs w:val="20"/>
              </w:rPr>
              <w:t>МТБ</w:t>
            </w:r>
            <w:r w:rsidRPr="000C0A4A">
              <w:rPr>
                <w:spacing w:val="40"/>
                <w:sz w:val="20"/>
                <w:szCs w:val="20"/>
              </w:rPr>
              <w:t xml:space="preserve"> </w:t>
            </w:r>
            <w:r w:rsidRPr="000C0A4A">
              <w:rPr>
                <w:sz w:val="20"/>
                <w:szCs w:val="20"/>
              </w:rPr>
              <w:t>центров</w:t>
            </w:r>
            <w:r w:rsidRPr="000C0A4A">
              <w:rPr>
                <w:spacing w:val="40"/>
                <w:sz w:val="20"/>
                <w:szCs w:val="20"/>
              </w:rPr>
              <w:t xml:space="preserve"> </w:t>
            </w:r>
            <w:r w:rsidRPr="000C0A4A">
              <w:rPr>
                <w:sz w:val="20"/>
                <w:szCs w:val="20"/>
              </w:rPr>
              <w:t>детских</w:t>
            </w:r>
            <w:r w:rsidRPr="000C0A4A">
              <w:rPr>
                <w:spacing w:val="40"/>
                <w:sz w:val="20"/>
                <w:szCs w:val="20"/>
              </w:rPr>
              <w:t xml:space="preserve"> </w:t>
            </w:r>
            <w:r w:rsidRPr="000C0A4A">
              <w:rPr>
                <w:sz w:val="20"/>
                <w:szCs w:val="20"/>
              </w:rPr>
              <w:t>инициатив</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4.5.21.</w:t>
            </w:r>
          </w:p>
        </w:tc>
        <w:tc>
          <w:tcPr>
            <w:tcW w:w="1559"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 xml:space="preserve">Оснащение </w:t>
            </w:r>
            <w:proofErr w:type="spellStart"/>
            <w:r w:rsidRPr="000C0A4A">
              <w:rPr>
                <w:rFonts w:ascii="Times New Roman" w:hAnsi="Times New Roman"/>
                <w:sz w:val="20"/>
              </w:rPr>
              <w:t>медиацентров</w:t>
            </w:r>
            <w:proofErr w:type="spellEnd"/>
          </w:p>
        </w:tc>
        <w:tc>
          <w:tcPr>
            <w:tcW w:w="2977" w:type="dxa"/>
            <w:shd w:val="clear" w:color="auto" w:fill="auto"/>
          </w:tcPr>
          <w:p w:rsidR="000C0A4A" w:rsidRPr="000C0A4A" w:rsidRDefault="000C0A4A" w:rsidP="000C0A4A">
            <w:pPr>
              <w:pStyle w:val="TableParagraph"/>
              <w:ind w:left="60"/>
              <w:rPr>
                <w:sz w:val="20"/>
                <w:szCs w:val="20"/>
              </w:rPr>
            </w:pPr>
            <w:r w:rsidRPr="000C0A4A">
              <w:rPr>
                <w:sz w:val="20"/>
                <w:szCs w:val="20"/>
              </w:rPr>
              <w:t xml:space="preserve">Доля школ, в которых ежегодно происходит обновление МТБ </w:t>
            </w:r>
            <w:proofErr w:type="spellStart"/>
            <w:r w:rsidRPr="000C0A4A">
              <w:rPr>
                <w:sz w:val="20"/>
                <w:szCs w:val="20"/>
              </w:rPr>
              <w:t>медиацентров</w:t>
            </w:r>
            <w:proofErr w:type="spellEnd"/>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r w:rsidR="000C0A4A" w:rsidRPr="000C0A4A" w:rsidTr="000C0A4A">
        <w:trPr>
          <w:gridAfter w:val="1"/>
          <w:wAfter w:w="58" w:type="dxa"/>
        </w:trPr>
        <w:tc>
          <w:tcPr>
            <w:tcW w:w="704"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4.5.23</w:t>
            </w:r>
          </w:p>
        </w:tc>
        <w:tc>
          <w:tcPr>
            <w:tcW w:w="1559"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Создание условий для детей с ОВЗ</w:t>
            </w: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Численность обучающихся с ОВЗ в расчете на одного учителя-дефектолога, учителя-логопеда</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Чел.</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12</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12</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12</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12</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12</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12</w:t>
            </w:r>
          </w:p>
        </w:tc>
      </w:tr>
      <w:tr w:rsidR="000C0A4A" w:rsidRPr="000C0A4A" w:rsidTr="000C0A4A">
        <w:trPr>
          <w:gridAfter w:val="1"/>
          <w:wAfter w:w="58" w:type="dxa"/>
        </w:trPr>
        <w:tc>
          <w:tcPr>
            <w:tcW w:w="704"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lastRenderedPageBreak/>
              <w:t>4.5.24</w:t>
            </w:r>
          </w:p>
        </w:tc>
        <w:tc>
          <w:tcPr>
            <w:tcW w:w="1559"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Обновление внутришкольного пространства</w:t>
            </w:r>
          </w:p>
        </w:tc>
        <w:tc>
          <w:tcPr>
            <w:tcW w:w="2977" w:type="dxa"/>
            <w:shd w:val="clear" w:color="auto" w:fill="auto"/>
          </w:tcPr>
          <w:p w:rsidR="000C0A4A" w:rsidRPr="000C0A4A" w:rsidRDefault="000C0A4A" w:rsidP="000C0A4A">
            <w:pPr>
              <w:rPr>
                <w:rFonts w:ascii="Times New Roman" w:hAnsi="Times New Roman"/>
                <w:sz w:val="20"/>
              </w:rPr>
            </w:pPr>
            <w:r w:rsidRPr="000C0A4A">
              <w:rPr>
                <w:rFonts w:ascii="Times New Roman" w:hAnsi="Times New Roman"/>
                <w:sz w:val="20"/>
              </w:rPr>
              <w:t>Доля школ, в которых обновлено внутришкольное пространство, от общего количества школ, в т.ч. использованы для оформления стен школьных рекреаций единые материалы «Наши герои»</w:t>
            </w:r>
          </w:p>
        </w:tc>
        <w:tc>
          <w:tcPr>
            <w:tcW w:w="567"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50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60</w:t>
            </w:r>
          </w:p>
        </w:tc>
        <w:tc>
          <w:tcPr>
            <w:tcW w:w="85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70</w:t>
            </w:r>
          </w:p>
        </w:tc>
        <w:tc>
          <w:tcPr>
            <w:tcW w:w="851"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80</w:t>
            </w:r>
          </w:p>
        </w:tc>
        <w:tc>
          <w:tcPr>
            <w:tcW w:w="708"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90</w:t>
            </w:r>
          </w:p>
        </w:tc>
        <w:tc>
          <w:tcPr>
            <w:tcW w:w="710" w:type="dxa"/>
            <w:shd w:val="clear" w:color="auto" w:fill="auto"/>
          </w:tcPr>
          <w:p w:rsidR="000C0A4A" w:rsidRPr="000C0A4A" w:rsidRDefault="000C0A4A" w:rsidP="000C0A4A">
            <w:pPr>
              <w:jc w:val="center"/>
              <w:rPr>
                <w:rFonts w:ascii="Times New Roman" w:hAnsi="Times New Roman"/>
                <w:sz w:val="20"/>
              </w:rPr>
            </w:pPr>
            <w:r w:rsidRPr="000C0A4A">
              <w:rPr>
                <w:rFonts w:ascii="Times New Roman" w:hAnsi="Times New Roman"/>
                <w:sz w:val="20"/>
              </w:rPr>
              <w:t>100</w:t>
            </w:r>
          </w:p>
        </w:tc>
      </w:tr>
    </w:tbl>
    <w:p w:rsidR="00B342C7" w:rsidRDefault="00B342C7">
      <w:pPr>
        <w:rPr>
          <w:rFonts w:ascii="Times New Roman" w:hAnsi="Times New Roman"/>
          <w:b/>
          <w:sz w:val="28"/>
        </w:rPr>
      </w:pPr>
    </w:p>
    <w:p w:rsidR="00B342C7" w:rsidRDefault="003515FC">
      <w:pPr>
        <w:pStyle w:val="af7"/>
        <w:numPr>
          <w:ilvl w:val="0"/>
          <w:numId w:val="1"/>
        </w:numPr>
        <w:rPr>
          <w:rFonts w:ascii="Times New Roman" w:hAnsi="Times New Roman"/>
          <w:b/>
          <w:sz w:val="28"/>
        </w:rPr>
      </w:pPr>
      <w:r>
        <w:rPr>
          <w:rFonts w:ascii="Times New Roman" w:hAnsi="Times New Roman"/>
          <w:b/>
          <w:sz w:val="28"/>
        </w:rPr>
        <w:t>ДОПОЛНИТЕЛЬНОЕ ОБРАЗОВАНИЕ</w:t>
      </w:r>
    </w:p>
    <w:p w:rsidR="00B342C7" w:rsidRDefault="003515FC">
      <w:pPr>
        <w:pStyle w:val="ConsPlusTitle"/>
        <w:ind w:left="360"/>
        <w:jc w:val="both"/>
        <w:outlineLvl w:val="1"/>
        <w:rPr>
          <w:rFonts w:ascii="Times New Roman" w:hAnsi="Times New Roman"/>
          <w:sz w:val="28"/>
        </w:rPr>
      </w:pPr>
      <w:r>
        <w:rPr>
          <w:rFonts w:ascii="Times New Roman" w:hAnsi="Times New Roman"/>
          <w:sz w:val="28"/>
        </w:rPr>
        <w:t>АНАЛИЗ ТЕКУЩЕГО СОСТОЯНИЯ, ОСНОВНЫЕ ПОКАЗАТЕЛИ,</w:t>
      </w:r>
      <w:r>
        <w:rPr>
          <w:rFonts w:ascii="Times New Roman" w:hAnsi="Times New Roman"/>
          <w:sz w:val="28"/>
        </w:rPr>
        <w:br/>
        <w:t>А ТАКЖЕ ПРОГНОЗ</w:t>
      </w:r>
    </w:p>
    <w:p w:rsidR="00B342C7" w:rsidRDefault="003515FC">
      <w:pPr>
        <w:pStyle w:val="ConsPlusTitle"/>
        <w:numPr>
          <w:ilvl w:val="1"/>
          <w:numId w:val="1"/>
        </w:numPr>
        <w:jc w:val="both"/>
        <w:outlineLvl w:val="2"/>
        <w:rPr>
          <w:rFonts w:ascii="Times New Roman" w:hAnsi="Times New Roman"/>
          <w:b w:val="0"/>
          <w:sz w:val="28"/>
        </w:rPr>
      </w:pPr>
      <w:r>
        <w:rPr>
          <w:rFonts w:ascii="Times New Roman" w:hAnsi="Times New Roman"/>
          <w:b w:val="0"/>
          <w:sz w:val="28"/>
        </w:rPr>
        <w:t>Демографические характеристики (в том числе прогноз)</w:t>
      </w:r>
    </w:p>
    <w:p w:rsidR="006E25D2" w:rsidRPr="008A0324" w:rsidRDefault="006E25D2" w:rsidP="006E25D2">
      <w:pPr>
        <w:pStyle w:val="af7"/>
        <w:spacing w:after="0" w:line="240" w:lineRule="auto"/>
        <w:ind w:left="0" w:right="-1" w:firstLine="709"/>
        <w:jc w:val="both"/>
        <w:rPr>
          <w:rFonts w:ascii="Times New Roman" w:hAnsi="Times New Roman"/>
          <w:sz w:val="28"/>
          <w:szCs w:val="28"/>
        </w:rPr>
      </w:pPr>
      <w:r w:rsidRPr="008A0324">
        <w:rPr>
          <w:rFonts w:ascii="Times New Roman" w:hAnsi="Times New Roman"/>
          <w:sz w:val="28"/>
          <w:szCs w:val="28"/>
        </w:rPr>
        <w:t xml:space="preserve">В </w:t>
      </w:r>
      <w:r>
        <w:rPr>
          <w:rFonts w:ascii="Times New Roman" w:hAnsi="Times New Roman"/>
          <w:sz w:val="28"/>
          <w:szCs w:val="28"/>
        </w:rPr>
        <w:t>Крыловском</w:t>
      </w:r>
      <w:r w:rsidRPr="008A0324">
        <w:rPr>
          <w:rFonts w:ascii="Times New Roman" w:hAnsi="Times New Roman"/>
          <w:sz w:val="28"/>
          <w:szCs w:val="28"/>
        </w:rPr>
        <w:t xml:space="preserve"> районе 2 учреждения дополнительного образования детей: МБУ ДО «Дом </w:t>
      </w:r>
      <w:r>
        <w:rPr>
          <w:rFonts w:ascii="Times New Roman" w:hAnsi="Times New Roman"/>
          <w:sz w:val="28"/>
          <w:szCs w:val="28"/>
        </w:rPr>
        <w:t>детского творчества</w:t>
      </w:r>
      <w:r w:rsidRPr="008A0324">
        <w:rPr>
          <w:rFonts w:ascii="Times New Roman" w:hAnsi="Times New Roman"/>
          <w:sz w:val="28"/>
          <w:szCs w:val="28"/>
        </w:rPr>
        <w:t xml:space="preserve">» и МБУ ДО «Спортивная школа </w:t>
      </w:r>
      <w:r>
        <w:rPr>
          <w:rFonts w:ascii="Times New Roman" w:hAnsi="Times New Roman"/>
          <w:sz w:val="28"/>
          <w:szCs w:val="28"/>
        </w:rPr>
        <w:t>станицы Крыловской</w:t>
      </w:r>
      <w:r w:rsidRPr="008A0324">
        <w:rPr>
          <w:rFonts w:ascii="Times New Roman" w:hAnsi="Times New Roman"/>
          <w:sz w:val="28"/>
          <w:szCs w:val="28"/>
        </w:rPr>
        <w:t>», в которых занимаются:</w:t>
      </w:r>
    </w:p>
    <w:p w:rsidR="006E25D2" w:rsidRPr="008819E3" w:rsidRDefault="006E25D2" w:rsidP="006E25D2">
      <w:pPr>
        <w:spacing w:after="0" w:line="240" w:lineRule="auto"/>
        <w:ind w:firstLine="709"/>
        <w:contextualSpacing/>
        <w:jc w:val="both"/>
        <w:rPr>
          <w:rFonts w:ascii="Times New Roman" w:hAnsi="Times New Roman"/>
          <w:sz w:val="28"/>
          <w:szCs w:val="28"/>
        </w:rPr>
      </w:pPr>
      <w:r w:rsidRPr="008819E3">
        <w:rPr>
          <w:rFonts w:ascii="Times New Roman" w:hAnsi="Times New Roman"/>
          <w:sz w:val="28"/>
          <w:szCs w:val="28"/>
        </w:rPr>
        <w:t>МБУ ДО «Дом</w:t>
      </w:r>
      <w:r>
        <w:rPr>
          <w:rFonts w:ascii="Times New Roman" w:hAnsi="Times New Roman"/>
          <w:sz w:val="28"/>
          <w:szCs w:val="28"/>
        </w:rPr>
        <w:t xml:space="preserve"> детского творчества</w:t>
      </w:r>
      <w:r w:rsidRPr="008819E3">
        <w:rPr>
          <w:rFonts w:ascii="Times New Roman" w:hAnsi="Times New Roman"/>
          <w:sz w:val="28"/>
          <w:szCs w:val="28"/>
        </w:rPr>
        <w:t xml:space="preserve">» – </w:t>
      </w:r>
      <w:r>
        <w:rPr>
          <w:rFonts w:ascii="Times New Roman" w:hAnsi="Times New Roman"/>
          <w:sz w:val="28"/>
          <w:szCs w:val="28"/>
        </w:rPr>
        <w:t>720</w:t>
      </w:r>
      <w:r w:rsidRPr="008819E3">
        <w:rPr>
          <w:rFonts w:ascii="Times New Roman" w:hAnsi="Times New Roman"/>
          <w:sz w:val="28"/>
          <w:szCs w:val="28"/>
        </w:rPr>
        <w:t xml:space="preserve"> человека;</w:t>
      </w:r>
    </w:p>
    <w:p w:rsidR="006E25D2" w:rsidRDefault="006E25D2" w:rsidP="006E25D2">
      <w:pPr>
        <w:spacing w:after="0" w:line="240" w:lineRule="auto"/>
        <w:ind w:firstLine="709"/>
        <w:contextualSpacing/>
        <w:jc w:val="both"/>
        <w:rPr>
          <w:rFonts w:ascii="Times New Roman" w:hAnsi="Times New Roman"/>
          <w:sz w:val="28"/>
          <w:szCs w:val="28"/>
        </w:rPr>
      </w:pPr>
      <w:r w:rsidRPr="008819E3">
        <w:rPr>
          <w:rFonts w:ascii="Times New Roman" w:hAnsi="Times New Roman"/>
          <w:sz w:val="28"/>
          <w:szCs w:val="28"/>
        </w:rPr>
        <w:t xml:space="preserve">МБУ ДО «Спортивная школа» – 922 человека. </w:t>
      </w:r>
    </w:p>
    <w:p w:rsidR="006E25D2" w:rsidRPr="008A0324" w:rsidRDefault="006E25D2" w:rsidP="006E25D2">
      <w:pPr>
        <w:pStyle w:val="af7"/>
        <w:shd w:val="clear" w:color="auto" w:fill="FFFFFF"/>
        <w:spacing w:after="0"/>
        <w:ind w:left="0" w:firstLine="709"/>
        <w:jc w:val="both"/>
        <w:rPr>
          <w:rFonts w:ascii="Times New Roman" w:hAnsi="Times New Roman"/>
          <w:color w:val="1A1A1A"/>
          <w:sz w:val="28"/>
          <w:szCs w:val="28"/>
        </w:rPr>
      </w:pPr>
      <w:r w:rsidRPr="008A0324">
        <w:rPr>
          <w:rFonts w:ascii="Times New Roman" w:hAnsi="Times New Roman"/>
          <w:sz w:val="28"/>
          <w:szCs w:val="28"/>
        </w:rPr>
        <w:t>В учреждениях дополнительного образования занимается 1</w:t>
      </w:r>
      <w:r>
        <w:rPr>
          <w:rFonts w:ascii="Times New Roman" w:hAnsi="Times New Roman"/>
          <w:sz w:val="28"/>
          <w:szCs w:val="28"/>
        </w:rPr>
        <w:t>642 человека</w:t>
      </w:r>
      <w:r w:rsidRPr="008A0324">
        <w:rPr>
          <w:rFonts w:ascii="Times New Roman" w:hAnsi="Times New Roman"/>
          <w:sz w:val="28"/>
          <w:szCs w:val="28"/>
        </w:rPr>
        <w:t xml:space="preserve">, в возрасте от </w:t>
      </w:r>
      <w:r>
        <w:rPr>
          <w:rFonts w:ascii="Times New Roman" w:hAnsi="Times New Roman"/>
          <w:sz w:val="28"/>
          <w:szCs w:val="28"/>
        </w:rPr>
        <w:t>5</w:t>
      </w:r>
      <w:r w:rsidRPr="008A0324">
        <w:rPr>
          <w:rFonts w:ascii="Times New Roman" w:hAnsi="Times New Roman"/>
          <w:sz w:val="28"/>
          <w:szCs w:val="28"/>
        </w:rPr>
        <w:t xml:space="preserve"> до 17 лет. В районе реализуются </w:t>
      </w:r>
      <w:r>
        <w:rPr>
          <w:rFonts w:ascii="Times New Roman" w:hAnsi="Times New Roman"/>
          <w:sz w:val="28"/>
          <w:szCs w:val="28"/>
        </w:rPr>
        <w:t>71</w:t>
      </w:r>
      <w:r w:rsidRPr="008A0324">
        <w:rPr>
          <w:rFonts w:ascii="Times New Roman" w:hAnsi="Times New Roman"/>
          <w:sz w:val="28"/>
          <w:szCs w:val="28"/>
        </w:rPr>
        <w:t xml:space="preserve"> программ</w:t>
      </w:r>
      <w:r>
        <w:rPr>
          <w:rFonts w:ascii="Times New Roman" w:hAnsi="Times New Roman"/>
          <w:sz w:val="28"/>
          <w:szCs w:val="28"/>
        </w:rPr>
        <w:t>а</w:t>
      </w:r>
      <w:r w:rsidRPr="008A0324">
        <w:rPr>
          <w:rFonts w:ascii="Times New Roman" w:hAnsi="Times New Roman"/>
          <w:sz w:val="28"/>
          <w:szCs w:val="28"/>
        </w:rPr>
        <w:t>. В них входят программы спортивной направленности: волейбол,</w:t>
      </w:r>
      <w:r>
        <w:rPr>
          <w:rFonts w:ascii="Times New Roman" w:hAnsi="Times New Roman"/>
          <w:sz w:val="28"/>
          <w:szCs w:val="28"/>
        </w:rPr>
        <w:t xml:space="preserve"> шахматы,</w:t>
      </w:r>
      <w:r w:rsidRPr="008A0324">
        <w:rPr>
          <w:rFonts w:ascii="Times New Roman" w:hAnsi="Times New Roman"/>
          <w:sz w:val="28"/>
          <w:szCs w:val="28"/>
        </w:rPr>
        <w:t xml:space="preserve"> баскетбол, футбол, </w:t>
      </w:r>
      <w:r>
        <w:rPr>
          <w:rFonts w:ascii="Times New Roman" w:hAnsi="Times New Roman"/>
          <w:sz w:val="28"/>
          <w:szCs w:val="28"/>
        </w:rPr>
        <w:t xml:space="preserve">гандбол, </w:t>
      </w:r>
      <w:r w:rsidRPr="008A0324">
        <w:rPr>
          <w:rFonts w:ascii="Times New Roman" w:hAnsi="Times New Roman"/>
          <w:sz w:val="28"/>
          <w:szCs w:val="28"/>
        </w:rPr>
        <w:t>вольная борьба</w:t>
      </w:r>
      <w:r>
        <w:rPr>
          <w:rFonts w:ascii="Times New Roman" w:hAnsi="Times New Roman"/>
          <w:sz w:val="28"/>
          <w:szCs w:val="28"/>
        </w:rPr>
        <w:t>, настольный теннис</w:t>
      </w:r>
      <w:r w:rsidRPr="008A0324">
        <w:rPr>
          <w:rFonts w:ascii="Times New Roman" w:hAnsi="Times New Roman"/>
          <w:sz w:val="28"/>
          <w:szCs w:val="28"/>
        </w:rPr>
        <w:t xml:space="preserve">, </w:t>
      </w:r>
      <w:r>
        <w:rPr>
          <w:rFonts w:ascii="Times New Roman" w:hAnsi="Times New Roman"/>
          <w:sz w:val="28"/>
          <w:szCs w:val="28"/>
        </w:rPr>
        <w:t xml:space="preserve">тяжелая атлетика, </w:t>
      </w:r>
      <w:r w:rsidRPr="008A0324">
        <w:rPr>
          <w:rFonts w:ascii="Times New Roman" w:hAnsi="Times New Roman"/>
          <w:sz w:val="28"/>
          <w:szCs w:val="28"/>
        </w:rPr>
        <w:t xml:space="preserve">программы таких направленностей, как технические, естественнонаучные, </w:t>
      </w:r>
      <w:proofErr w:type="spellStart"/>
      <w:r w:rsidRPr="008A0324">
        <w:rPr>
          <w:rFonts w:ascii="Times New Roman" w:hAnsi="Times New Roman"/>
          <w:sz w:val="28"/>
          <w:szCs w:val="28"/>
        </w:rPr>
        <w:t>туристко</w:t>
      </w:r>
      <w:proofErr w:type="spellEnd"/>
      <w:r w:rsidRPr="008A0324">
        <w:rPr>
          <w:rFonts w:ascii="Times New Roman" w:hAnsi="Times New Roman"/>
          <w:sz w:val="28"/>
          <w:szCs w:val="28"/>
        </w:rPr>
        <w:t>-краеведческие, социальн</w:t>
      </w:r>
      <w:r w:rsidR="008A4BCC">
        <w:rPr>
          <w:rFonts w:ascii="Times New Roman" w:hAnsi="Times New Roman"/>
          <w:sz w:val="28"/>
          <w:szCs w:val="28"/>
        </w:rPr>
        <w:t>о-гуманитарные, художественные</w:t>
      </w:r>
      <w:r>
        <w:rPr>
          <w:rFonts w:ascii="Times New Roman" w:hAnsi="Times New Roman"/>
          <w:sz w:val="28"/>
          <w:szCs w:val="28"/>
        </w:rPr>
        <w:t xml:space="preserve">, </w:t>
      </w:r>
      <w:r w:rsidRPr="008A0324">
        <w:rPr>
          <w:rFonts w:ascii="Times New Roman" w:hAnsi="Times New Roman"/>
          <w:sz w:val="28"/>
          <w:szCs w:val="28"/>
        </w:rPr>
        <w:t>физкультурно-спортивные.  Широкий диапазон направлений</w:t>
      </w:r>
      <w:r w:rsidRPr="008A0324">
        <w:rPr>
          <w:rFonts w:ascii="Times New Roman" w:hAnsi="Times New Roman"/>
          <w:color w:val="1A1A1A"/>
          <w:sz w:val="28"/>
          <w:szCs w:val="28"/>
        </w:rPr>
        <w:t xml:space="preserve"> позволяет отвечать основным запросам детей, а также способствует эффективному воспитанию и реализации личностно-ориентированного подхода в процессе обучения. </w:t>
      </w:r>
    </w:p>
    <w:p w:rsidR="006E25D2" w:rsidRDefault="006E25D2" w:rsidP="006E25D2">
      <w:pPr>
        <w:pStyle w:val="af7"/>
        <w:shd w:val="clear" w:color="auto" w:fill="FFFFFF"/>
        <w:spacing w:after="0"/>
        <w:ind w:left="0" w:firstLine="709"/>
        <w:jc w:val="both"/>
        <w:rPr>
          <w:rFonts w:ascii="Times New Roman" w:hAnsi="Times New Roman"/>
          <w:color w:val="1A1A1A"/>
          <w:sz w:val="28"/>
          <w:szCs w:val="28"/>
        </w:rPr>
      </w:pPr>
      <w:r>
        <w:rPr>
          <w:rFonts w:ascii="Times New Roman" w:hAnsi="Times New Roman"/>
          <w:color w:val="1A1A1A"/>
          <w:sz w:val="28"/>
          <w:szCs w:val="28"/>
        </w:rPr>
        <w:t>Охват детей дополнительным образованием в Крыловском районе по итогам 2023 года составил 78,52%.</w:t>
      </w:r>
    </w:p>
    <w:tbl>
      <w:tblPr>
        <w:tblStyle w:val="TableGrid"/>
        <w:tblpPr w:leftFromText="180" w:rightFromText="180" w:vertAnchor="text" w:horzAnchor="margin" w:tblpY="162"/>
        <w:tblW w:w="9067" w:type="dxa"/>
        <w:tblInd w:w="0" w:type="dxa"/>
        <w:tblCellMar>
          <w:top w:w="9" w:type="dxa"/>
          <w:left w:w="108" w:type="dxa"/>
          <w:right w:w="38" w:type="dxa"/>
        </w:tblCellMar>
        <w:tblLook w:val="04A0" w:firstRow="1" w:lastRow="0" w:firstColumn="1" w:lastColumn="0" w:noHBand="0" w:noVBand="1"/>
      </w:tblPr>
      <w:tblGrid>
        <w:gridCol w:w="7374"/>
        <w:gridCol w:w="1693"/>
      </w:tblGrid>
      <w:tr w:rsidR="008A4BCC" w:rsidRPr="008A4BCC" w:rsidTr="008A4BCC">
        <w:trPr>
          <w:trHeight w:val="974"/>
        </w:trPr>
        <w:tc>
          <w:tcPr>
            <w:tcW w:w="7374" w:type="dxa"/>
            <w:tcBorders>
              <w:top w:val="single" w:sz="4" w:space="0" w:color="000000"/>
              <w:left w:val="single" w:sz="4" w:space="0" w:color="000000"/>
              <w:bottom w:val="single" w:sz="4" w:space="0" w:color="000000"/>
              <w:right w:val="single" w:sz="4" w:space="0" w:color="000000"/>
            </w:tcBorders>
          </w:tcPr>
          <w:p w:rsidR="008A4BCC" w:rsidRPr="008A4BCC" w:rsidRDefault="008A4BCC" w:rsidP="007979B0">
            <w:pPr>
              <w:spacing w:line="259" w:lineRule="auto"/>
              <w:ind w:right="68"/>
              <w:rPr>
                <w:rFonts w:ascii="Times New Roman" w:hAnsi="Times New Roman" w:cs="Times New Roman"/>
                <w:sz w:val="28"/>
                <w:szCs w:val="28"/>
              </w:rPr>
            </w:pPr>
            <w:bookmarkStart w:id="2" w:name="_Hlk95494019"/>
            <w:r w:rsidRPr="008A4BCC">
              <w:rPr>
                <w:rFonts w:ascii="Times New Roman" w:hAnsi="Times New Roman" w:cs="Times New Roman"/>
                <w:sz w:val="28"/>
                <w:szCs w:val="28"/>
              </w:rPr>
              <w:t xml:space="preserve">Структура численности детей </w:t>
            </w:r>
            <w:r w:rsidRPr="008A4BCC">
              <w:rPr>
                <w:rFonts w:ascii="Times New Roman" w:eastAsia="Calibri" w:hAnsi="Times New Roman" w:cs="Times New Roman"/>
                <w:sz w:val="28"/>
                <w:szCs w:val="28"/>
              </w:rPr>
              <w:t>МБУДО ДДТ и МБУ ДО ДЮСШ</w:t>
            </w:r>
            <w:r w:rsidRPr="008A4BCC">
              <w:rPr>
                <w:rFonts w:ascii="Times New Roman" w:hAnsi="Times New Roman" w:cs="Times New Roman"/>
                <w:sz w:val="28"/>
                <w:szCs w:val="28"/>
              </w:rPr>
              <w:t xml:space="preserve">, обучающихся по дополнительным общеобразовательным программам следующих направленностей: </w:t>
            </w:r>
          </w:p>
        </w:tc>
        <w:tc>
          <w:tcPr>
            <w:tcW w:w="1693" w:type="dxa"/>
            <w:tcBorders>
              <w:top w:val="single" w:sz="4" w:space="0" w:color="000000"/>
              <w:left w:val="single" w:sz="4" w:space="0" w:color="000000"/>
              <w:bottom w:val="single" w:sz="4" w:space="0" w:color="000000"/>
              <w:right w:val="single" w:sz="4" w:space="0" w:color="000000"/>
            </w:tcBorders>
          </w:tcPr>
          <w:p w:rsidR="008A4BCC" w:rsidRPr="008A4BCC" w:rsidRDefault="008A4BCC" w:rsidP="007979B0">
            <w:pPr>
              <w:spacing w:line="259" w:lineRule="auto"/>
              <w:ind w:left="94"/>
              <w:rPr>
                <w:rFonts w:ascii="Times New Roman" w:hAnsi="Times New Roman" w:cs="Times New Roman"/>
                <w:sz w:val="28"/>
                <w:szCs w:val="28"/>
              </w:rPr>
            </w:pPr>
            <w:r w:rsidRPr="008A4BCC">
              <w:rPr>
                <w:rFonts w:ascii="Times New Roman" w:hAnsi="Times New Roman" w:cs="Times New Roman"/>
                <w:sz w:val="28"/>
                <w:szCs w:val="28"/>
              </w:rPr>
              <w:t xml:space="preserve">100 % </w:t>
            </w:r>
          </w:p>
        </w:tc>
      </w:tr>
      <w:bookmarkEnd w:id="2"/>
      <w:tr w:rsidR="008A4BCC" w:rsidRPr="008A4BCC" w:rsidTr="008A4BCC">
        <w:trPr>
          <w:trHeight w:val="334"/>
        </w:trPr>
        <w:tc>
          <w:tcPr>
            <w:tcW w:w="7374" w:type="dxa"/>
            <w:tcBorders>
              <w:top w:val="single" w:sz="4" w:space="0" w:color="000000"/>
              <w:left w:val="single" w:sz="4" w:space="0" w:color="000000"/>
              <w:bottom w:val="single" w:sz="4" w:space="0" w:color="000000"/>
              <w:right w:val="single" w:sz="4" w:space="0" w:color="000000"/>
            </w:tcBorders>
          </w:tcPr>
          <w:p w:rsidR="008A4BCC" w:rsidRPr="008A4BCC" w:rsidRDefault="008A4BCC" w:rsidP="007979B0">
            <w:pPr>
              <w:spacing w:line="259" w:lineRule="auto"/>
              <w:rPr>
                <w:rFonts w:ascii="Times New Roman" w:hAnsi="Times New Roman" w:cs="Times New Roman"/>
                <w:sz w:val="28"/>
                <w:szCs w:val="28"/>
              </w:rPr>
            </w:pPr>
            <w:r w:rsidRPr="008A4BCC">
              <w:rPr>
                <w:rFonts w:ascii="Times New Roman" w:hAnsi="Times New Roman" w:cs="Times New Roman"/>
                <w:sz w:val="28"/>
                <w:szCs w:val="28"/>
              </w:rPr>
              <w:t xml:space="preserve">техническая </w:t>
            </w:r>
          </w:p>
        </w:tc>
        <w:tc>
          <w:tcPr>
            <w:tcW w:w="1693" w:type="dxa"/>
            <w:tcBorders>
              <w:top w:val="single" w:sz="4" w:space="0" w:color="000000"/>
              <w:left w:val="single" w:sz="4" w:space="0" w:color="000000"/>
              <w:bottom w:val="single" w:sz="4" w:space="0" w:color="000000"/>
              <w:right w:val="single" w:sz="4" w:space="0" w:color="000000"/>
            </w:tcBorders>
            <w:vAlign w:val="bottom"/>
          </w:tcPr>
          <w:p w:rsidR="008A4BCC" w:rsidRPr="008A4BCC" w:rsidRDefault="008A4BCC" w:rsidP="007979B0">
            <w:pPr>
              <w:jc w:val="center"/>
              <w:rPr>
                <w:rFonts w:ascii="Times New Roman" w:hAnsi="Times New Roman" w:cs="Times New Roman"/>
                <w:sz w:val="28"/>
                <w:szCs w:val="28"/>
              </w:rPr>
            </w:pPr>
            <w:r w:rsidRPr="008A4BCC">
              <w:rPr>
                <w:rFonts w:ascii="Times New Roman" w:hAnsi="Times New Roman" w:cs="Times New Roman"/>
                <w:sz w:val="28"/>
                <w:szCs w:val="28"/>
              </w:rPr>
              <w:t>4,29</w:t>
            </w:r>
          </w:p>
        </w:tc>
      </w:tr>
      <w:tr w:rsidR="008A4BCC" w:rsidRPr="008A4BCC" w:rsidTr="008A4BCC">
        <w:trPr>
          <w:trHeight w:val="331"/>
        </w:trPr>
        <w:tc>
          <w:tcPr>
            <w:tcW w:w="7374" w:type="dxa"/>
            <w:tcBorders>
              <w:top w:val="single" w:sz="4" w:space="0" w:color="000000"/>
              <w:left w:val="single" w:sz="4" w:space="0" w:color="000000"/>
              <w:bottom w:val="single" w:sz="4" w:space="0" w:color="000000"/>
              <w:right w:val="single" w:sz="4" w:space="0" w:color="000000"/>
            </w:tcBorders>
          </w:tcPr>
          <w:p w:rsidR="008A4BCC" w:rsidRPr="008A4BCC" w:rsidRDefault="008A4BCC" w:rsidP="007979B0">
            <w:pPr>
              <w:spacing w:line="259" w:lineRule="auto"/>
              <w:rPr>
                <w:rFonts w:ascii="Times New Roman" w:hAnsi="Times New Roman" w:cs="Times New Roman"/>
                <w:sz w:val="28"/>
                <w:szCs w:val="28"/>
              </w:rPr>
            </w:pPr>
            <w:r w:rsidRPr="008A4BCC">
              <w:rPr>
                <w:rFonts w:ascii="Times New Roman" w:hAnsi="Times New Roman" w:cs="Times New Roman"/>
                <w:sz w:val="28"/>
                <w:szCs w:val="28"/>
              </w:rPr>
              <w:t xml:space="preserve">естественнонаучная </w:t>
            </w:r>
          </w:p>
        </w:tc>
        <w:tc>
          <w:tcPr>
            <w:tcW w:w="1693" w:type="dxa"/>
            <w:tcBorders>
              <w:top w:val="single" w:sz="4" w:space="0" w:color="000000"/>
              <w:left w:val="single" w:sz="4" w:space="0" w:color="000000"/>
              <w:bottom w:val="single" w:sz="4" w:space="0" w:color="000000"/>
              <w:right w:val="single" w:sz="4" w:space="0" w:color="000000"/>
            </w:tcBorders>
            <w:vAlign w:val="bottom"/>
          </w:tcPr>
          <w:p w:rsidR="008A4BCC" w:rsidRPr="008A4BCC" w:rsidRDefault="008A4BCC" w:rsidP="007979B0">
            <w:pPr>
              <w:jc w:val="center"/>
              <w:rPr>
                <w:rFonts w:ascii="Times New Roman" w:hAnsi="Times New Roman" w:cs="Times New Roman"/>
                <w:sz w:val="28"/>
                <w:szCs w:val="28"/>
              </w:rPr>
            </w:pPr>
            <w:r w:rsidRPr="008A4BCC">
              <w:rPr>
                <w:rFonts w:ascii="Times New Roman" w:hAnsi="Times New Roman" w:cs="Times New Roman"/>
                <w:sz w:val="28"/>
                <w:szCs w:val="28"/>
              </w:rPr>
              <w:t>4,29</w:t>
            </w:r>
          </w:p>
        </w:tc>
      </w:tr>
      <w:tr w:rsidR="008A4BCC" w:rsidRPr="008A4BCC" w:rsidTr="008A4BCC">
        <w:trPr>
          <w:trHeight w:val="331"/>
        </w:trPr>
        <w:tc>
          <w:tcPr>
            <w:tcW w:w="7374" w:type="dxa"/>
            <w:tcBorders>
              <w:top w:val="single" w:sz="4" w:space="0" w:color="000000"/>
              <w:left w:val="single" w:sz="4" w:space="0" w:color="000000"/>
              <w:bottom w:val="single" w:sz="4" w:space="0" w:color="000000"/>
              <w:right w:val="single" w:sz="4" w:space="0" w:color="000000"/>
            </w:tcBorders>
          </w:tcPr>
          <w:p w:rsidR="008A4BCC" w:rsidRPr="008A4BCC" w:rsidRDefault="008A4BCC" w:rsidP="007979B0">
            <w:pPr>
              <w:spacing w:line="259" w:lineRule="auto"/>
              <w:rPr>
                <w:rFonts w:ascii="Times New Roman" w:hAnsi="Times New Roman" w:cs="Times New Roman"/>
                <w:sz w:val="28"/>
                <w:szCs w:val="28"/>
              </w:rPr>
            </w:pPr>
            <w:r w:rsidRPr="008A4BCC">
              <w:rPr>
                <w:rFonts w:ascii="Times New Roman" w:hAnsi="Times New Roman" w:cs="Times New Roman"/>
                <w:sz w:val="28"/>
                <w:szCs w:val="28"/>
              </w:rPr>
              <w:t xml:space="preserve">туристско-краеведческая </w:t>
            </w:r>
          </w:p>
        </w:tc>
        <w:tc>
          <w:tcPr>
            <w:tcW w:w="1693" w:type="dxa"/>
            <w:tcBorders>
              <w:top w:val="single" w:sz="4" w:space="0" w:color="000000"/>
              <w:left w:val="single" w:sz="4" w:space="0" w:color="000000"/>
              <w:bottom w:val="single" w:sz="4" w:space="0" w:color="000000"/>
              <w:right w:val="single" w:sz="4" w:space="0" w:color="000000"/>
            </w:tcBorders>
            <w:vAlign w:val="bottom"/>
          </w:tcPr>
          <w:p w:rsidR="008A4BCC" w:rsidRPr="008A4BCC" w:rsidRDefault="008A4BCC" w:rsidP="007979B0">
            <w:pPr>
              <w:jc w:val="center"/>
              <w:rPr>
                <w:rFonts w:ascii="Times New Roman" w:hAnsi="Times New Roman" w:cs="Times New Roman"/>
                <w:sz w:val="28"/>
                <w:szCs w:val="28"/>
              </w:rPr>
            </w:pPr>
            <w:r w:rsidRPr="008A4BCC">
              <w:rPr>
                <w:rFonts w:ascii="Times New Roman" w:hAnsi="Times New Roman" w:cs="Times New Roman"/>
                <w:sz w:val="28"/>
                <w:szCs w:val="28"/>
              </w:rPr>
              <w:t>8,58</w:t>
            </w:r>
          </w:p>
        </w:tc>
      </w:tr>
      <w:tr w:rsidR="008A4BCC" w:rsidRPr="008A4BCC" w:rsidTr="008A4BCC">
        <w:trPr>
          <w:trHeight w:val="334"/>
        </w:trPr>
        <w:tc>
          <w:tcPr>
            <w:tcW w:w="7374" w:type="dxa"/>
            <w:tcBorders>
              <w:top w:val="single" w:sz="4" w:space="0" w:color="000000"/>
              <w:left w:val="single" w:sz="4" w:space="0" w:color="000000"/>
              <w:bottom w:val="single" w:sz="4" w:space="0" w:color="000000"/>
              <w:right w:val="single" w:sz="4" w:space="0" w:color="000000"/>
            </w:tcBorders>
          </w:tcPr>
          <w:p w:rsidR="008A4BCC" w:rsidRPr="008A4BCC" w:rsidRDefault="008A4BCC" w:rsidP="007979B0">
            <w:pPr>
              <w:spacing w:line="259" w:lineRule="auto"/>
              <w:rPr>
                <w:rFonts w:ascii="Times New Roman" w:hAnsi="Times New Roman" w:cs="Times New Roman"/>
                <w:sz w:val="28"/>
                <w:szCs w:val="28"/>
              </w:rPr>
            </w:pPr>
            <w:r w:rsidRPr="008A4BCC">
              <w:rPr>
                <w:rFonts w:ascii="Times New Roman" w:hAnsi="Times New Roman" w:cs="Times New Roman"/>
                <w:sz w:val="28"/>
                <w:szCs w:val="28"/>
              </w:rPr>
              <w:t xml:space="preserve">социально-гуманитарная </w:t>
            </w:r>
          </w:p>
        </w:tc>
        <w:tc>
          <w:tcPr>
            <w:tcW w:w="1693" w:type="dxa"/>
            <w:tcBorders>
              <w:top w:val="single" w:sz="4" w:space="0" w:color="000000"/>
              <w:left w:val="single" w:sz="4" w:space="0" w:color="000000"/>
              <w:bottom w:val="single" w:sz="4" w:space="0" w:color="000000"/>
              <w:right w:val="single" w:sz="4" w:space="0" w:color="000000"/>
            </w:tcBorders>
            <w:vAlign w:val="bottom"/>
          </w:tcPr>
          <w:p w:rsidR="008A4BCC" w:rsidRPr="008A4BCC" w:rsidRDefault="008A4BCC" w:rsidP="007979B0">
            <w:pPr>
              <w:jc w:val="center"/>
              <w:rPr>
                <w:rFonts w:ascii="Times New Roman" w:hAnsi="Times New Roman" w:cs="Times New Roman"/>
                <w:sz w:val="28"/>
                <w:szCs w:val="28"/>
              </w:rPr>
            </w:pPr>
            <w:r w:rsidRPr="008A4BCC">
              <w:rPr>
                <w:rFonts w:ascii="Times New Roman" w:hAnsi="Times New Roman" w:cs="Times New Roman"/>
                <w:sz w:val="28"/>
                <w:szCs w:val="28"/>
              </w:rPr>
              <w:t>7,15</w:t>
            </w:r>
          </w:p>
        </w:tc>
      </w:tr>
      <w:tr w:rsidR="008A4BCC" w:rsidRPr="008A4BCC" w:rsidTr="008A4BCC">
        <w:trPr>
          <w:trHeight w:val="331"/>
        </w:trPr>
        <w:tc>
          <w:tcPr>
            <w:tcW w:w="7374" w:type="dxa"/>
            <w:tcBorders>
              <w:top w:val="single" w:sz="4" w:space="0" w:color="000000"/>
              <w:left w:val="single" w:sz="4" w:space="0" w:color="000000"/>
              <w:bottom w:val="single" w:sz="4" w:space="0" w:color="000000"/>
              <w:right w:val="single" w:sz="4" w:space="0" w:color="000000"/>
            </w:tcBorders>
          </w:tcPr>
          <w:p w:rsidR="008A4BCC" w:rsidRPr="008A4BCC" w:rsidRDefault="008A4BCC" w:rsidP="007979B0">
            <w:pPr>
              <w:spacing w:line="259" w:lineRule="auto"/>
              <w:rPr>
                <w:rFonts w:ascii="Times New Roman" w:hAnsi="Times New Roman" w:cs="Times New Roman"/>
                <w:sz w:val="28"/>
                <w:szCs w:val="28"/>
              </w:rPr>
            </w:pPr>
            <w:r w:rsidRPr="008A4BCC">
              <w:rPr>
                <w:rFonts w:ascii="Times New Roman" w:hAnsi="Times New Roman" w:cs="Times New Roman"/>
                <w:sz w:val="28"/>
                <w:szCs w:val="28"/>
              </w:rPr>
              <w:t xml:space="preserve">художественная </w:t>
            </w:r>
          </w:p>
        </w:tc>
        <w:tc>
          <w:tcPr>
            <w:tcW w:w="1693" w:type="dxa"/>
            <w:tcBorders>
              <w:top w:val="single" w:sz="4" w:space="0" w:color="000000"/>
              <w:left w:val="single" w:sz="4" w:space="0" w:color="000000"/>
              <w:bottom w:val="single" w:sz="4" w:space="0" w:color="000000"/>
              <w:right w:val="single" w:sz="4" w:space="0" w:color="000000"/>
            </w:tcBorders>
            <w:vAlign w:val="bottom"/>
          </w:tcPr>
          <w:p w:rsidR="008A4BCC" w:rsidRPr="008A4BCC" w:rsidRDefault="008A4BCC" w:rsidP="007979B0">
            <w:pPr>
              <w:jc w:val="center"/>
              <w:rPr>
                <w:rFonts w:ascii="Times New Roman" w:hAnsi="Times New Roman" w:cs="Times New Roman"/>
                <w:sz w:val="28"/>
                <w:szCs w:val="28"/>
              </w:rPr>
            </w:pPr>
            <w:r w:rsidRPr="008A4BCC">
              <w:rPr>
                <w:rFonts w:ascii="Times New Roman" w:hAnsi="Times New Roman" w:cs="Times New Roman"/>
                <w:sz w:val="28"/>
                <w:szCs w:val="28"/>
              </w:rPr>
              <w:t>13,59</w:t>
            </w:r>
          </w:p>
        </w:tc>
      </w:tr>
      <w:tr w:rsidR="008A4BCC" w:rsidRPr="008A4BCC" w:rsidTr="008A4BCC">
        <w:trPr>
          <w:trHeight w:val="331"/>
        </w:trPr>
        <w:tc>
          <w:tcPr>
            <w:tcW w:w="7374" w:type="dxa"/>
            <w:tcBorders>
              <w:top w:val="single" w:sz="4" w:space="0" w:color="000000"/>
              <w:left w:val="single" w:sz="4" w:space="0" w:color="000000"/>
              <w:bottom w:val="single" w:sz="4" w:space="0" w:color="000000"/>
              <w:right w:val="single" w:sz="4" w:space="0" w:color="000000"/>
            </w:tcBorders>
          </w:tcPr>
          <w:p w:rsidR="008A4BCC" w:rsidRPr="008A4BCC" w:rsidRDefault="008A4BCC" w:rsidP="007979B0">
            <w:pPr>
              <w:spacing w:line="259" w:lineRule="auto"/>
              <w:rPr>
                <w:rFonts w:ascii="Times New Roman" w:hAnsi="Times New Roman" w:cs="Times New Roman"/>
                <w:sz w:val="28"/>
                <w:szCs w:val="28"/>
              </w:rPr>
            </w:pPr>
            <w:r w:rsidRPr="008A4BCC">
              <w:rPr>
                <w:rFonts w:ascii="Times New Roman" w:hAnsi="Times New Roman" w:cs="Times New Roman"/>
                <w:sz w:val="28"/>
                <w:szCs w:val="28"/>
              </w:rPr>
              <w:t xml:space="preserve">физкультурно-спортивная </w:t>
            </w:r>
          </w:p>
        </w:tc>
        <w:tc>
          <w:tcPr>
            <w:tcW w:w="1693" w:type="dxa"/>
            <w:tcBorders>
              <w:top w:val="single" w:sz="4" w:space="0" w:color="000000"/>
              <w:left w:val="single" w:sz="4" w:space="0" w:color="000000"/>
              <w:bottom w:val="single" w:sz="4" w:space="0" w:color="000000"/>
              <w:right w:val="single" w:sz="4" w:space="0" w:color="000000"/>
            </w:tcBorders>
            <w:vAlign w:val="bottom"/>
          </w:tcPr>
          <w:p w:rsidR="008A4BCC" w:rsidRPr="008A4BCC" w:rsidRDefault="008A4BCC" w:rsidP="007979B0">
            <w:pPr>
              <w:jc w:val="center"/>
              <w:rPr>
                <w:rFonts w:ascii="Times New Roman" w:hAnsi="Times New Roman" w:cs="Times New Roman"/>
                <w:sz w:val="28"/>
                <w:szCs w:val="28"/>
              </w:rPr>
            </w:pPr>
            <w:r w:rsidRPr="008A4BCC">
              <w:rPr>
                <w:rFonts w:ascii="Times New Roman" w:hAnsi="Times New Roman" w:cs="Times New Roman"/>
                <w:sz w:val="28"/>
                <w:szCs w:val="28"/>
              </w:rPr>
              <w:t>62,10</w:t>
            </w:r>
          </w:p>
        </w:tc>
      </w:tr>
    </w:tbl>
    <w:p w:rsidR="008A4BCC" w:rsidRDefault="008A4BCC" w:rsidP="006E25D2">
      <w:pPr>
        <w:pStyle w:val="af7"/>
        <w:shd w:val="clear" w:color="auto" w:fill="FFFFFF"/>
        <w:spacing w:after="0"/>
        <w:ind w:left="0" w:firstLine="709"/>
        <w:jc w:val="both"/>
        <w:rPr>
          <w:rFonts w:ascii="Times New Roman" w:hAnsi="Times New Roman"/>
          <w:color w:val="1A1A1A"/>
          <w:sz w:val="28"/>
          <w:szCs w:val="28"/>
        </w:rPr>
      </w:pPr>
    </w:p>
    <w:p w:rsidR="008A4BCC" w:rsidRPr="008A4BCC" w:rsidRDefault="008A4BCC" w:rsidP="008A4BCC">
      <w:pPr>
        <w:pStyle w:val="af7"/>
        <w:shd w:val="clear" w:color="auto" w:fill="FFFFFF"/>
        <w:spacing w:after="0"/>
        <w:ind w:left="0" w:firstLine="709"/>
        <w:jc w:val="both"/>
        <w:rPr>
          <w:rFonts w:ascii="Times New Roman" w:hAnsi="Times New Roman"/>
          <w:color w:val="1A1A1A"/>
          <w:sz w:val="28"/>
          <w:szCs w:val="28"/>
        </w:rPr>
      </w:pPr>
      <w:r w:rsidRPr="008A4BCC">
        <w:rPr>
          <w:rFonts w:ascii="Times New Roman" w:hAnsi="Times New Roman"/>
          <w:color w:val="1A1A1A"/>
          <w:sz w:val="28"/>
          <w:szCs w:val="28"/>
        </w:rPr>
        <w:lastRenderedPageBreak/>
        <w:t>Особое значение имеет расположение организаций дополнительного образования в районном центре. Не во всех удалённых сельских поселениях и хуторах реализуются дополнительные общеобразовательные программы учреждениями дополнительного образования. Для обеспечения доступности дополнительного образования для детей из отдаленных сельских поселений организации дополнительного образования открыли дополнительные лицензионные адреса для ведения образовательной деятельности в сельских поселениях: МБУДО ДДТ – 10 лицензионных адресов; МБУ ДО ДЮСШ – 10 лицензионных адресов.</w:t>
      </w:r>
    </w:p>
    <w:p w:rsidR="008A4BCC" w:rsidRPr="008A4BCC" w:rsidRDefault="008A4BCC" w:rsidP="008A4BCC">
      <w:pPr>
        <w:pStyle w:val="af7"/>
        <w:shd w:val="clear" w:color="auto" w:fill="FFFFFF"/>
        <w:spacing w:after="0"/>
        <w:ind w:left="0" w:firstLine="709"/>
        <w:jc w:val="both"/>
        <w:rPr>
          <w:rFonts w:ascii="Times New Roman" w:hAnsi="Times New Roman"/>
          <w:color w:val="1A1A1A"/>
          <w:sz w:val="28"/>
          <w:szCs w:val="28"/>
        </w:rPr>
      </w:pPr>
      <w:r w:rsidRPr="008A4BCC">
        <w:rPr>
          <w:rFonts w:ascii="Times New Roman" w:hAnsi="Times New Roman"/>
          <w:color w:val="1A1A1A"/>
          <w:sz w:val="28"/>
          <w:szCs w:val="28"/>
        </w:rPr>
        <w:t>На базе трех общеобразовательных организаций открыты «Точки роста», которые охватывают 13,7 % детей дополнительным образованием.</w:t>
      </w:r>
    </w:p>
    <w:p w:rsidR="008A4BCC" w:rsidRPr="008A0324" w:rsidRDefault="008A4BCC" w:rsidP="008A4BCC">
      <w:pPr>
        <w:pStyle w:val="af7"/>
        <w:shd w:val="clear" w:color="auto" w:fill="FFFFFF"/>
        <w:spacing w:after="0"/>
        <w:ind w:left="0" w:firstLine="709"/>
        <w:jc w:val="both"/>
        <w:rPr>
          <w:rFonts w:ascii="Times New Roman" w:hAnsi="Times New Roman"/>
          <w:color w:val="1A1A1A"/>
          <w:sz w:val="28"/>
          <w:szCs w:val="28"/>
        </w:rPr>
      </w:pPr>
      <w:r w:rsidRPr="008A4BCC">
        <w:rPr>
          <w:rFonts w:ascii="Times New Roman" w:hAnsi="Times New Roman"/>
          <w:color w:val="1A1A1A"/>
          <w:sz w:val="28"/>
          <w:szCs w:val="28"/>
        </w:rPr>
        <w:t>Всего в системе дополнительного образования реализуется 159 дополнительных общеобразовательных общеразвивающих программ по 6 направленностям: - физкультурно-спортивная (36,5 %); - художественная (29,3 %); - техническая (17,7 %); - социально-гуманитарная (12,7 %); - естественно-научная (2,6 %); - туристско-краеведческая (1,2 %). Наибольший процент охвата показывают программы физкультурно-спортивной и художественной направленностей. Мониторинг запросов на дополнительное образование, проведенный МБОДО ДЮЦ, показывает востребованность в социально-гуманитарной, естественно-научной и туристско-краеведческой направленностях. Данные направленности реализуют МБУДО ДДТ и 9 общеобразовательных организаций.</w:t>
      </w:r>
    </w:p>
    <w:p w:rsidR="00B342C7" w:rsidRDefault="003515FC" w:rsidP="00F06BF1">
      <w:pPr>
        <w:widowControl w:val="0"/>
        <w:spacing w:after="0" w:line="240" w:lineRule="auto"/>
        <w:ind w:firstLine="709"/>
        <w:jc w:val="both"/>
        <w:outlineLvl w:val="2"/>
        <w:rPr>
          <w:rFonts w:ascii="Times New Roman" w:hAnsi="Times New Roman"/>
          <w:color w:val="auto"/>
          <w:sz w:val="28"/>
        </w:rPr>
      </w:pPr>
      <w:r w:rsidRPr="00315CDB">
        <w:rPr>
          <w:rFonts w:ascii="Times New Roman" w:hAnsi="Times New Roman"/>
          <w:color w:val="auto"/>
          <w:sz w:val="28"/>
        </w:rPr>
        <w:t xml:space="preserve">Общая численность педагогических работников в организациях дополнительного образования в 2023 году составила </w:t>
      </w:r>
      <w:r w:rsidR="00315CDB" w:rsidRPr="00315CDB">
        <w:rPr>
          <w:rFonts w:ascii="Times New Roman" w:hAnsi="Times New Roman"/>
          <w:color w:val="auto"/>
          <w:sz w:val="28"/>
        </w:rPr>
        <w:t>3</w:t>
      </w:r>
      <w:r w:rsidR="003126F3">
        <w:rPr>
          <w:rFonts w:ascii="Times New Roman" w:hAnsi="Times New Roman"/>
          <w:color w:val="auto"/>
          <w:sz w:val="28"/>
        </w:rPr>
        <w:t>7</w:t>
      </w:r>
      <w:r w:rsidRPr="00315CDB">
        <w:rPr>
          <w:rFonts w:ascii="Times New Roman" w:hAnsi="Times New Roman"/>
          <w:color w:val="auto"/>
          <w:sz w:val="28"/>
        </w:rPr>
        <w:t xml:space="preserve"> человек. В соотношении с 2018 годом численность педагогического состава существенно не уменьшилась.</w:t>
      </w:r>
    </w:p>
    <w:p w:rsidR="003B442A" w:rsidRPr="00442841" w:rsidRDefault="003B442A" w:rsidP="003B442A">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olor w:val="auto"/>
          <w:sz w:val="28"/>
        </w:rPr>
      </w:pPr>
      <w:r w:rsidRPr="00442841">
        <w:rPr>
          <w:rFonts w:ascii="Times New Roman" w:hAnsi="Times New Roman"/>
          <w:color w:val="auto"/>
          <w:sz w:val="28"/>
        </w:rPr>
        <w:t>Таблица. Анализ кадрового состояния педагогических работников МБУ ДО ДДТ.</w:t>
      </w:r>
    </w:p>
    <w:tbl>
      <w:tblPr>
        <w:tblStyle w:val="aff0"/>
        <w:tblW w:w="9640" w:type="dxa"/>
        <w:tblLayout w:type="fixed"/>
        <w:tblLook w:val="04A0" w:firstRow="1" w:lastRow="0" w:firstColumn="1" w:lastColumn="0" w:noHBand="0" w:noVBand="1"/>
      </w:tblPr>
      <w:tblGrid>
        <w:gridCol w:w="2856"/>
        <w:gridCol w:w="1356"/>
        <w:gridCol w:w="1358"/>
        <w:gridCol w:w="1356"/>
        <w:gridCol w:w="1358"/>
        <w:gridCol w:w="1356"/>
      </w:tblGrid>
      <w:tr w:rsidR="003B442A" w:rsidRPr="00442841" w:rsidTr="00FC7767">
        <w:trPr>
          <w:trHeight w:val="592"/>
        </w:trPr>
        <w:tc>
          <w:tcPr>
            <w:tcW w:w="2856" w:type="dxa"/>
          </w:tcPr>
          <w:p w:rsidR="003B442A" w:rsidRPr="00442841" w:rsidRDefault="003B442A" w:rsidP="00FC7767">
            <w:pPr>
              <w:widowControl w:val="0"/>
              <w:jc w:val="both"/>
              <w:outlineLvl w:val="2"/>
              <w:rPr>
                <w:rFonts w:ascii="Times New Roman" w:hAnsi="Times New Roman"/>
                <w:color w:val="000000" w:themeColor="text1"/>
                <w:sz w:val="24"/>
              </w:rPr>
            </w:pPr>
          </w:p>
        </w:tc>
        <w:tc>
          <w:tcPr>
            <w:tcW w:w="1356" w:type="dxa"/>
          </w:tcPr>
          <w:p w:rsidR="003B442A" w:rsidRPr="00442841" w:rsidRDefault="003B442A"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2019г.</w:t>
            </w:r>
          </w:p>
        </w:tc>
        <w:tc>
          <w:tcPr>
            <w:tcW w:w="1358" w:type="dxa"/>
          </w:tcPr>
          <w:p w:rsidR="003B442A" w:rsidRPr="00442841" w:rsidRDefault="003B442A"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2020г.</w:t>
            </w:r>
          </w:p>
        </w:tc>
        <w:tc>
          <w:tcPr>
            <w:tcW w:w="1356" w:type="dxa"/>
          </w:tcPr>
          <w:p w:rsidR="003B442A" w:rsidRPr="00442841" w:rsidRDefault="003B442A"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2021г.</w:t>
            </w:r>
          </w:p>
        </w:tc>
        <w:tc>
          <w:tcPr>
            <w:tcW w:w="1358" w:type="dxa"/>
          </w:tcPr>
          <w:p w:rsidR="003B442A" w:rsidRPr="00442841" w:rsidRDefault="003B442A"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2022г.</w:t>
            </w:r>
          </w:p>
        </w:tc>
        <w:tc>
          <w:tcPr>
            <w:tcW w:w="1356" w:type="dxa"/>
          </w:tcPr>
          <w:p w:rsidR="003B442A" w:rsidRPr="00442841" w:rsidRDefault="003B442A"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2023г.</w:t>
            </w:r>
          </w:p>
        </w:tc>
      </w:tr>
      <w:tr w:rsidR="003B442A" w:rsidRPr="00442841" w:rsidTr="00E34DC1">
        <w:trPr>
          <w:trHeight w:val="535"/>
        </w:trPr>
        <w:tc>
          <w:tcPr>
            <w:tcW w:w="2856" w:type="dxa"/>
          </w:tcPr>
          <w:p w:rsidR="003B442A" w:rsidRPr="00442841" w:rsidRDefault="003B442A"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Высшее образование</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17</w:t>
            </w:r>
          </w:p>
        </w:tc>
        <w:tc>
          <w:tcPr>
            <w:tcW w:w="1358"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15</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16</w:t>
            </w:r>
          </w:p>
        </w:tc>
        <w:tc>
          <w:tcPr>
            <w:tcW w:w="1358"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17</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17</w:t>
            </w:r>
          </w:p>
        </w:tc>
      </w:tr>
      <w:tr w:rsidR="003B442A" w:rsidRPr="00442841" w:rsidTr="00FC7767">
        <w:trPr>
          <w:trHeight w:val="592"/>
        </w:trPr>
        <w:tc>
          <w:tcPr>
            <w:tcW w:w="2856" w:type="dxa"/>
          </w:tcPr>
          <w:p w:rsidR="003B442A" w:rsidRPr="00442841" w:rsidRDefault="003B442A"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Среднее образование</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5</w:t>
            </w:r>
          </w:p>
        </w:tc>
        <w:tc>
          <w:tcPr>
            <w:tcW w:w="1358"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3</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5</w:t>
            </w:r>
          </w:p>
        </w:tc>
        <w:tc>
          <w:tcPr>
            <w:tcW w:w="1358"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w:t>
            </w:r>
          </w:p>
        </w:tc>
      </w:tr>
      <w:tr w:rsidR="003B442A" w:rsidRPr="00442841" w:rsidTr="00FC7767">
        <w:trPr>
          <w:trHeight w:val="592"/>
        </w:trPr>
        <w:tc>
          <w:tcPr>
            <w:tcW w:w="2856" w:type="dxa"/>
          </w:tcPr>
          <w:p w:rsidR="003B442A" w:rsidRPr="00442841" w:rsidRDefault="003B442A"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Общее количество</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22</w:t>
            </w:r>
          </w:p>
        </w:tc>
        <w:tc>
          <w:tcPr>
            <w:tcW w:w="1358"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18</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21</w:t>
            </w:r>
          </w:p>
        </w:tc>
        <w:tc>
          <w:tcPr>
            <w:tcW w:w="1358"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18</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18</w:t>
            </w:r>
          </w:p>
        </w:tc>
      </w:tr>
    </w:tbl>
    <w:p w:rsidR="003B442A" w:rsidRPr="00442841" w:rsidRDefault="003126F3" w:rsidP="003B442A">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olor w:val="auto"/>
          <w:sz w:val="28"/>
        </w:rPr>
      </w:pPr>
      <w:r w:rsidRPr="00442841">
        <w:rPr>
          <w:rFonts w:ascii="Times New Roman" w:hAnsi="Times New Roman"/>
          <w:color w:val="auto"/>
          <w:sz w:val="28"/>
        </w:rPr>
        <w:t xml:space="preserve">Образовательный уровень педагогических работников, имеющих </w:t>
      </w:r>
      <w:r w:rsidR="003F6CBC" w:rsidRPr="00442841">
        <w:rPr>
          <w:rFonts w:ascii="Times New Roman" w:hAnsi="Times New Roman"/>
          <w:color w:val="auto"/>
          <w:sz w:val="28"/>
        </w:rPr>
        <w:t>высшее образование, не изменилось</w:t>
      </w:r>
      <w:r w:rsidRPr="00442841">
        <w:rPr>
          <w:rFonts w:ascii="Times New Roman" w:hAnsi="Times New Roman"/>
          <w:color w:val="auto"/>
          <w:sz w:val="28"/>
        </w:rPr>
        <w:t xml:space="preserve">. Образовательный уровень педагогических работников, имеющих среднее профессиональное образование, </w:t>
      </w:r>
      <w:r w:rsidR="003F6CBC" w:rsidRPr="00442841">
        <w:rPr>
          <w:rFonts w:ascii="Times New Roman" w:hAnsi="Times New Roman"/>
          <w:color w:val="auto"/>
          <w:sz w:val="28"/>
        </w:rPr>
        <w:t>уменьшилось</w:t>
      </w:r>
      <w:r w:rsidRPr="00442841">
        <w:rPr>
          <w:rFonts w:ascii="Times New Roman" w:hAnsi="Times New Roman"/>
          <w:color w:val="auto"/>
          <w:sz w:val="28"/>
        </w:rPr>
        <w:t xml:space="preserve"> на </w:t>
      </w:r>
      <w:r w:rsidR="003F6CBC" w:rsidRPr="00442841">
        <w:rPr>
          <w:rFonts w:ascii="Times New Roman" w:hAnsi="Times New Roman"/>
          <w:color w:val="auto"/>
          <w:sz w:val="28"/>
        </w:rPr>
        <w:t>80</w:t>
      </w:r>
      <w:r w:rsidRPr="00442841">
        <w:rPr>
          <w:rFonts w:ascii="Times New Roman" w:hAnsi="Times New Roman"/>
          <w:color w:val="auto"/>
          <w:sz w:val="28"/>
        </w:rPr>
        <w:t>%.</w:t>
      </w:r>
    </w:p>
    <w:tbl>
      <w:tblPr>
        <w:tblStyle w:val="aff0"/>
        <w:tblW w:w="0" w:type="auto"/>
        <w:tblLook w:val="04A0" w:firstRow="1" w:lastRow="0" w:firstColumn="1" w:lastColumn="0" w:noHBand="0" w:noVBand="1"/>
      </w:tblPr>
      <w:tblGrid>
        <w:gridCol w:w="1604"/>
        <w:gridCol w:w="1604"/>
        <w:gridCol w:w="1605"/>
        <w:gridCol w:w="1605"/>
        <w:gridCol w:w="1605"/>
        <w:gridCol w:w="1605"/>
      </w:tblGrid>
      <w:tr w:rsidR="003B442A" w:rsidRPr="00442841" w:rsidTr="00FC7767">
        <w:tc>
          <w:tcPr>
            <w:tcW w:w="1604" w:type="dxa"/>
          </w:tcPr>
          <w:p w:rsidR="003B442A" w:rsidRPr="00442841" w:rsidRDefault="003B442A" w:rsidP="00FC7767">
            <w:pPr>
              <w:jc w:val="both"/>
              <w:rPr>
                <w:rFonts w:ascii="Times New Roman" w:hAnsi="Times New Roman"/>
                <w:color w:val="auto"/>
                <w:sz w:val="24"/>
              </w:rPr>
            </w:pPr>
          </w:p>
        </w:tc>
        <w:tc>
          <w:tcPr>
            <w:tcW w:w="1604" w:type="dxa"/>
          </w:tcPr>
          <w:p w:rsidR="003B442A" w:rsidRPr="00442841" w:rsidRDefault="003B442A" w:rsidP="00FC7767">
            <w:pPr>
              <w:jc w:val="both"/>
              <w:rPr>
                <w:rFonts w:ascii="Times New Roman" w:hAnsi="Times New Roman"/>
                <w:color w:val="auto"/>
                <w:sz w:val="24"/>
              </w:rPr>
            </w:pPr>
            <w:r w:rsidRPr="00442841">
              <w:rPr>
                <w:rFonts w:ascii="Times New Roman" w:hAnsi="Times New Roman"/>
                <w:color w:val="auto"/>
                <w:sz w:val="24"/>
              </w:rPr>
              <w:t>2019</w:t>
            </w:r>
          </w:p>
        </w:tc>
        <w:tc>
          <w:tcPr>
            <w:tcW w:w="1605" w:type="dxa"/>
          </w:tcPr>
          <w:p w:rsidR="003B442A" w:rsidRPr="00442841" w:rsidRDefault="003B442A" w:rsidP="00FC7767">
            <w:pPr>
              <w:jc w:val="both"/>
              <w:rPr>
                <w:rFonts w:ascii="Times New Roman" w:hAnsi="Times New Roman"/>
                <w:color w:val="auto"/>
                <w:sz w:val="24"/>
              </w:rPr>
            </w:pPr>
            <w:r w:rsidRPr="00442841">
              <w:rPr>
                <w:rFonts w:ascii="Times New Roman" w:hAnsi="Times New Roman"/>
                <w:color w:val="auto"/>
                <w:sz w:val="24"/>
              </w:rPr>
              <w:t>2020</w:t>
            </w:r>
          </w:p>
        </w:tc>
        <w:tc>
          <w:tcPr>
            <w:tcW w:w="1605" w:type="dxa"/>
          </w:tcPr>
          <w:p w:rsidR="003B442A" w:rsidRPr="00442841" w:rsidRDefault="003B442A" w:rsidP="00FC7767">
            <w:pPr>
              <w:jc w:val="both"/>
              <w:rPr>
                <w:rFonts w:ascii="Times New Roman" w:hAnsi="Times New Roman"/>
                <w:color w:val="auto"/>
                <w:sz w:val="24"/>
              </w:rPr>
            </w:pPr>
            <w:r w:rsidRPr="00442841">
              <w:rPr>
                <w:rFonts w:ascii="Times New Roman" w:hAnsi="Times New Roman"/>
                <w:color w:val="auto"/>
                <w:sz w:val="24"/>
              </w:rPr>
              <w:t>2021</w:t>
            </w:r>
          </w:p>
        </w:tc>
        <w:tc>
          <w:tcPr>
            <w:tcW w:w="1605" w:type="dxa"/>
          </w:tcPr>
          <w:p w:rsidR="003B442A" w:rsidRPr="00442841" w:rsidRDefault="003B442A" w:rsidP="00FC7767">
            <w:pPr>
              <w:jc w:val="both"/>
              <w:rPr>
                <w:rFonts w:ascii="Times New Roman" w:hAnsi="Times New Roman"/>
                <w:color w:val="auto"/>
                <w:sz w:val="24"/>
              </w:rPr>
            </w:pPr>
            <w:r w:rsidRPr="00442841">
              <w:rPr>
                <w:rFonts w:ascii="Times New Roman" w:hAnsi="Times New Roman"/>
                <w:color w:val="auto"/>
                <w:sz w:val="24"/>
              </w:rPr>
              <w:t>2022</w:t>
            </w:r>
          </w:p>
        </w:tc>
        <w:tc>
          <w:tcPr>
            <w:tcW w:w="1605" w:type="dxa"/>
          </w:tcPr>
          <w:p w:rsidR="003B442A" w:rsidRPr="00442841" w:rsidRDefault="003B442A" w:rsidP="00FC7767">
            <w:pPr>
              <w:jc w:val="both"/>
              <w:rPr>
                <w:rFonts w:ascii="Times New Roman" w:hAnsi="Times New Roman"/>
                <w:color w:val="auto"/>
                <w:sz w:val="24"/>
              </w:rPr>
            </w:pPr>
            <w:r w:rsidRPr="00442841">
              <w:rPr>
                <w:rFonts w:ascii="Times New Roman" w:hAnsi="Times New Roman"/>
                <w:color w:val="auto"/>
                <w:sz w:val="24"/>
              </w:rPr>
              <w:t>2023</w:t>
            </w:r>
          </w:p>
        </w:tc>
      </w:tr>
      <w:tr w:rsidR="003B442A" w:rsidRPr="00442841" w:rsidTr="00FC7767">
        <w:tc>
          <w:tcPr>
            <w:tcW w:w="1604" w:type="dxa"/>
          </w:tcPr>
          <w:p w:rsidR="003B442A" w:rsidRPr="00442841" w:rsidRDefault="003B442A" w:rsidP="00FC7767">
            <w:pPr>
              <w:jc w:val="both"/>
              <w:rPr>
                <w:rFonts w:ascii="Times New Roman" w:hAnsi="Times New Roman"/>
                <w:color w:val="auto"/>
                <w:sz w:val="24"/>
              </w:rPr>
            </w:pPr>
            <w:r w:rsidRPr="00442841">
              <w:rPr>
                <w:rFonts w:ascii="Times New Roman" w:hAnsi="Times New Roman"/>
                <w:color w:val="auto"/>
                <w:sz w:val="24"/>
              </w:rPr>
              <w:t>От 20 до 40 лет</w:t>
            </w:r>
          </w:p>
        </w:tc>
        <w:tc>
          <w:tcPr>
            <w:tcW w:w="1604"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8</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7</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8</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7</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7</w:t>
            </w:r>
          </w:p>
        </w:tc>
      </w:tr>
      <w:tr w:rsidR="003B442A" w:rsidRPr="00442841" w:rsidTr="00FC7767">
        <w:tc>
          <w:tcPr>
            <w:tcW w:w="1604" w:type="dxa"/>
          </w:tcPr>
          <w:p w:rsidR="003B442A" w:rsidRPr="00442841" w:rsidRDefault="003B442A" w:rsidP="00FC7767">
            <w:pPr>
              <w:jc w:val="both"/>
              <w:rPr>
                <w:rFonts w:ascii="Times New Roman" w:hAnsi="Times New Roman"/>
                <w:color w:val="auto"/>
                <w:sz w:val="24"/>
              </w:rPr>
            </w:pPr>
            <w:r w:rsidRPr="00442841">
              <w:rPr>
                <w:rFonts w:ascii="Times New Roman" w:hAnsi="Times New Roman"/>
                <w:color w:val="auto"/>
                <w:sz w:val="24"/>
              </w:rPr>
              <w:lastRenderedPageBreak/>
              <w:t>От 40 до 55 лет</w:t>
            </w:r>
          </w:p>
        </w:tc>
        <w:tc>
          <w:tcPr>
            <w:tcW w:w="1604"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9</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9</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8</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10</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10</w:t>
            </w:r>
          </w:p>
        </w:tc>
      </w:tr>
      <w:tr w:rsidR="003B442A" w:rsidRPr="00442841" w:rsidTr="00FC7767">
        <w:tc>
          <w:tcPr>
            <w:tcW w:w="1604" w:type="dxa"/>
          </w:tcPr>
          <w:p w:rsidR="003B442A" w:rsidRPr="00442841" w:rsidRDefault="003B442A" w:rsidP="00FC7767">
            <w:pPr>
              <w:jc w:val="both"/>
              <w:rPr>
                <w:rFonts w:ascii="Times New Roman" w:hAnsi="Times New Roman"/>
                <w:color w:val="auto"/>
                <w:sz w:val="24"/>
              </w:rPr>
            </w:pPr>
            <w:r w:rsidRPr="00442841">
              <w:rPr>
                <w:rFonts w:ascii="Times New Roman" w:hAnsi="Times New Roman"/>
                <w:color w:val="auto"/>
                <w:sz w:val="24"/>
              </w:rPr>
              <w:t>От 55 и более</w:t>
            </w:r>
          </w:p>
        </w:tc>
        <w:tc>
          <w:tcPr>
            <w:tcW w:w="1604"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5</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2</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5</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1</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1</w:t>
            </w:r>
          </w:p>
        </w:tc>
      </w:tr>
    </w:tbl>
    <w:p w:rsidR="003B442A" w:rsidRPr="00442841" w:rsidRDefault="003B442A" w:rsidP="003B442A">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auto"/>
          <w:sz w:val="28"/>
        </w:rPr>
      </w:pPr>
    </w:p>
    <w:p w:rsidR="003B442A" w:rsidRPr="00442841" w:rsidRDefault="003B442A" w:rsidP="003B442A">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olor w:val="auto"/>
          <w:sz w:val="28"/>
        </w:rPr>
      </w:pPr>
      <w:r w:rsidRPr="00442841">
        <w:rPr>
          <w:rFonts w:ascii="Times New Roman" w:hAnsi="Times New Roman"/>
          <w:color w:val="auto"/>
          <w:sz w:val="28"/>
        </w:rPr>
        <w:t>Таблица. Анализ кадрового состояния педагогических работников МБУ ДО СШ.</w:t>
      </w:r>
    </w:p>
    <w:tbl>
      <w:tblPr>
        <w:tblStyle w:val="aff0"/>
        <w:tblW w:w="9640" w:type="dxa"/>
        <w:tblLayout w:type="fixed"/>
        <w:tblLook w:val="04A0" w:firstRow="1" w:lastRow="0" w:firstColumn="1" w:lastColumn="0" w:noHBand="0" w:noVBand="1"/>
      </w:tblPr>
      <w:tblGrid>
        <w:gridCol w:w="2856"/>
        <w:gridCol w:w="1356"/>
        <w:gridCol w:w="1358"/>
        <w:gridCol w:w="1356"/>
        <w:gridCol w:w="1358"/>
        <w:gridCol w:w="1356"/>
      </w:tblGrid>
      <w:tr w:rsidR="003B442A" w:rsidRPr="00442841" w:rsidTr="00FC7767">
        <w:trPr>
          <w:trHeight w:val="592"/>
        </w:trPr>
        <w:tc>
          <w:tcPr>
            <w:tcW w:w="2856" w:type="dxa"/>
          </w:tcPr>
          <w:p w:rsidR="003B442A" w:rsidRPr="00442841" w:rsidRDefault="003B442A" w:rsidP="00FC7767">
            <w:pPr>
              <w:widowControl w:val="0"/>
              <w:jc w:val="both"/>
              <w:outlineLvl w:val="2"/>
              <w:rPr>
                <w:rFonts w:ascii="Times New Roman" w:hAnsi="Times New Roman"/>
                <w:color w:val="000000" w:themeColor="text1"/>
                <w:sz w:val="24"/>
              </w:rPr>
            </w:pPr>
          </w:p>
        </w:tc>
        <w:tc>
          <w:tcPr>
            <w:tcW w:w="1356" w:type="dxa"/>
          </w:tcPr>
          <w:p w:rsidR="003B442A" w:rsidRPr="00442841" w:rsidRDefault="003B442A"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2019г.</w:t>
            </w:r>
          </w:p>
        </w:tc>
        <w:tc>
          <w:tcPr>
            <w:tcW w:w="1358" w:type="dxa"/>
          </w:tcPr>
          <w:p w:rsidR="003B442A" w:rsidRPr="00442841" w:rsidRDefault="003B442A"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2020г.</w:t>
            </w:r>
          </w:p>
        </w:tc>
        <w:tc>
          <w:tcPr>
            <w:tcW w:w="1356" w:type="dxa"/>
          </w:tcPr>
          <w:p w:rsidR="003B442A" w:rsidRPr="00442841" w:rsidRDefault="003B442A"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2021г.</w:t>
            </w:r>
          </w:p>
        </w:tc>
        <w:tc>
          <w:tcPr>
            <w:tcW w:w="1358" w:type="dxa"/>
          </w:tcPr>
          <w:p w:rsidR="003B442A" w:rsidRPr="00442841" w:rsidRDefault="003B442A"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2022г.</w:t>
            </w:r>
          </w:p>
        </w:tc>
        <w:tc>
          <w:tcPr>
            <w:tcW w:w="1356" w:type="dxa"/>
          </w:tcPr>
          <w:p w:rsidR="003B442A" w:rsidRPr="00442841" w:rsidRDefault="003B442A"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2023г.</w:t>
            </w:r>
          </w:p>
        </w:tc>
      </w:tr>
      <w:tr w:rsidR="003B442A" w:rsidRPr="00442841" w:rsidTr="00FC7767">
        <w:trPr>
          <w:trHeight w:val="609"/>
        </w:trPr>
        <w:tc>
          <w:tcPr>
            <w:tcW w:w="2856" w:type="dxa"/>
          </w:tcPr>
          <w:p w:rsidR="003B442A" w:rsidRPr="00442841" w:rsidRDefault="003B442A"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Высшее образование</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17</w:t>
            </w:r>
          </w:p>
        </w:tc>
        <w:tc>
          <w:tcPr>
            <w:tcW w:w="1358"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17</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17</w:t>
            </w:r>
          </w:p>
        </w:tc>
        <w:tc>
          <w:tcPr>
            <w:tcW w:w="1358"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16</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16</w:t>
            </w:r>
          </w:p>
        </w:tc>
      </w:tr>
      <w:tr w:rsidR="003B442A" w:rsidRPr="00442841" w:rsidTr="00FC7767">
        <w:trPr>
          <w:trHeight w:val="592"/>
        </w:trPr>
        <w:tc>
          <w:tcPr>
            <w:tcW w:w="2856" w:type="dxa"/>
          </w:tcPr>
          <w:p w:rsidR="003B442A" w:rsidRPr="00442841" w:rsidRDefault="003B442A"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Среднее образование</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w:t>
            </w:r>
          </w:p>
        </w:tc>
        <w:tc>
          <w:tcPr>
            <w:tcW w:w="1358"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2</w:t>
            </w:r>
          </w:p>
        </w:tc>
        <w:tc>
          <w:tcPr>
            <w:tcW w:w="1358"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3</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3</w:t>
            </w:r>
          </w:p>
        </w:tc>
      </w:tr>
      <w:tr w:rsidR="003B442A" w:rsidRPr="00442841" w:rsidTr="00FC7767">
        <w:trPr>
          <w:trHeight w:val="592"/>
        </w:trPr>
        <w:tc>
          <w:tcPr>
            <w:tcW w:w="2856" w:type="dxa"/>
          </w:tcPr>
          <w:p w:rsidR="003B442A" w:rsidRPr="00442841" w:rsidRDefault="003B442A"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Общее количество</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19</w:t>
            </w:r>
          </w:p>
        </w:tc>
        <w:tc>
          <w:tcPr>
            <w:tcW w:w="1358"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19</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19</w:t>
            </w:r>
          </w:p>
        </w:tc>
        <w:tc>
          <w:tcPr>
            <w:tcW w:w="1358"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19</w:t>
            </w:r>
          </w:p>
        </w:tc>
        <w:tc>
          <w:tcPr>
            <w:tcW w:w="1356" w:type="dxa"/>
          </w:tcPr>
          <w:p w:rsidR="003B442A" w:rsidRPr="00442841" w:rsidRDefault="003126F3" w:rsidP="00FC7767">
            <w:pPr>
              <w:widowControl w:val="0"/>
              <w:jc w:val="both"/>
              <w:outlineLvl w:val="2"/>
              <w:rPr>
                <w:rFonts w:ascii="Times New Roman" w:hAnsi="Times New Roman"/>
                <w:color w:val="000000" w:themeColor="text1"/>
                <w:sz w:val="24"/>
              </w:rPr>
            </w:pPr>
            <w:r w:rsidRPr="00442841">
              <w:rPr>
                <w:rFonts w:ascii="Times New Roman" w:hAnsi="Times New Roman"/>
                <w:color w:val="000000" w:themeColor="text1"/>
                <w:sz w:val="24"/>
              </w:rPr>
              <w:t>19</w:t>
            </w:r>
          </w:p>
        </w:tc>
      </w:tr>
    </w:tbl>
    <w:p w:rsidR="003B442A" w:rsidRPr="00442841" w:rsidRDefault="003B442A" w:rsidP="003B442A">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auto"/>
          <w:sz w:val="28"/>
        </w:rPr>
      </w:pPr>
    </w:p>
    <w:tbl>
      <w:tblPr>
        <w:tblStyle w:val="aff0"/>
        <w:tblW w:w="0" w:type="auto"/>
        <w:tblLook w:val="04A0" w:firstRow="1" w:lastRow="0" w:firstColumn="1" w:lastColumn="0" w:noHBand="0" w:noVBand="1"/>
      </w:tblPr>
      <w:tblGrid>
        <w:gridCol w:w="1604"/>
        <w:gridCol w:w="1604"/>
        <w:gridCol w:w="1605"/>
        <w:gridCol w:w="1605"/>
        <w:gridCol w:w="1605"/>
        <w:gridCol w:w="1605"/>
      </w:tblGrid>
      <w:tr w:rsidR="003B442A" w:rsidRPr="00442841" w:rsidTr="00FC7767">
        <w:tc>
          <w:tcPr>
            <w:tcW w:w="1604" w:type="dxa"/>
          </w:tcPr>
          <w:p w:rsidR="003B442A" w:rsidRPr="00442841" w:rsidRDefault="003B442A" w:rsidP="00FC7767">
            <w:pPr>
              <w:jc w:val="both"/>
              <w:rPr>
                <w:rFonts w:ascii="Times New Roman" w:hAnsi="Times New Roman"/>
                <w:color w:val="auto"/>
                <w:sz w:val="24"/>
              </w:rPr>
            </w:pPr>
          </w:p>
        </w:tc>
        <w:tc>
          <w:tcPr>
            <w:tcW w:w="1604" w:type="dxa"/>
          </w:tcPr>
          <w:p w:rsidR="003B442A" w:rsidRPr="00442841" w:rsidRDefault="003B442A" w:rsidP="00FC7767">
            <w:pPr>
              <w:jc w:val="both"/>
              <w:rPr>
                <w:rFonts w:ascii="Times New Roman" w:hAnsi="Times New Roman"/>
                <w:color w:val="auto"/>
                <w:sz w:val="24"/>
              </w:rPr>
            </w:pPr>
            <w:r w:rsidRPr="00442841">
              <w:rPr>
                <w:rFonts w:ascii="Times New Roman" w:hAnsi="Times New Roman"/>
                <w:color w:val="auto"/>
                <w:sz w:val="24"/>
              </w:rPr>
              <w:t>2019</w:t>
            </w:r>
          </w:p>
        </w:tc>
        <w:tc>
          <w:tcPr>
            <w:tcW w:w="1605" w:type="dxa"/>
          </w:tcPr>
          <w:p w:rsidR="003B442A" w:rsidRPr="00442841" w:rsidRDefault="003B442A" w:rsidP="00FC7767">
            <w:pPr>
              <w:jc w:val="both"/>
              <w:rPr>
                <w:rFonts w:ascii="Times New Roman" w:hAnsi="Times New Roman"/>
                <w:color w:val="auto"/>
                <w:sz w:val="24"/>
              </w:rPr>
            </w:pPr>
            <w:r w:rsidRPr="00442841">
              <w:rPr>
                <w:rFonts w:ascii="Times New Roman" w:hAnsi="Times New Roman"/>
                <w:color w:val="auto"/>
                <w:sz w:val="24"/>
              </w:rPr>
              <w:t>2020</w:t>
            </w:r>
          </w:p>
        </w:tc>
        <w:tc>
          <w:tcPr>
            <w:tcW w:w="1605" w:type="dxa"/>
          </w:tcPr>
          <w:p w:rsidR="003B442A" w:rsidRPr="00442841" w:rsidRDefault="003B442A" w:rsidP="00FC7767">
            <w:pPr>
              <w:jc w:val="both"/>
              <w:rPr>
                <w:rFonts w:ascii="Times New Roman" w:hAnsi="Times New Roman"/>
                <w:color w:val="auto"/>
                <w:sz w:val="24"/>
              </w:rPr>
            </w:pPr>
            <w:r w:rsidRPr="00442841">
              <w:rPr>
                <w:rFonts w:ascii="Times New Roman" w:hAnsi="Times New Roman"/>
                <w:color w:val="auto"/>
                <w:sz w:val="24"/>
              </w:rPr>
              <w:t>2021</w:t>
            </w:r>
          </w:p>
        </w:tc>
        <w:tc>
          <w:tcPr>
            <w:tcW w:w="1605" w:type="dxa"/>
          </w:tcPr>
          <w:p w:rsidR="003B442A" w:rsidRPr="00442841" w:rsidRDefault="003B442A" w:rsidP="00FC7767">
            <w:pPr>
              <w:jc w:val="both"/>
              <w:rPr>
                <w:rFonts w:ascii="Times New Roman" w:hAnsi="Times New Roman"/>
                <w:color w:val="auto"/>
                <w:sz w:val="24"/>
              </w:rPr>
            </w:pPr>
            <w:r w:rsidRPr="00442841">
              <w:rPr>
                <w:rFonts w:ascii="Times New Roman" w:hAnsi="Times New Roman"/>
                <w:color w:val="auto"/>
                <w:sz w:val="24"/>
              </w:rPr>
              <w:t>2022</w:t>
            </w:r>
          </w:p>
        </w:tc>
        <w:tc>
          <w:tcPr>
            <w:tcW w:w="1605" w:type="dxa"/>
          </w:tcPr>
          <w:p w:rsidR="003B442A" w:rsidRPr="00442841" w:rsidRDefault="003B442A" w:rsidP="00FC7767">
            <w:pPr>
              <w:jc w:val="both"/>
              <w:rPr>
                <w:rFonts w:ascii="Times New Roman" w:hAnsi="Times New Roman"/>
                <w:color w:val="auto"/>
                <w:sz w:val="24"/>
              </w:rPr>
            </w:pPr>
            <w:r w:rsidRPr="00442841">
              <w:rPr>
                <w:rFonts w:ascii="Times New Roman" w:hAnsi="Times New Roman"/>
                <w:color w:val="auto"/>
                <w:sz w:val="24"/>
              </w:rPr>
              <w:t>2023</w:t>
            </w:r>
          </w:p>
        </w:tc>
      </w:tr>
      <w:tr w:rsidR="003B442A" w:rsidRPr="00442841" w:rsidTr="00FC7767">
        <w:tc>
          <w:tcPr>
            <w:tcW w:w="1604" w:type="dxa"/>
          </w:tcPr>
          <w:p w:rsidR="003B442A" w:rsidRPr="00442841" w:rsidRDefault="003B442A" w:rsidP="00FC7767">
            <w:pPr>
              <w:jc w:val="both"/>
              <w:rPr>
                <w:rFonts w:ascii="Times New Roman" w:hAnsi="Times New Roman"/>
                <w:color w:val="auto"/>
                <w:sz w:val="24"/>
              </w:rPr>
            </w:pPr>
            <w:r w:rsidRPr="00442841">
              <w:rPr>
                <w:rFonts w:ascii="Times New Roman" w:hAnsi="Times New Roman"/>
                <w:color w:val="auto"/>
                <w:sz w:val="24"/>
              </w:rPr>
              <w:t>От 20 до 40 лет</w:t>
            </w:r>
          </w:p>
        </w:tc>
        <w:tc>
          <w:tcPr>
            <w:tcW w:w="1604"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6</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6</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9</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9</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10</w:t>
            </w:r>
          </w:p>
        </w:tc>
      </w:tr>
      <w:tr w:rsidR="003B442A" w:rsidRPr="00442841" w:rsidTr="00FC7767">
        <w:tc>
          <w:tcPr>
            <w:tcW w:w="1604" w:type="dxa"/>
          </w:tcPr>
          <w:p w:rsidR="003B442A" w:rsidRPr="00442841" w:rsidRDefault="003B442A" w:rsidP="00FC7767">
            <w:pPr>
              <w:jc w:val="both"/>
              <w:rPr>
                <w:rFonts w:ascii="Times New Roman" w:hAnsi="Times New Roman"/>
                <w:color w:val="auto"/>
                <w:sz w:val="24"/>
              </w:rPr>
            </w:pPr>
            <w:r w:rsidRPr="00442841">
              <w:rPr>
                <w:rFonts w:ascii="Times New Roman" w:hAnsi="Times New Roman"/>
                <w:color w:val="auto"/>
                <w:sz w:val="24"/>
              </w:rPr>
              <w:t>От 40 до 55 лет</w:t>
            </w:r>
          </w:p>
        </w:tc>
        <w:tc>
          <w:tcPr>
            <w:tcW w:w="1604"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5</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5</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2</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2</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1</w:t>
            </w:r>
          </w:p>
        </w:tc>
      </w:tr>
      <w:tr w:rsidR="003B442A" w:rsidTr="00FC7767">
        <w:tc>
          <w:tcPr>
            <w:tcW w:w="1604" w:type="dxa"/>
          </w:tcPr>
          <w:p w:rsidR="003B442A" w:rsidRPr="00442841" w:rsidRDefault="003B442A" w:rsidP="00FC7767">
            <w:pPr>
              <w:jc w:val="both"/>
              <w:rPr>
                <w:rFonts w:ascii="Times New Roman" w:hAnsi="Times New Roman"/>
                <w:color w:val="auto"/>
                <w:sz w:val="24"/>
              </w:rPr>
            </w:pPr>
            <w:r w:rsidRPr="00442841">
              <w:rPr>
                <w:rFonts w:ascii="Times New Roman" w:hAnsi="Times New Roman"/>
                <w:color w:val="auto"/>
                <w:sz w:val="24"/>
              </w:rPr>
              <w:t>От 55 и более</w:t>
            </w:r>
          </w:p>
        </w:tc>
        <w:tc>
          <w:tcPr>
            <w:tcW w:w="1604"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8</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8</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8</w:t>
            </w:r>
          </w:p>
        </w:tc>
        <w:tc>
          <w:tcPr>
            <w:tcW w:w="1605" w:type="dxa"/>
          </w:tcPr>
          <w:p w:rsidR="003B442A" w:rsidRPr="00442841" w:rsidRDefault="003126F3" w:rsidP="00FC7767">
            <w:pPr>
              <w:jc w:val="both"/>
              <w:rPr>
                <w:rFonts w:ascii="Times New Roman" w:hAnsi="Times New Roman"/>
                <w:color w:val="auto"/>
                <w:sz w:val="24"/>
              </w:rPr>
            </w:pPr>
            <w:r w:rsidRPr="00442841">
              <w:rPr>
                <w:rFonts w:ascii="Times New Roman" w:hAnsi="Times New Roman"/>
                <w:color w:val="auto"/>
                <w:sz w:val="24"/>
              </w:rPr>
              <w:t>8</w:t>
            </w:r>
          </w:p>
        </w:tc>
        <w:tc>
          <w:tcPr>
            <w:tcW w:w="1605" w:type="dxa"/>
          </w:tcPr>
          <w:p w:rsidR="003B442A" w:rsidRPr="0084504E" w:rsidRDefault="003126F3" w:rsidP="00FC7767">
            <w:pPr>
              <w:jc w:val="both"/>
              <w:rPr>
                <w:rFonts w:ascii="Times New Roman" w:hAnsi="Times New Roman"/>
                <w:color w:val="auto"/>
                <w:sz w:val="24"/>
              </w:rPr>
            </w:pPr>
            <w:r w:rsidRPr="00442841">
              <w:rPr>
                <w:rFonts w:ascii="Times New Roman" w:hAnsi="Times New Roman"/>
                <w:color w:val="auto"/>
                <w:sz w:val="24"/>
              </w:rPr>
              <w:t>8</w:t>
            </w:r>
            <w:bookmarkStart w:id="3" w:name="_GoBack"/>
            <w:bookmarkEnd w:id="3"/>
          </w:p>
        </w:tc>
      </w:tr>
    </w:tbl>
    <w:p w:rsidR="003B442A" w:rsidRPr="00315CDB" w:rsidRDefault="003B442A" w:rsidP="003B442A">
      <w:pPr>
        <w:widowControl w:val="0"/>
        <w:spacing w:after="0" w:line="240" w:lineRule="auto"/>
        <w:jc w:val="both"/>
        <w:outlineLvl w:val="2"/>
        <w:rPr>
          <w:rFonts w:ascii="Times New Roman" w:hAnsi="Times New Roman"/>
          <w:color w:val="auto"/>
          <w:sz w:val="28"/>
        </w:rPr>
      </w:pPr>
    </w:p>
    <w:p w:rsidR="00B342C7" w:rsidRDefault="003515FC" w:rsidP="00F06BF1">
      <w:pPr>
        <w:pStyle w:val="af7"/>
        <w:spacing w:after="0" w:line="240" w:lineRule="auto"/>
        <w:ind w:left="0" w:firstLine="709"/>
        <w:jc w:val="both"/>
        <w:rPr>
          <w:rFonts w:ascii="Times New Roman" w:hAnsi="Times New Roman"/>
          <w:color w:val="000000" w:themeColor="text1"/>
          <w:sz w:val="28"/>
        </w:rPr>
      </w:pPr>
      <w:r>
        <w:rPr>
          <w:rFonts w:ascii="Times New Roman" w:hAnsi="Times New Roman"/>
          <w:color w:val="000000" w:themeColor="text1"/>
          <w:sz w:val="28"/>
        </w:rPr>
        <w:t xml:space="preserve">Дефицит кадров среди педагогических работников незначителен. </w:t>
      </w:r>
    </w:p>
    <w:p w:rsidR="00B342C7" w:rsidRPr="00CA4182" w:rsidRDefault="00CA4182" w:rsidP="00CA4182">
      <w:pPr>
        <w:pStyle w:val="ConsPlusTitle"/>
        <w:ind w:firstLine="709"/>
        <w:jc w:val="both"/>
        <w:outlineLvl w:val="2"/>
        <w:rPr>
          <w:rFonts w:ascii="Times New Roman" w:hAnsi="Times New Roman"/>
          <w:b w:val="0"/>
          <w:sz w:val="28"/>
        </w:rPr>
      </w:pPr>
      <w:r w:rsidRPr="00CA4182">
        <w:rPr>
          <w:rFonts w:ascii="Times New Roman" w:hAnsi="Times New Roman"/>
          <w:b w:val="0"/>
          <w:sz w:val="28"/>
        </w:rPr>
        <w:t>Используемые здания оборудованы центральным отоплением, системами видеонаблюдения, автоматической пожарной сигнализацией, имеется тревожная кнопка.</w:t>
      </w:r>
    </w:p>
    <w:p w:rsidR="00B342C7" w:rsidRDefault="00B342C7">
      <w:pPr>
        <w:pStyle w:val="ConsPlusTitle"/>
        <w:ind w:left="1004"/>
        <w:jc w:val="both"/>
        <w:outlineLvl w:val="2"/>
        <w:rPr>
          <w:rFonts w:ascii="Times New Roman" w:hAnsi="Times New Roman"/>
          <w:b w:val="0"/>
          <w:color w:val="000000" w:themeColor="text1"/>
          <w:sz w:val="28"/>
        </w:rPr>
      </w:pPr>
    </w:p>
    <w:p w:rsidR="00D66810" w:rsidRPr="00315CDB" w:rsidRDefault="00D66810" w:rsidP="00D66810">
      <w:pPr>
        <w:widowControl w:val="0"/>
        <w:autoSpaceDE w:val="0"/>
        <w:autoSpaceDN w:val="0"/>
        <w:spacing w:after="0"/>
        <w:ind w:firstLine="284"/>
        <w:jc w:val="both"/>
        <w:outlineLvl w:val="2"/>
        <w:rPr>
          <w:rFonts w:ascii="Times New Roman" w:hAnsi="Times New Roman"/>
          <w:sz w:val="28"/>
          <w:szCs w:val="28"/>
        </w:rPr>
      </w:pPr>
      <w:r w:rsidRPr="00315CDB">
        <w:rPr>
          <w:rFonts w:ascii="Times New Roman" w:hAnsi="Times New Roman"/>
          <w:sz w:val="28"/>
          <w:szCs w:val="28"/>
        </w:rPr>
        <w:t xml:space="preserve">В учреждениях дополнительного </w:t>
      </w:r>
      <w:r w:rsidR="00453CBE" w:rsidRPr="00315CDB">
        <w:rPr>
          <w:rFonts w:ascii="Times New Roman" w:hAnsi="Times New Roman"/>
          <w:sz w:val="28"/>
          <w:szCs w:val="28"/>
        </w:rPr>
        <w:t>образования Крыловского</w:t>
      </w:r>
      <w:r w:rsidRPr="00315CDB">
        <w:rPr>
          <w:rFonts w:ascii="Times New Roman" w:hAnsi="Times New Roman"/>
          <w:sz w:val="28"/>
          <w:szCs w:val="28"/>
        </w:rPr>
        <w:t xml:space="preserve"> района созданы благоприятные условия для формирования единого воспитательного пространства, обеспечивающего взаимодействие всех субъектов воспитательного процесса: родителей, детей, педагогов, общественных организаций, органов местного самоуправления. </w:t>
      </w:r>
      <w:r w:rsidR="00453CBE" w:rsidRPr="00315CDB">
        <w:rPr>
          <w:rFonts w:ascii="Times New Roman" w:hAnsi="Times New Roman"/>
          <w:sz w:val="28"/>
          <w:szCs w:val="28"/>
        </w:rPr>
        <w:t>Два учреждения</w:t>
      </w:r>
      <w:r w:rsidRPr="00315CDB">
        <w:rPr>
          <w:rFonts w:ascii="Times New Roman" w:hAnsi="Times New Roman"/>
          <w:sz w:val="28"/>
          <w:szCs w:val="28"/>
        </w:rPr>
        <w:t xml:space="preserve"> дополнительного образования предоставляют детям района возможность найти себя в художественных, физкультурно-спортивных, технических, естественнонаучных, физкультурно-спортивных, туристско-краеведческих и социально-гуманитарных </w:t>
      </w:r>
      <w:r w:rsidRPr="00315CDB">
        <w:rPr>
          <w:rFonts w:ascii="Times New Roman" w:hAnsi="Times New Roman"/>
          <w:sz w:val="28"/>
          <w:szCs w:val="28"/>
          <w:shd w:val="clear" w:color="auto" w:fill="FFFFFF"/>
        </w:rPr>
        <w:t xml:space="preserve">направленностях. Все они </w:t>
      </w:r>
      <w:r w:rsidRPr="00315CDB">
        <w:rPr>
          <w:rFonts w:ascii="Times New Roman" w:hAnsi="Times New Roman"/>
          <w:sz w:val="28"/>
          <w:szCs w:val="28"/>
        </w:rPr>
        <w:t xml:space="preserve">доступны для различных категорий детей, в том числе для детей, проявляющих выдающиеся способности и таланты, для детей, находящихся в трудной жизненной ситуации, детей с ограниченными возможностями здоровья и детей-инвалидов, детей, имеющих низкие образовательные результаты. Имеется сетевое взаимодействие с различными образовательными организациями для осуществления реализации прав детей на участие в дополнительных общеразвивающих программах независимо от места проживания, состояния здоровья, социально-экономического положения семьи. В том </w:t>
      </w:r>
      <w:r w:rsidR="00453CBE" w:rsidRPr="00315CDB">
        <w:rPr>
          <w:rFonts w:ascii="Times New Roman" w:hAnsi="Times New Roman"/>
          <w:sz w:val="28"/>
          <w:szCs w:val="28"/>
        </w:rPr>
        <w:t>числе ОДО</w:t>
      </w:r>
      <w:r w:rsidRPr="00315CDB">
        <w:rPr>
          <w:rFonts w:ascii="Times New Roman" w:hAnsi="Times New Roman"/>
          <w:sz w:val="28"/>
          <w:szCs w:val="28"/>
        </w:rPr>
        <w:t xml:space="preserve"> используют меры по </w:t>
      </w:r>
      <w:r w:rsidRPr="00315CDB">
        <w:rPr>
          <w:rFonts w:ascii="Times New Roman" w:hAnsi="Times New Roman"/>
          <w:sz w:val="28"/>
          <w:szCs w:val="28"/>
        </w:rPr>
        <w:lastRenderedPageBreak/>
        <w:t>повышению территориальной доступности дополнительного образования для детей, через использование дистанционных технологий, привлечение дошкольных образовательных организаций, общеобразовательных организаций, профессиональных образовательных организаций к реализации дополнительных общеобразовательных программ. Через проведение мониторинга потребностей и удовлетворенности доступностью и качеством предоставления образовательных услуг в сфере дополнительного образования организации дополнительного образования Крыловского района работают над повышением доступности востребованных детьми и их родителями дополнительных общеобразовательных программ образования для детей:</w:t>
      </w:r>
    </w:p>
    <w:p w:rsidR="00D66810" w:rsidRPr="00315CDB" w:rsidRDefault="00D66810" w:rsidP="00D66810">
      <w:pPr>
        <w:widowControl w:val="0"/>
        <w:autoSpaceDE w:val="0"/>
        <w:autoSpaceDN w:val="0"/>
        <w:spacing w:after="0"/>
        <w:jc w:val="both"/>
        <w:outlineLvl w:val="2"/>
        <w:rPr>
          <w:rFonts w:ascii="Times New Roman" w:hAnsi="Times New Roman"/>
          <w:sz w:val="28"/>
          <w:szCs w:val="28"/>
        </w:rPr>
      </w:pPr>
      <w:r w:rsidRPr="00315CDB">
        <w:rPr>
          <w:rFonts w:ascii="Times New Roman" w:hAnsi="Times New Roman"/>
          <w:sz w:val="28"/>
          <w:szCs w:val="28"/>
        </w:rPr>
        <w:t xml:space="preserve">- организована работы регионального навигатора дополнительного образования </w:t>
      </w:r>
      <w:r w:rsidRPr="00315CDB">
        <w:rPr>
          <w:rFonts w:ascii="Times New Roman" w:hAnsi="Times New Roman"/>
          <w:b/>
          <w:sz w:val="28"/>
          <w:szCs w:val="28"/>
        </w:rPr>
        <w:t>(</w:t>
      </w:r>
      <w:r w:rsidRPr="00315CDB">
        <w:rPr>
          <w:rFonts w:ascii="Times New Roman" w:hAnsi="Times New Roman"/>
          <w:sz w:val="28"/>
          <w:szCs w:val="28"/>
        </w:rPr>
        <w:t>синхронизация региональных навигаторов и региональных информационных систем сферы физической культуры и спорта, с ФГИС «Моя школа», с ЕПГУ (при осуществлении предоставления услуги «Запись ребенка на обучение по дополнительной общеобразовательной программе»).</w:t>
      </w:r>
    </w:p>
    <w:p w:rsidR="00D66810" w:rsidRPr="00315CDB" w:rsidRDefault="00D66810" w:rsidP="00D66810">
      <w:pPr>
        <w:widowControl w:val="0"/>
        <w:autoSpaceDE w:val="0"/>
        <w:autoSpaceDN w:val="0"/>
        <w:spacing w:after="0"/>
        <w:jc w:val="both"/>
        <w:outlineLvl w:val="2"/>
        <w:rPr>
          <w:rFonts w:ascii="Times New Roman" w:hAnsi="Times New Roman"/>
          <w:b/>
          <w:sz w:val="28"/>
          <w:szCs w:val="28"/>
        </w:rPr>
      </w:pPr>
      <w:r w:rsidRPr="00315CDB">
        <w:rPr>
          <w:rFonts w:ascii="Times New Roman" w:hAnsi="Times New Roman"/>
          <w:sz w:val="28"/>
          <w:szCs w:val="28"/>
        </w:rPr>
        <w:t xml:space="preserve">Обеспечена </w:t>
      </w:r>
      <w:r w:rsidR="00453CBE" w:rsidRPr="00315CDB">
        <w:rPr>
          <w:rFonts w:ascii="Times New Roman" w:hAnsi="Times New Roman"/>
          <w:sz w:val="28"/>
          <w:szCs w:val="28"/>
        </w:rPr>
        <w:t>вертикаль функционирования</w:t>
      </w:r>
      <w:r w:rsidRPr="00315CDB">
        <w:rPr>
          <w:rFonts w:ascii="Times New Roman" w:hAnsi="Times New Roman"/>
          <w:sz w:val="28"/>
          <w:szCs w:val="28"/>
        </w:rPr>
        <w:t xml:space="preserve"> структуры управления региональной системой дополнительного образования детей: создан муниципальный опорный центр для взаимодействия с региональным модельным центром и образовательными организациями</w:t>
      </w:r>
      <w:r w:rsidRPr="00315CDB">
        <w:rPr>
          <w:rFonts w:ascii="Times New Roman" w:hAnsi="Times New Roman"/>
          <w:i/>
          <w:iCs/>
          <w:sz w:val="28"/>
          <w:szCs w:val="28"/>
        </w:rPr>
        <w:t>.</w:t>
      </w:r>
    </w:p>
    <w:p w:rsidR="00D66810" w:rsidRDefault="00D66810">
      <w:pPr>
        <w:widowControl w:val="0"/>
        <w:spacing w:after="0"/>
        <w:ind w:firstLine="284"/>
        <w:jc w:val="both"/>
        <w:outlineLvl w:val="2"/>
        <w:rPr>
          <w:rFonts w:ascii="Times New Roman" w:hAnsi="Times New Roman"/>
          <w:color w:val="000000" w:themeColor="text1"/>
          <w:sz w:val="28"/>
        </w:rPr>
      </w:pPr>
    </w:p>
    <w:p w:rsidR="00B342C7" w:rsidRPr="00315CDB" w:rsidRDefault="003515FC">
      <w:pPr>
        <w:pBdr>
          <w:top w:val="none" w:sz="4" w:space="0" w:color="000000"/>
          <w:left w:val="none" w:sz="4" w:space="0" w:color="000000"/>
          <w:bottom w:val="none" w:sz="4" w:space="0" w:color="000000"/>
          <w:right w:val="none" w:sz="4" w:space="0" w:color="000000"/>
        </w:pBdr>
        <w:spacing w:after="0"/>
        <w:ind w:firstLine="709"/>
        <w:jc w:val="both"/>
      </w:pPr>
      <w:r w:rsidRPr="00315CDB">
        <w:rPr>
          <w:rFonts w:ascii="Times New Roman" w:hAnsi="Times New Roman"/>
          <w:sz w:val="28"/>
        </w:rPr>
        <w:t>В муниципальных общеобразовательных организациях Крыловского района развиваются следующие детские общественные движения:</w:t>
      </w:r>
    </w:p>
    <w:p w:rsidR="00B342C7" w:rsidRPr="00315CDB" w:rsidRDefault="003515FC">
      <w:pPr>
        <w:pBdr>
          <w:top w:val="none" w:sz="4" w:space="0" w:color="000000"/>
          <w:left w:val="none" w:sz="4" w:space="0" w:color="000000"/>
          <w:bottom w:val="none" w:sz="4" w:space="0" w:color="000000"/>
          <w:right w:val="none" w:sz="4" w:space="0" w:color="000000"/>
        </w:pBdr>
        <w:spacing w:after="0"/>
        <w:ind w:firstLine="709"/>
        <w:jc w:val="both"/>
      </w:pPr>
      <w:r w:rsidRPr="00315CDB">
        <w:rPr>
          <w:rFonts w:ascii="Times New Roman" w:hAnsi="Times New Roman"/>
          <w:sz w:val="28"/>
        </w:rPr>
        <w:t>- «Орлята России», численность участников составляет 889 человек;</w:t>
      </w:r>
    </w:p>
    <w:p w:rsidR="00B342C7" w:rsidRPr="00315CDB" w:rsidRDefault="003515FC">
      <w:pPr>
        <w:pBdr>
          <w:top w:val="none" w:sz="4" w:space="0" w:color="000000"/>
          <w:left w:val="none" w:sz="4" w:space="0" w:color="000000"/>
          <w:bottom w:val="none" w:sz="4" w:space="0" w:color="000000"/>
          <w:right w:val="none" w:sz="4" w:space="0" w:color="000000"/>
        </w:pBdr>
        <w:spacing w:after="0"/>
        <w:ind w:firstLine="709"/>
        <w:jc w:val="both"/>
      </w:pPr>
      <w:r w:rsidRPr="00315CDB">
        <w:rPr>
          <w:rFonts w:ascii="Times New Roman" w:hAnsi="Times New Roman"/>
          <w:sz w:val="28"/>
        </w:rPr>
        <w:t>- добровольческие волонтерские отряды, в которые входят 450 учащихся;</w:t>
      </w:r>
    </w:p>
    <w:p w:rsidR="00B342C7" w:rsidRPr="00315CDB" w:rsidRDefault="003515FC">
      <w:pPr>
        <w:pBdr>
          <w:top w:val="none" w:sz="4" w:space="0" w:color="000000"/>
          <w:left w:val="none" w:sz="4" w:space="0" w:color="000000"/>
          <w:bottom w:val="none" w:sz="4" w:space="0" w:color="000000"/>
          <w:right w:val="none" w:sz="4" w:space="0" w:color="000000"/>
        </w:pBdr>
        <w:spacing w:after="0"/>
        <w:ind w:firstLine="709"/>
        <w:jc w:val="both"/>
      </w:pPr>
      <w:r w:rsidRPr="00315CDB">
        <w:rPr>
          <w:rFonts w:ascii="Times New Roman" w:hAnsi="Times New Roman"/>
          <w:sz w:val="28"/>
        </w:rPr>
        <w:t>- вожатские отряды, численность участников составляет более 50 человек;</w:t>
      </w:r>
    </w:p>
    <w:p w:rsidR="00B342C7" w:rsidRPr="00315CDB" w:rsidRDefault="003515FC">
      <w:pPr>
        <w:pBdr>
          <w:top w:val="none" w:sz="4" w:space="0" w:color="000000"/>
          <w:left w:val="none" w:sz="4" w:space="0" w:color="000000"/>
          <w:bottom w:val="none" w:sz="4" w:space="0" w:color="000000"/>
          <w:right w:val="none" w:sz="4" w:space="0" w:color="000000"/>
        </w:pBdr>
        <w:spacing w:after="0"/>
        <w:ind w:firstLine="709"/>
        <w:jc w:val="both"/>
      </w:pPr>
      <w:r w:rsidRPr="00315CDB">
        <w:rPr>
          <w:rFonts w:ascii="Times New Roman" w:hAnsi="Times New Roman"/>
          <w:sz w:val="28"/>
        </w:rPr>
        <w:t>- Всероссийское сообщество детей и молодёжи «Движение Первых», количество участников 980 человек;</w:t>
      </w:r>
    </w:p>
    <w:p w:rsidR="00B342C7" w:rsidRPr="00315CDB" w:rsidRDefault="003515FC">
      <w:pPr>
        <w:pBdr>
          <w:top w:val="none" w:sz="4" w:space="0" w:color="000000"/>
          <w:left w:val="none" w:sz="4" w:space="0" w:color="000000"/>
          <w:bottom w:val="none" w:sz="4" w:space="0" w:color="000000"/>
          <w:right w:val="none" w:sz="4" w:space="0" w:color="000000"/>
        </w:pBdr>
        <w:spacing w:after="0"/>
        <w:ind w:firstLine="709"/>
        <w:jc w:val="both"/>
      </w:pPr>
      <w:r w:rsidRPr="00315CDB">
        <w:rPr>
          <w:rFonts w:ascii="Times New Roman" w:hAnsi="Times New Roman"/>
          <w:sz w:val="28"/>
        </w:rPr>
        <w:t>- Всероссийское военно-патриотическое общественное движение «ЮНАРМИЯ», численность участников составляет 310 человек;</w:t>
      </w:r>
    </w:p>
    <w:p w:rsidR="00B342C7" w:rsidRPr="00315CDB" w:rsidRDefault="003515FC">
      <w:pPr>
        <w:pBdr>
          <w:top w:val="none" w:sz="4" w:space="0" w:color="000000"/>
          <w:left w:val="none" w:sz="4" w:space="0" w:color="000000"/>
          <w:bottom w:val="none" w:sz="4" w:space="0" w:color="000000"/>
          <w:right w:val="none" w:sz="4" w:space="0" w:color="000000"/>
        </w:pBdr>
        <w:spacing w:after="0"/>
        <w:ind w:firstLine="709"/>
        <w:jc w:val="both"/>
      </w:pPr>
      <w:r w:rsidRPr="00315CDB">
        <w:rPr>
          <w:rFonts w:ascii="Times New Roman" w:hAnsi="Times New Roman"/>
          <w:sz w:val="28"/>
        </w:rPr>
        <w:t>- экологическое движение («</w:t>
      </w:r>
      <w:proofErr w:type="spellStart"/>
      <w:r w:rsidRPr="00315CDB">
        <w:rPr>
          <w:rFonts w:ascii="Times New Roman" w:hAnsi="Times New Roman"/>
          <w:sz w:val="28"/>
        </w:rPr>
        <w:t>эколята</w:t>
      </w:r>
      <w:proofErr w:type="spellEnd"/>
      <w:r w:rsidRPr="00315CDB">
        <w:rPr>
          <w:rFonts w:ascii="Times New Roman" w:hAnsi="Times New Roman"/>
          <w:sz w:val="28"/>
        </w:rPr>
        <w:t xml:space="preserve"> – защитники природы» - 230 учащихся);</w:t>
      </w:r>
    </w:p>
    <w:p w:rsidR="00B342C7" w:rsidRPr="00315CDB" w:rsidRDefault="003515FC">
      <w:pPr>
        <w:pBdr>
          <w:top w:val="none" w:sz="4" w:space="0" w:color="000000"/>
          <w:left w:val="none" w:sz="4" w:space="0" w:color="000000"/>
          <w:bottom w:val="none" w:sz="4" w:space="0" w:color="000000"/>
          <w:right w:val="none" w:sz="4" w:space="0" w:color="000000"/>
        </w:pBdr>
        <w:spacing w:after="0"/>
        <w:ind w:firstLine="709"/>
        <w:jc w:val="both"/>
      </w:pPr>
      <w:r w:rsidRPr="00315CDB">
        <w:rPr>
          <w:rFonts w:ascii="Times New Roman" w:hAnsi="Times New Roman"/>
          <w:sz w:val="28"/>
        </w:rPr>
        <w:t>- отряды ЮИД (12 отрядов инспекторов дорожного движения, общий охват участников составляет 196 человек);</w:t>
      </w:r>
    </w:p>
    <w:p w:rsidR="00B342C7" w:rsidRPr="00315CDB" w:rsidRDefault="003515FC">
      <w:pPr>
        <w:pBdr>
          <w:top w:val="none" w:sz="4" w:space="0" w:color="000000"/>
          <w:left w:val="none" w:sz="4" w:space="0" w:color="000000"/>
          <w:bottom w:val="none" w:sz="4" w:space="0" w:color="000000"/>
          <w:right w:val="none" w:sz="4" w:space="0" w:color="000000"/>
        </w:pBdr>
        <w:spacing w:after="0"/>
        <w:ind w:firstLine="709"/>
        <w:jc w:val="both"/>
      </w:pPr>
      <w:r w:rsidRPr="00315CDB">
        <w:rPr>
          <w:rFonts w:ascii="Times New Roman" w:hAnsi="Times New Roman"/>
          <w:sz w:val="28"/>
        </w:rPr>
        <w:t>- школьное ученическое самоуправление (ШУС) – количество участников составляет 150 человек;</w:t>
      </w:r>
    </w:p>
    <w:p w:rsidR="00B342C7" w:rsidRDefault="003515FC">
      <w:pPr>
        <w:pBdr>
          <w:top w:val="none" w:sz="4" w:space="0" w:color="000000"/>
          <w:left w:val="none" w:sz="4" w:space="0" w:color="000000"/>
          <w:bottom w:val="none" w:sz="4" w:space="0" w:color="000000"/>
          <w:right w:val="none" w:sz="4" w:space="0" w:color="000000"/>
        </w:pBdr>
        <w:spacing w:after="0"/>
        <w:ind w:firstLine="709"/>
        <w:jc w:val="both"/>
      </w:pPr>
      <w:r w:rsidRPr="00315CDB">
        <w:rPr>
          <w:rFonts w:ascii="Times New Roman" w:hAnsi="Times New Roman"/>
          <w:sz w:val="28"/>
        </w:rPr>
        <w:t>- военно-патриотические клубы (12 ВПК клубов, охват участников более 200 человек).</w:t>
      </w:r>
    </w:p>
    <w:p w:rsidR="00B342C7" w:rsidRDefault="003515FC" w:rsidP="00315CDB">
      <w:pPr>
        <w:pBdr>
          <w:top w:val="none" w:sz="4" w:space="0" w:color="000000"/>
          <w:left w:val="none" w:sz="4" w:space="0" w:color="000000"/>
          <w:bottom w:val="none" w:sz="4" w:space="0" w:color="000000"/>
          <w:right w:val="none" w:sz="4" w:space="0" w:color="000000"/>
        </w:pBdr>
        <w:spacing w:after="0" w:line="241" w:lineRule="atLeast"/>
        <w:jc w:val="both"/>
      </w:pPr>
      <w:r>
        <w:rPr>
          <w:rFonts w:ascii="Times New Roman" w:hAnsi="Times New Roman"/>
          <w:sz w:val="28"/>
        </w:rPr>
        <w:tab/>
      </w:r>
    </w:p>
    <w:p w:rsidR="00B342C7" w:rsidRDefault="00315CDB">
      <w:pPr>
        <w:pStyle w:val="af7"/>
        <w:spacing w:after="0" w:line="240" w:lineRule="auto"/>
        <w:ind w:left="0" w:firstLine="708"/>
        <w:jc w:val="both"/>
        <w:outlineLvl w:val="2"/>
        <w:rPr>
          <w:rFonts w:ascii="Times New Roman" w:hAnsi="Times New Roman"/>
          <w:color w:val="000000" w:themeColor="text1"/>
          <w:spacing w:val="-6"/>
          <w:sz w:val="28"/>
          <w:szCs w:val="28"/>
        </w:rPr>
      </w:pPr>
      <w:r>
        <w:rPr>
          <w:rFonts w:ascii="Times New Roman" w:hAnsi="Times New Roman"/>
          <w:color w:val="000000" w:themeColor="text1"/>
          <w:sz w:val="28"/>
        </w:rPr>
        <w:t>С</w:t>
      </w:r>
      <w:r w:rsidR="003515FC">
        <w:rPr>
          <w:rFonts w:ascii="Times New Roman" w:hAnsi="Times New Roman"/>
          <w:color w:val="000000" w:themeColor="text1"/>
          <w:sz w:val="28"/>
        </w:rPr>
        <w:t xml:space="preserve"> 2019 </w:t>
      </w:r>
      <w:r w:rsidR="00453CBE">
        <w:rPr>
          <w:rFonts w:ascii="Times New Roman" w:hAnsi="Times New Roman"/>
          <w:color w:val="000000" w:themeColor="text1"/>
          <w:sz w:val="28"/>
        </w:rPr>
        <w:t xml:space="preserve">года </w:t>
      </w:r>
      <w:r w:rsidR="00453CBE">
        <w:rPr>
          <w:rFonts w:ascii="Times New Roman" w:hAnsi="Times New Roman"/>
          <w:color w:val="000000" w:themeColor="text1"/>
          <w:spacing w:val="-6"/>
          <w:sz w:val="28"/>
        </w:rPr>
        <w:t>на</w:t>
      </w:r>
      <w:r w:rsidR="003515FC">
        <w:rPr>
          <w:rFonts w:ascii="Times New Roman" w:hAnsi="Times New Roman"/>
          <w:color w:val="000000" w:themeColor="text1"/>
          <w:spacing w:val="-6"/>
          <w:sz w:val="28"/>
        </w:rPr>
        <w:t xml:space="preserve"> базе учебных заведений в сельской местности и города открываются центры «Точка роста». Сегодня для жителей Крыловского района доступны уже 9 центров «Точка роста» с общим охватом 1870</w:t>
      </w:r>
      <w:r w:rsidR="003515FC">
        <w:rPr>
          <w:rFonts w:ascii="Times New Roman" w:hAnsi="Times New Roman"/>
          <w:color w:val="FF0000"/>
          <w:spacing w:val="-6"/>
          <w:sz w:val="28"/>
        </w:rPr>
        <w:t xml:space="preserve"> </w:t>
      </w:r>
      <w:r w:rsidR="003515FC">
        <w:rPr>
          <w:rFonts w:ascii="Times New Roman" w:hAnsi="Times New Roman"/>
          <w:color w:val="000000" w:themeColor="text1"/>
          <w:spacing w:val="-6"/>
          <w:sz w:val="28"/>
        </w:rPr>
        <w:t>детей.</w:t>
      </w:r>
      <w:r w:rsidR="003515FC">
        <w:rPr>
          <w:rFonts w:ascii="Times New Roman" w:hAnsi="Times New Roman"/>
          <w:color w:val="FF0000"/>
          <w:spacing w:val="-6"/>
          <w:sz w:val="28"/>
        </w:rPr>
        <w:t xml:space="preserve"> </w:t>
      </w:r>
      <w:r w:rsidR="003515FC">
        <w:rPr>
          <w:rFonts w:ascii="Times New Roman" w:hAnsi="Times New Roman"/>
          <w:color w:val="000000" w:themeColor="text1"/>
          <w:sz w:val="28"/>
        </w:rPr>
        <w:t xml:space="preserve">Центры </w:t>
      </w:r>
      <w:r w:rsidR="003515FC">
        <w:rPr>
          <w:rFonts w:ascii="Times New Roman" w:hAnsi="Times New Roman"/>
          <w:color w:val="000000" w:themeColor="text1"/>
          <w:sz w:val="28"/>
        </w:rPr>
        <w:lastRenderedPageBreak/>
        <w:t xml:space="preserve">образования цифрового и гуманитарного профилей «Точка роста» направлены на формирование современных компетенций и навыков у обучающихся, в том числе по предметным областям «Технология».  Инфраструктура </w:t>
      </w:r>
      <w:r w:rsidR="00453CBE">
        <w:rPr>
          <w:rFonts w:ascii="Times New Roman" w:hAnsi="Times New Roman"/>
          <w:color w:val="000000" w:themeColor="text1"/>
          <w:sz w:val="28"/>
        </w:rPr>
        <w:t>Центров используется</w:t>
      </w:r>
      <w:r w:rsidR="003515FC">
        <w:rPr>
          <w:rFonts w:ascii="Times New Roman" w:hAnsi="Times New Roman"/>
          <w:color w:val="000000" w:themeColor="text1"/>
          <w:sz w:val="28"/>
        </w:rPr>
        <w:t xml:space="preserve"> во внеурочное время. </w:t>
      </w:r>
      <w:r w:rsidR="00453CBE">
        <w:rPr>
          <w:rFonts w:ascii="Times New Roman" w:hAnsi="Times New Roman"/>
          <w:color w:val="000000" w:themeColor="text1"/>
          <w:sz w:val="28"/>
        </w:rPr>
        <w:t>Учащихся школ Крыловского</w:t>
      </w:r>
      <w:r w:rsidR="003515FC">
        <w:rPr>
          <w:rFonts w:ascii="Times New Roman" w:hAnsi="Times New Roman"/>
          <w:color w:val="000000" w:themeColor="text1"/>
          <w:sz w:val="28"/>
        </w:rPr>
        <w:t xml:space="preserve"> района получили возможность формировать современные компетенции и навыки в кружках «3Д моделирование, «Робототехника», «КВАДРО+», «Управление БПЛА», «Инженерная графика», «Школьный </w:t>
      </w:r>
      <w:proofErr w:type="spellStart"/>
      <w:r w:rsidR="003515FC">
        <w:rPr>
          <w:rFonts w:ascii="Times New Roman" w:hAnsi="Times New Roman"/>
          <w:color w:val="000000" w:themeColor="text1"/>
          <w:sz w:val="28"/>
        </w:rPr>
        <w:t>квадрокоптер</w:t>
      </w:r>
      <w:proofErr w:type="spellEnd"/>
      <w:r w:rsidR="003515FC">
        <w:rPr>
          <w:rFonts w:ascii="Times New Roman" w:hAnsi="Times New Roman"/>
          <w:color w:val="000000" w:themeColor="text1"/>
          <w:sz w:val="28"/>
        </w:rPr>
        <w:t>», «</w:t>
      </w:r>
      <w:proofErr w:type="spellStart"/>
      <w:r w:rsidR="003515FC">
        <w:rPr>
          <w:rFonts w:ascii="Times New Roman" w:hAnsi="Times New Roman"/>
          <w:color w:val="000000" w:themeColor="text1"/>
          <w:sz w:val="28"/>
        </w:rPr>
        <w:t>Лего</w:t>
      </w:r>
      <w:proofErr w:type="spellEnd"/>
      <w:r w:rsidR="003515FC">
        <w:rPr>
          <w:rFonts w:ascii="Times New Roman" w:hAnsi="Times New Roman"/>
          <w:color w:val="000000" w:themeColor="text1"/>
          <w:sz w:val="28"/>
        </w:rPr>
        <w:t>».  Для занятий приобретены 3-D принтеры, квадрокоптеры и многого другого.</w:t>
      </w:r>
      <w:r w:rsidR="00D66810">
        <w:rPr>
          <w:rFonts w:ascii="Times New Roman" w:hAnsi="Times New Roman"/>
          <w:color w:val="000000" w:themeColor="text1"/>
          <w:sz w:val="28"/>
        </w:rPr>
        <w:t xml:space="preserve"> </w:t>
      </w:r>
    </w:p>
    <w:p w:rsidR="00B342C7" w:rsidRDefault="003515FC">
      <w:pPr>
        <w:pStyle w:val="af7"/>
        <w:spacing w:after="0" w:line="240" w:lineRule="auto"/>
        <w:ind w:left="0" w:firstLine="708"/>
        <w:jc w:val="both"/>
        <w:outlineLvl w:val="2"/>
        <w:rPr>
          <w:rFonts w:ascii="Times New Roman" w:hAnsi="Times New Roman"/>
          <w:color w:val="000000" w:themeColor="text1"/>
          <w:spacing w:val="-6"/>
          <w:sz w:val="28"/>
          <w:szCs w:val="28"/>
        </w:rPr>
      </w:pPr>
      <w:r>
        <w:rPr>
          <w:rFonts w:ascii="Times New Roman" w:hAnsi="Times New Roman"/>
          <w:color w:val="000000" w:themeColor="text1"/>
          <w:spacing w:val="-6"/>
          <w:sz w:val="28"/>
        </w:rPr>
        <w:t xml:space="preserve">          </w:t>
      </w:r>
    </w:p>
    <w:p w:rsidR="00B342C7" w:rsidRDefault="003515FC" w:rsidP="00315CDB">
      <w:pPr>
        <w:pStyle w:val="ConsPlusTitle"/>
        <w:ind w:firstLine="566"/>
        <w:jc w:val="both"/>
        <w:outlineLvl w:val="2"/>
        <w:rPr>
          <w:sz w:val="28"/>
        </w:rPr>
      </w:pPr>
      <w:r>
        <w:rPr>
          <w:rFonts w:ascii="Times New Roman" w:hAnsi="Times New Roman"/>
          <w:b w:val="0"/>
          <w:sz w:val="28"/>
        </w:rPr>
        <w:t xml:space="preserve">Для духовно-нравственного, эстетического, эмоционального развития детей в </w:t>
      </w:r>
      <w:r w:rsidR="00453CBE">
        <w:rPr>
          <w:rFonts w:ascii="Times New Roman" w:hAnsi="Times New Roman"/>
          <w:b w:val="0"/>
          <w:sz w:val="28"/>
        </w:rPr>
        <w:t>каждом образовательном</w:t>
      </w:r>
      <w:r>
        <w:rPr>
          <w:rFonts w:ascii="Times New Roman" w:hAnsi="Times New Roman"/>
          <w:b w:val="0"/>
          <w:sz w:val="28"/>
        </w:rPr>
        <w:t xml:space="preserve"> учреждении </w:t>
      </w:r>
      <w:r w:rsidR="00453CBE">
        <w:rPr>
          <w:rFonts w:ascii="Times New Roman" w:hAnsi="Times New Roman"/>
          <w:b w:val="0"/>
          <w:sz w:val="28"/>
        </w:rPr>
        <w:t>района созданы</w:t>
      </w:r>
      <w:r>
        <w:rPr>
          <w:rFonts w:ascii="Times New Roman" w:hAnsi="Times New Roman"/>
          <w:b w:val="0"/>
          <w:sz w:val="28"/>
        </w:rPr>
        <w:t xml:space="preserve"> театральные студии, зарегистрированные в федеральном реестре театральных образований, в которых занимается 165 человек. Театральная деятельность реализуется через внеурочную деятельность и дополнительное образование</w:t>
      </w:r>
      <w:r>
        <w:rPr>
          <w:sz w:val="28"/>
        </w:rPr>
        <w:t xml:space="preserve">. </w:t>
      </w:r>
    </w:p>
    <w:p w:rsidR="00B342C7" w:rsidRDefault="003515FC">
      <w:pPr>
        <w:pStyle w:val="afe"/>
        <w:spacing w:after="0"/>
        <w:ind w:firstLine="709"/>
        <w:jc w:val="both"/>
        <w:rPr>
          <w:sz w:val="28"/>
          <w:szCs w:val="28"/>
        </w:rPr>
      </w:pPr>
      <w:r>
        <w:rPr>
          <w:sz w:val="28"/>
        </w:rPr>
        <w:t xml:space="preserve">В целях вовлечения в спорт подрастающего поколения во </w:t>
      </w:r>
      <w:r w:rsidR="00453CBE">
        <w:rPr>
          <w:sz w:val="28"/>
        </w:rPr>
        <w:t>всех общеобразовательных</w:t>
      </w:r>
      <w:r>
        <w:rPr>
          <w:sz w:val="28"/>
        </w:rPr>
        <w:t xml:space="preserve"> </w:t>
      </w:r>
      <w:r w:rsidR="00453CBE">
        <w:rPr>
          <w:sz w:val="28"/>
        </w:rPr>
        <w:t>организациях созданы</w:t>
      </w:r>
      <w:r>
        <w:rPr>
          <w:sz w:val="28"/>
        </w:rPr>
        <w:t xml:space="preserve"> и функционируют </w:t>
      </w:r>
      <w:r>
        <w:rPr>
          <w:rStyle w:val="af5"/>
          <w:sz w:val="28"/>
        </w:rPr>
        <w:t>школьные спортивные клубы</w:t>
      </w:r>
      <w:r>
        <w:rPr>
          <w:i/>
          <w:sz w:val="28"/>
        </w:rPr>
        <w:t>.</w:t>
      </w:r>
      <w:r w:rsidR="00453CBE">
        <w:rPr>
          <w:i/>
          <w:sz w:val="28"/>
        </w:rPr>
        <w:t xml:space="preserve"> </w:t>
      </w:r>
      <w:r>
        <w:rPr>
          <w:sz w:val="28"/>
        </w:rPr>
        <w:t>С охватом в 2024 году 1861 человек, что составило 38% от числа обучающихся в общеобразовательных организациях района. К 2030 году планируется увеличение охвата детей в ШСК до 45%.  В 2024 году  в школьных спортивных клубах реализуются секции баскетбол, волейбол, мини-футбол, настольный теннис,</w:t>
      </w:r>
      <w:r w:rsidR="00453CBE">
        <w:rPr>
          <w:sz w:val="28"/>
        </w:rPr>
        <w:t xml:space="preserve"> </w:t>
      </w:r>
      <w:r>
        <w:rPr>
          <w:sz w:val="28"/>
        </w:rPr>
        <w:t>шахматы, подвижные игры, спортивный туризм, самбо и др. Ценность создания школьных спортивных клубов (ШСК) заключается не только в формировании у детей основ здорового образа жизни, но и в создании механизмов ученического самоуправления в развитии физической культуры и спорта.</w:t>
      </w:r>
    </w:p>
    <w:p w:rsidR="00B342C7" w:rsidRDefault="003515FC">
      <w:pPr>
        <w:pStyle w:val="afe"/>
        <w:spacing w:after="0"/>
        <w:ind w:firstLine="709"/>
        <w:jc w:val="both"/>
        <w:rPr>
          <w:sz w:val="28"/>
          <w:szCs w:val="28"/>
        </w:rPr>
      </w:pPr>
      <w:r>
        <w:rPr>
          <w:sz w:val="28"/>
        </w:rPr>
        <w:t xml:space="preserve">Комплексное и эффективное развитие музейной системы общеобразовательных учреждений, обеспечивает повышение широкой доступности к качественному образованию посредством создания условий для индивидуализации   и социализации гармонично развитой, патриотичной и социально ответственной личности, воспитанной на основе традиционных российских духовно -нравственных и культурно -исторических ценностях. </w:t>
      </w:r>
      <w:r w:rsidR="00453CBE">
        <w:rPr>
          <w:sz w:val="28"/>
        </w:rPr>
        <w:t>Этот фактор</w:t>
      </w:r>
      <w:r>
        <w:rPr>
          <w:sz w:val="28"/>
        </w:rPr>
        <w:t xml:space="preserve"> является устойчивым социально-культурным инструментом развития общества в целом. В   школах функционируют 9 музейных комнат, 4 музейных уголка, созданы инсталляции и экспозиции, посвященные ВОВ и </w:t>
      </w:r>
      <w:r w:rsidR="00453CBE">
        <w:rPr>
          <w:sz w:val="28"/>
        </w:rPr>
        <w:t>участникам специальной военной операции,</w:t>
      </w:r>
      <w:r>
        <w:rPr>
          <w:sz w:val="28"/>
        </w:rPr>
        <w:t xml:space="preserve"> проявившим отвагу, мужество и героизм. Школьная музейная среда широко используется для проведения уроков мужества, музейных уроков в рамках памятных дат и знаменательных событий нашей страны. Проводятся встречи с ветеранами и общественными деятелями нашего района. В дни воинской славы РФ, юбилейные даты в музеях регулярно обновляются экспозиции.</w:t>
      </w:r>
    </w:p>
    <w:p w:rsidR="00B342C7" w:rsidRDefault="003515FC">
      <w:pPr>
        <w:ind w:firstLine="708"/>
        <w:jc w:val="both"/>
        <w:rPr>
          <w:rFonts w:ascii="Times New Roman" w:hAnsi="Times New Roman"/>
          <w:spacing w:val="3"/>
          <w:sz w:val="28"/>
        </w:rPr>
      </w:pPr>
      <w:r>
        <w:rPr>
          <w:rFonts w:ascii="Times New Roman" w:hAnsi="Times New Roman"/>
          <w:color w:val="000000" w:themeColor="text1"/>
          <w:spacing w:val="3"/>
          <w:sz w:val="28"/>
        </w:rPr>
        <w:lastRenderedPageBreak/>
        <w:t>Ядром системы дополнительного образования детей в </w:t>
      </w:r>
      <w:hyperlink r:id="rId10" w:tooltip="Муниципальные образования" w:history="1">
        <w:r>
          <w:rPr>
            <w:rStyle w:val="af4"/>
            <w:rFonts w:ascii="Times New Roman" w:hAnsi="Times New Roman"/>
            <w:color w:val="000000" w:themeColor="text1"/>
            <w:spacing w:val="3"/>
            <w:sz w:val="28"/>
          </w:rPr>
          <w:t>муниципальном образовании</w:t>
        </w:r>
      </w:hyperlink>
      <w:r>
        <w:rPr>
          <w:rFonts w:ascii="Times New Roman" w:hAnsi="Times New Roman"/>
          <w:color w:val="000000" w:themeColor="text1"/>
          <w:spacing w:val="3"/>
          <w:sz w:val="28"/>
        </w:rPr>
        <w:t> </w:t>
      </w:r>
      <w:r w:rsidR="00DA195A">
        <w:rPr>
          <w:rFonts w:ascii="Times New Roman" w:hAnsi="Times New Roman"/>
          <w:color w:val="000000" w:themeColor="text1"/>
          <w:spacing w:val="3"/>
          <w:sz w:val="28"/>
        </w:rPr>
        <w:t xml:space="preserve"> </w:t>
      </w:r>
      <w:r>
        <w:rPr>
          <w:rFonts w:ascii="Times New Roman" w:hAnsi="Times New Roman"/>
          <w:color w:val="000000" w:themeColor="text1"/>
          <w:spacing w:val="3"/>
          <w:sz w:val="28"/>
        </w:rPr>
        <w:t xml:space="preserve">Крыловский район является </w:t>
      </w:r>
      <w:r>
        <w:rPr>
          <w:rFonts w:ascii="Times New Roman" w:hAnsi="Times New Roman"/>
          <w:color w:val="000000" w:themeColor="text1"/>
          <w:sz w:val="28"/>
          <w:highlight w:val="white"/>
        </w:rPr>
        <w:t>Муниципальный опорный центр дополнительного образования детей (МОЦ)</w:t>
      </w:r>
      <w:r>
        <w:rPr>
          <w:rFonts w:ascii="Times New Roman" w:hAnsi="Times New Roman"/>
          <w:color w:val="000000" w:themeColor="text1"/>
          <w:spacing w:val="3"/>
          <w:sz w:val="28"/>
        </w:rPr>
        <w:t>, обеспечивающий согласованное развитие дополнительных </w:t>
      </w:r>
      <w:hyperlink r:id="rId11" w:tooltip="Общеобразовательные программы" w:history="1">
        <w:r>
          <w:rPr>
            <w:rStyle w:val="af4"/>
            <w:rFonts w:ascii="Times New Roman" w:hAnsi="Times New Roman"/>
            <w:color w:val="000000" w:themeColor="text1"/>
            <w:spacing w:val="3"/>
            <w:sz w:val="28"/>
          </w:rPr>
          <w:t>общеобразовательных программ</w:t>
        </w:r>
      </w:hyperlink>
      <w:r>
        <w:rPr>
          <w:rFonts w:ascii="Times New Roman" w:hAnsi="Times New Roman"/>
          <w:color w:val="000000" w:themeColor="text1"/>
          <w:spacing w:val="3"/>
          <w:sz w:val="28"/>
        </w:rPr>
        <w:t xml:space="preserve"> для детей различной направленности (технической, естественно-научной, художественной, социально-педагогической, туристско-краеведческой, физкультурно-спортивной). МОЦ </w:t>
      </w:r>
      <w:r w:rsidR="00453CBE">
        <w:rPr>
          <w:rFonts w:ascii="Times New Roman" w:hAnsi="Times New Roman"/>
          <w:color w:val="000000" w:themeColor="text1"/>
          <w:spacing w:val="3"/>
          <w:sz w:val="28"/>
        </w:rPr>
        <w:t>создан на</w:t>
      </w:r>
      <w:r>
        <w:rPr>
          <w:rFonts w:ascii="Times New Roman" w:hAnsi="Times New Roman"/>
          <w:color w:val="000000" w:themeColor="text1"/>
          <w:spacing w:val="3"/>
          <w:sz w:val="28"/>
        </w:rPr>
        <w:t xml:space="preserve"> базе </w:t>
      </w:r>
      <w:r>
        <w:rPr>
          <w:rFonts w:ascii="Times New Roman" w:hAnsi="Times New Roman"/>
          <w:color w:val="000000" w:themeColor="text1"/>
          <w:sz w:val="28"/>
        </w:rPr>
        <w:t>Муниципально</w:t>
      </w:r>
      <w:r w:rsidR="00DA195A">
        <w:rPr>
          <w:rFonts w:ascii="Times New Roman" w:hAnsi="Times New Roman"/>
          <w:color w:val="000000" w:themeColor="text1"/>
          <w:sz w:val="28"/>
        </w:rPr>
        <w:t>го</w:t>
      </w:r>
      <w:r>
        <w:rPr>
          <w:rFonts w:ascii="Times New Roman" w:hAnsi="Times New Roman"/>
          <w:color w:val="000000" w:themeColor="text1"/>
          <w:sz w:val="28"/>
        </w:rPr>
        <w:t xml:space="preserve"> бюджетно</w:t>
      </w:r>
      <w:r w:rsidR="00DA195A">
        <w:rPr>
          <w:rFonts w:ascii="Times New Roman" w:hAnsi="Times New Roman"/>
          <w:color w:val="000000" w:themeColor="text1"/>
          <w:sz w:val="28"/>
        </w:rPr>
        <w:t>го</w:t>
      </w:r>
      <w:r>
        <w:rPr>
          <w:rFonts w:ascii="Times New Roman" w:hAnsi="Times New Roman"/>
          <w:color w:val="000000" w:themeColor="text1"/>
          <w:sz w:val="28"/>
        </w:rPr>
        <w:t xml:space="preserve"> учреждени</w:t>
      </w:r>
      <w:r w:rsidR="00DA195A">
        <w:rPr>
          <w:rFonts w:ascii="Times New Roman" w:hAnsi="Times New Roman"/>
          <w:color w:val="000000" w:themeColor="text1"/>
          <w:sz w:val="28"/>
        </w:rPr>
        <w:t>я</w:t>
      </w:r>
      <w:r>
        <w:rPr>
          <w:rFonts w:ascii="Times New Roman" w:hAnsi="Times New Roman"/>
          <w:color w:val="000000" w:themeColor="text1"/>
          <w:sz w:val="28"/>
        </w:rPr>
        <w:t xml:space="preserve"> дополнительного образования </w:t>
      </w:r>
      <w:r w:rsidR="00453CBE">
        <w:rPr>
          <w:rFonts w:ascii="Times New Roman" w:hAnsi="Times New Roman"/>
          <w:color w:val="000000" w:themeColor="text1"/>
          <w:sz w:val="28"/>
          <w:highlight w:val="white"/>
        </w:rPr>
        <w:t>Дом детского</w:t>
      </w:r>
      <w:r w:rsidR="00DA195A">
        <w:rPr>
          <w:rFonts w:ascii="Times New Roman" w:hAnsi="Times New Roman"/>
          <w:color w:val="000000" w:themeColor="text1"/>
          <w:sz w:val="28"/>
          <w:highlight w:val="white"/>
        </w:rPr>
        <w:t xml:space="preserve"> </w:t>
      </w:r>
      <w:r>
        <w:rPr>
          <w:rFonts w:ascii="Times New Roman" w:hAnsi="Times New Roman"/>
          <w:color w:val="000000" w:themeColor="text1"/>
          <w:sz w:val="28"/>
          <w:highlight w:val="white"/>
        </w:rPr>
        <w:t>творчества</w:t>
      </w:r>
      <w:r w:rsidR="00DA195A">
        <w:rPr>
          <w:rFonts w:ascii="Times New Roman" w:hAnsi="Times New Roman"/>
          <w:color w:val="000000" w:themeColor="text1"/>
          <w:sz w:val="28"/>
          <w:highlight w:val="white"/>
        </w:rPr>
        <w:t>,</w:t>
      </w:r>
      <w:r>
        <w:rPr>
          <w:rFonts w:ascii="Times New Roman" w:hAnsi="Times New Roman"/>
          <w:color w:val="000000" w:themeColor="text1"/>
          <w:sz w:val="28"/>
          <w:highlight w:val="white"/>
        </w:rPr>
        <w:t xml:space="preserve"> как центр,</w:t>
      </w:r>
      <w:r>
        <w:rPr>
          <w:rFonts w:ascii="Times New Roman" w:hAnsi="Times New Roman"/>
          <w:color w:val="000000" w:themeColor="text1"/>
          <w:spacing w:val="3"/>
          <w:sz w:val="28"/>
        </w:rPr>
        <w:t xml:space="preserve"> обеспечивающий эффективное взаимодействие с Региональным модельным центром дополнительного образования детей, управлением образования администрации муниципального образования Крыловский район, общеобразовательными организациями, организациями </w:t>
      </w:r>
      <w:r w:rsidR="00453CBE">
        <w:rPr>
          <w:rFonts w:ascii="Times New Roman" w:hAnsi="Times New Roman"/>
          <w:color w:val="000000" w:themeColor="text1"/>
          <w:spacing w:val="3"/>
          <w:sz w:val="28"/>
        </w:rPr>
        <w:t>дополнительного образования и</w:t>
      </w:r>
      <w:r>
        <w:rPr>
          <w:rFonts w:ascii="Times New Roman" w:hAnsi="Times New Roman"/>
          <w:color w:val="000000" w:themeColor="text1"/>
          <w:spacing w:val="3"/>
          <w:sz w:val="28"/>
        </w:rPr>
        <w:t xml:space="preserve"> другими участниками образовательного процесса.</w:t>
      </w:r>
      <w:r>
        <w:rPr>
          <w:rFonts w:ascii="Times New Roman" w:hAnsi="Times New Roman"/>
          <w:color w:val="FF0000"/>
          <w:spacing w:val="3"/>
          <w:sz w:val="28"/>
        </w:rPr>
        <w:t xml:space="preserve"> </w:t>
      </w:r>
    </w:p>
    <w:p w:rsidR="004552DA" w:rsidRDefault="003515FC" w:rsidP="004552DA">
      <w:pPr>
        <w:pStyle w:val="afe"/>
        <w:spacing w:after="150"/>
        <w:ind w:firstLine="708"/>
        <w:jc w:val="both"/>
        <w:rPr>
          <w:color w:val="auto"/>
          <w:sz w:val="28"/>
        </w:rPr>
      </w:pPr>
      <w:r w:rsidRPr="009F2B5E">
        <w:rPr>
          <w:sz w:val="28"/>
        </w:rPr>
        <w:t>О</w:t>
      </w:r>
      <w:r>
        <w:rPr>
          <w:sz w:val="28"/>
        </w:rPr>
        <w:t xml:space="preserve">бщий охват детей в возрастной категории от 5 до 18 лет в муниципальном образовании Крыловский район (с учетом отрасли «Культура») составляет </w:t>
      </w:r>
      <w:r w:rsidR="004552DA" w:rsidRPr="004552DA">
        <w:rPr>
          <w:color w:val="auto"/>
          <w:sz w:val="28"/>
        </w:rPr>
        <w:t>87</w:t>
      </w:r>
      <w:r w:rsidRPr="004552DA">
        <w:rPr>
          <w:color w:val="auto"/>
          <w:sz w:val="28"/>
        </w:rPr>
        <w:t>,</w:t>
      </w:r>
      <w:r w:rsidR="004552DA" w:rsidRPr="004552DA">
        <w:rPr>
          <w:color w:val="auto"/>
          <w:sz w:val="28"/>
        </w:rPr>
        <w:t>8</w:t>
      </w:r>
      <w:r w:rsidRPr="004552DA">
        <w:rPr>
          <w:color w:val="auto"/>
          <w:sz w:val="28"/>
        </w:rPr>
        <w:t>%</w:t>
      </w:r>
      <w:r w:rsidR="004552DA" w:rsidRPr="004552DA">
        <w:rPr>
          <w:color w:val="auto"/>
          <w:sz w:val="28"/>
          <w:highlight w:val="white"/>
        </w:rPr>
        <w:t>.</w:t>
      </w:r>
    </w:p>
    <w:p w:rsidR="00B342C7" w:rsidRDefault="003515FC" w:rsidP="004552DA">
      <w:pPr>
        <w:pStyle w:val="afe"/>
        <w:spacing w:after="150"/>
        <w:ind w:firstLine="708"/>
        <w:jc w:val="both"/>
        <w:rPr>
          <w:sz w:val="28"/>
        </w:rPr>
      </w:pPr>
      <w:r>
        <w:rPr>
          <w:sz w:val="28"/>
        </w:rPr>
        <w:t>В 2024 году по сравнению с предыдущими годами количество и качество дополнительных общеразвивающих программ увеличилось за счет обновления содержания программ, введения новых программ, которые соответствуют новым требованиям, предъявляемым к дополнительному образованию, созданию новых мест в дополнительном образовании на базе общеобразовательных школ. Все программы включены в Навигатор дополнительного образования Краснодарского края.</w:t>
      </w:r>
    </w:p>
    <w:p w:rsidR="00B342C7" w:rsidRDefault="003515FC">
      <w:pPr>
        <w:pStyle w:val="af0"/>
        <w:ind w:left="0" w:right="113" w:firstLine="851"/>
        <w:rPr>
          <w:sz w:val="28"/>
        </w:rPr>
      </w:pPr>
      <w:r>
        <w:rPr>
          <w:sz w:val="28"/>
        </w:rPr>
        <w:t xml:space="preserve">Система работы со способными детьми, строится в рамках реализации регионального проекта «Успех каждого ребёнка». Ежегодно ведется мониторинг работы с одарёнными учащимися. Отслеживается результативность участия обучающихся в конкурсных мероприятиях различного уровня и различной направленности и доля победителей и призёров от количества принявших участие в мероприятиях. </w:t>
      </w:r>
    </w:p>
    <w:p w:rsidR="00B342C7" w:rsidRDefault="009F2B5E">
      <w:pPr>
        <w:pStyle w:val="af0"/>
        <w:ind w:left="0" w:right="113" w:firstLine="851"/>
        <w:rPr>
          <w:sz w:val="28"/>
        </w:rPr>
      </w:pPr>
      <w:r>
        <w:rPr>
          <w:sz w:val="28"/>
        </w:rPr>
        <w:t>Для детей</w:t>
      </w:r>
      <w:r w:rsidR="003515FC">
        <w:rPr>
          <w:sz w:val="28"/>
        </w:rPr>
        <w:t xml:space="preserve"> с высокими </w:t>
      </w:r>
      <w:r>
        <w:rPr>
          <w:sz w:val="28"/>
        </w:rPr>
        <w:t>образовательными потребностями</w:t>
      </w:r>
      <w:r w:rsidR="003515FC">
        <w:rPr>
          <w:sz w:val="28"/>
        </w:rPr>
        <w:t xml:space="preserve"> реализуются программы художественной направленности: «Народное пение», «Волшебный мир танца», «Сюрприз», программа естественно- научной </w:t>
      </w:r>
      <w:r>
        <w:rPr>
          <w:sz w:val="28"/>
        </w:rPr>
        <w:t>направленности: «</w:t>
      </w:r>
      <w:r w:rsidR="003515FC">
        <w:rPr>
          <w:sz w:val="28"/>
        </w:rPr>
        <w:t xml:space="preserve">Истоки», </w:t>
      </w:r>
      <w:r>
        <w:rPr>
          <w:sz w:val="28"/>
        </w:rPr>
        <w:t>программа спортивной</w:t>
      </w:r>
      <w:r w:rsidR="003515FC">
        <w:rPr>
          <w:sz w:val="28"/>
        </w:rPr>
        <w:t xml:space="preserve"> </w:t>
      </w:r>
      <w:r>
        <w:rPr>
          <w:sz w:val="28"/>
        </w:rPr>
        <w:t>направленности: «</w:t>
      </w:r>
      <w:r w:rsidR="003515FC">
        <w:rPr>
          <w:sz w:val="28"/>
        </w:rPr>
        <w:t>Программа по художественной гимнастике (проф. уровень)</w:t>
      </w:r>
      <w:r>
        <w:rPr>
          <w:sz w:val="28"/>
        </w:rPr>
        <w:t>»</w:t>
      </w:r>
      <w:r w:rsidR="003515FC">
        <w:rPr>
          <w:sz w:val="28"/>
        </w:rPr>
        <w:t>.</w:t>
      </w:r>
    </w:p>
    <w:p w:rsidR="00B342C7" w:rsidRDefault="003515FC">
      <w:pPr>
        <w:pStyle w:val="af0"/>
        <w:ind w:left="0" w:right="113" w:firstLine="851"/>
        <w:rPr>
          <w:color w:val="000000" w:themeColor="text1"/>
          <w:sz w:val="28"/>
        </w:rPr>
      </w:pPr>
      <w:r>
        <w:rPr>
          <w:color w:val="000000" w:themeColor="text1"/>
          <w:sz w:val="28"/>
        </w:rPr>
        <w:t xml:space="preserve">Управление образованием регулярно отслеживает удовлетворённость детей и родителей условиями и качеством дополнительного образования через анкетирование.  В марте 2024 года уровень удовлетворённости обучающихся </w:t>
      </w:r>
      <w:r w:rsidR="009F2B5E">
        <w:rPr>
          <w:color w:val="000000" w:themeColor="text1"/>
          <w:sz w:val="28"/>
        </w:rPr>
        <w:t>составил 96</w:t>
      </w:r>
      <w:r>
        <w:rPr>
          <w:color w:val="000000" w:themeColor="text1"/>
          <w:sz w:val="28"/>
        </w:rPr>
        <w:t xml:space="preserve">,6% (в прошлом году – 95%). </w:t>
      </w:r>
    </w:p>
    <w:p w:rsidR="00CA4182" w:rsidRPr="00CA4182" w:rsidRDefault="00CA4182" w:rsidP="00CA4182">
      <w:pPr>
        <w:spacing w:after="0" w:line="240" w:lineRule="auto"/>
        <w:ind w:right="-1" w:firstLine="708"/>
        <w:jc w:val="both"/>
        <w:rPr>
          <w:rFonts w:ascii="Times New Roman" w:hAnsi="Times New Roman"/>
          <w:bCs/>
          <w:sz w:val="28"/>
          <w:szCs w:val="28"/>
        </w:rPr>
      </w:pPr>
      <w:r w:rsidRPr="00CA4182">
        <w:rPr>
          <w:rFonts w:ascii="Times New Roman" w:hAnsi="Times New Roman"/>
          <w:bCs/>
          <w:sz w:val="28"/>
          <w:szCs w:val="28"/>
        </w:rPr>
        <w:t>Проблема:</w:t>
      </w:r>
    </w:p>
    <w:p w:rsidR="00CA4182" w:rsidRPr="00CA4182" w:rsidRDefault="00CA4182" w:rsidP="00CA4182">
      <w:pPr>
        <w:spacing w:after="0" w:line="240" w:lineRule="auto"/>
        <w:ind w:right="-1" w:firstLine="708"/>
        <w:jc w:val="both"/>
        <w:rPr>
          <w:rFonts w:ascii="Times New Roman" w:hAnsi="Times New Roman"/>
          <w:sz w:val="28"/>
          <w:szCs w:val="28"/>
        </w:rPr>
      </w:pPr>
      <w:r w:rsidRPr="00CA4182">
        <w:rPr>
          <w:rFonts w:ascii="Times New Roman" w:hAnsi="Times New Roman"/>
          <w:sz w:val="28"/>
          <w:szCs w:val="28"/>
        </w:rPr>
        <w:lastRenderedPageBreak/>
        <w:t xml:space="preserve">В настоящий момент в </w:t>
      </w:r>
      <w:r>
        <w:rPr>
          <w:rFonts w:ascii="Times New Roman" w:hAnsi="Times New Roman"/>
          <w:sz w:val="28"/>
          <w:szCs w:val="28"/>
        </w:rPr>
        <w:t>Крыловск</w:t>
      </w:r>
      <w:r w:rsidR="009F2B5E">
        <w:rPr>
          <w:rFonts w:ascii="Times New Roman" w:hAnsi="Times New Roman"/>
          <w:sz w:val="28"/>
          <w:szCs w:val="28"/>
        </w:rPr>
        <w:t>ом</w:t>
      </w:r>
      <w:r w:rsidRPr="00CA4182">
        <w:rPr>
          <w:rFonts w:ascii="Times New Roman" w:hAnsi="Times New Roman"/>
          <w:sz w:val="28"/>
          <w:szCs w:val="28"/>
        </w:rPr>
        <w:t xml:space="preserve"> районе наблюдается проблема доступности дополнительного образования в прилегающих населенных пунктах к районному центру. Проблема связана с отсутствием специалистов в населенных пунктах, а организация подвоза преподавателей к обучающимся не является целевым расходованием муниципальных бюджетных средств. </w:t>
      </w:r>
    </w:p>
    <w:p w:rsidR="00CA4182" w:rsidRPr="00CA4182" w:rsidRDefault="00CA4182" w:rsidP="00CA4182">
      <w:pPr>
        <w:spacing w:after="0" w:line="240" w:lineRule="auto"/>
        <w:ind w:right="-1" w:firstLine="708"/>
        <w:jc w:val="both"/>
        <w:rPr>
          <w:rFonts w:ascii="Times New Roman" w:hAnsi="Times New Roman"/>
          <w:bCs/>
          <w:sz w:val="28"/>
          <w:szCs w:val="28"/>
        </w:rPr>
      </w:pPr>
      <w:r w:rsidRPr="00CA4182">
        <w:rPr>
          <w:rFonts w:ascii="Times New Roman" w:hAnsi="Times New Roman"/>
          <w:bCs/>
          <w:sz w:val="28"/>
          <w:szCs w:val="28"/>
        </w:rPr>
        <w:t>Пути решения:</w:t>
      </w:r>
    </w:p>
    <w:p w:rsidR="00CA4182" w:rsidRPr="00CA4182" w:rsidRDefault="00CA4182" w:rsidP="00CA4182">
      <w:pPr>
        <w:spacing w:after="0" w:line="240" w:lineRule="auto"/>
        <w:ind w:right="-1" w:firstLine="708"/>
        <w:jc w:val="both"/>
        <w:rPr>
          <w:rFonts w:ascii="Times New Roman" w:hAnsi="Times New Roman"/>
          <w:sz w:val="28"/>
          <w:szCs w:val="28"/>
        </w:rPr>
      </w:pPr>
      <w:r w:rsidRPr="00CA4182">
        <w:rPr>
          <w:rFonts w:ascii="Times New Roman" w:hAnsi="Times New Roman"/>
          <w:sz w:val="28"/>
          <w:szCs w:val="28"/>
        </w:rPr>
        <w:t xml:space="preserve">Решением проблемы станет реализация дополнительных образовательных программ в дистанционной форме. </w:t>
      </w:r>
    </w:p>
    <w:p w:rsidR="00CA4182" w:rsidRDefault="00CA4182">
      <w:pPr>
        <w:pStyle w:val="af0"/>
        <w:ind w:left="0" w:right="113" w:firstLine="851"/>
        <w:rPr>
          <w:color w:val="000000" w:themeColor="text1"/>
          <w:sz w:val="28"/>
          <w:szCs w:val="28"/>
        </w:rPr>
      </w:pPr>
    </w:p>
    <w:p w:rsidR="00B342C7" w:rsidRDefault="00B342C7">
      <w:pPr>
        <w:pStyle w:val="af0"/>
        <w:ind w:left="0" w:right="113" w:firstLine="851"/>
        <w:rPr>
          <w:color w:val="00B050"/>
          <w:sz w:val="28"/>
          <w:szCs w:val="28"/>
        </w:rPr>
      </w:pPr>
    </w:p>
    <w:p w:rsidR="00B342C7" w:rsidRDefault="003515FC">
      <w:pPr>
        <w:pStyle w:val="af7"/>
        <w:ind w:left="360"/>
        <w:jc w:val="both"/>
        <w:rPr>
          <w:rFonts w:ascii="Times New Roman" w:hAnsi="Times New Roman"/>
          <w:b/>
          <w:sz w:val="28"/>
        </w:rPr>
      </w:pPr>
      <w:r>
        <w:rPr>
          <w:rFonts w:ascii="Times New Roman" w:hAnsi="Times New Roman"/>
          <w:b/>
          <w:sz w:val="28"/>
        </w:rPr>
        <w:t xml:space="preserve">ПЛАНИРУЕМЫЕ К РЕАЛИЗАЦИИ МЕРОПРИЯТИЯ </w:t>
      </w:r>
      <w:r>
        <w:rPr>
          <w:rFonts w:ascii="Times New Roman" w:hAnsi="Times New Roman"/>
          <w:b/>
          <w:sz w:val="28"/>
        </w:rPr>
        <w:br/>
        <w:t>(с учетом заданных на региональном уровне KPI)</w:t>
      </w:r>
    </w:p>
    <w:p w:rsidR="00B342C7" w:rsidRDefault="00B342C7">
      <w:pPr>
        <w:pStyle w:val="af7"/>
        <w:ind w:left="900"/>
        <w:rPr>
          <w:rFonts w:ascii="Times New Roman" w:hAnsi="Times New Roman"/>
          <w:sz w:val="28"/>
        </w:rPr>
      </w:pPr>
    </w:p>
    <w:p w:rsidR="00B342C7" w:rsidRDefault="003515FC">
      <w:pPr>
        <w:pStyle w:val="af7"/>
        <w:numPr>
          <w:ilvl w:val="1"/>
          <w:numId w:val="4"/>
        </w:numPr>
        <w:jc w:val="both"/>
        <w:rPr>
          <w:rFonts w:ascii="Times New Roman" w:hAnsi="Times New Roman"/>
          <w:sz w:val="28"/>
        </w:rPr>
      </w:pPr>
      <w:r>
        <w:rPr>
          <w:rFonts w:ascii="Times New Roman" w:hAnsi="Times New Roman"/>
          <w:sz w:val="28"/>
        </w:rPr>
        <w:t>. Содержание образования (общее описание целей, задач и способов их достижения)</w:t>
      </w:r>
    </w:p>
    <w:p w:rsidR="00B342C7" w:rsidRDefault="00B342C7">
      <w:pPr>
        <w:rPr>
          <w:rFonts w:ascii="Times New Roman" w:hAnsi="Times New Roman"/>
          <w:sz w:val="28"/>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504"/>
        <w:gridCol w:w="2375"/>
        <w:gridCol w:w="700"/>
        <w:gridCol w:w="833"/>
        <w:gridCol w:w="832"/>
        <w:gridCol w:w="616"/>
        <w:gridCol w:w="616"/>
        <w:gridCol w:w="616"/>
        <w:gridCol w:w="693"/>
      </w:tblGrid>
      <w:tr w:rsidR="00315CDB" w:rsidRPr="00315CDB" w:rsidTr="00315CDB">
        <w:tc>
          <w:tcPr>
            <w:tcW w:w="705" w:type="dxa"/>
            <w:vMerge w:val="restart"/>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 п</w:t>
            </w:r>
            <w:r w:rsidRPr="00315CDB">
              <w:rPr>
                <w:rFonts w:ascii="Times New Roman" w:hAnsi="Times New Roman"/>
                <w:sz w:val="20"/>
                <w:lang w:val="en-US"/>
              </w:rPr>
              <w:t>/</w:t>
            </w:r>
            <w:r w:rsidRPr="00315CDB">
              <w:rPr>
                <w:rFonts w:ascii="Times New Roman" w:hAnsi="Times New Roman"/>
                <w:sz w:val="20"/>
              </w:rPr>
              <w:t>п</w:t>
            </w:r>
          </w:p>
        </w:tc>
        <w:tc>
          <w:tcPr>
            <w:tcW w:w="2504" w:type="dxa"/>
            <w:vMerge w:val="restart"/>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Наименование мероприятия</w:t>
            </w:r>
          </w:p>
        </w:tc>
        <w:tc>
          <w:tcPr>
            <w:tcW w:w="2375" w:type="dxa"/>
            <w:vMerge w:val="restart"/>
            <w:shd w:val="clear" w:color="auto" w:fill="auto"/>
          </w:tcPr>
          <w:p w:rsidR="00315CDB" w:rsidRPr="00315CDB" w:rsidRDefault="00315CDB" w:rsidP="007979B0">
            <w:pPr>
              <w:jc w:val="center"/>
              <w:rPr>
                <w:rFonts w:ascii="Times New Roman" w:hAnsi="Times New Roman"/>
                <w:sz w:val="20"/>
              </w:rPr>
            </w:pPr>
            <w:r w:rsidRPr="00315CDB">
              <w:rPr>
                <w:rFonts w:ascii="Times New Roman" w:hAnsi="Times New Roman"/>
                <w:sz w:val="20"/>
              </w:rPr>
              <w:t xml:space="preserve">Целевые </w:t>
            </w:r>
          </w:p>
          <w:p w:rsidR="00315CDB" w:rsidRPr="00315CDB" w:rsidRDefault="00315CDB" w:rsidP="007979B0">
            <w:pPr>
              <w:jc w:val="center"/>
              <w:rPr>
                <w:rFonts w:ascii="Times New Roman" w:hAnsi="Times New Roman"/>
                <w:sz w:val="20"/>
              </w:rPr>
            </w:pPr>
            <w:r w:rsidRPr="00315CDB">
              <w:rPr>
                <w:rFonts w:ascii="Times New Roman" w:hAnsi="Times New Roman"/>
                <w:sz w:val="20"/>
              </w:rPr>
              <w:t>показатели</w:t>
            </w:r>
          </w:p>
        </w:tc>
        <w:tc>
          <w:tcPr>
            <w:tcW w:w="700" w:type="dxa"/>
            <w:vMerge w:val="restart"/>
            <w:shd w:val="clear" w:color="auto" w:fill="auto"/>
          </w:tcPr>
          <w:p w:rsidR="00315CDB" w:rsidRPr="00315CDB" w:rsidRDefault="00315CDB" w:rsidP="007979B0">
            <w:pPr>
              <w:jc w:val="center"/>
              <w:rPr>
                <w:rFonts w:ascii="Times New Roman" w:hAnsi="Times New Roman"/>
                <w:sz w:val="20"/>
              </w:rPr>
            </w:pPr>
            <w:r w:rsidRPr="00315CDB">
              <w:rPr>
                <w:rFonts w:ascii="Times New Roman" w:hAnsi="Times New Roman"/>
                <w:sz w:val="20"/>
              </w:rPr>
              <w:t>Ед.</w:t>
            </w:r>
          </w:p>
          <w:p w:rsidR="00315CDB" w:rsidRPr="00315CDB" w:rsidRDefault="00315CDB" w:rsidP="007979B0">
            <w:pPr>
              <w:jc w:val="center"/>
              <w:rPr>
                <w:rFonts w:ascii="Times New Roman" w:hAnsi="Times New Roman"/>
                <w:sz w:val="20"/>
              </w:rPr>
            </w:pPr>
            <w:r w:rsidRPr="00315CDB">
              <w:rPr>
                <w:rFonts w:ascii="Times New Roman" w:hAnsi="Times New Roman"/>
                <w:sz w:val="20"/>
              </w:rPr>
              <w:t>изм.</w:t>
            </w:r>
          </w:p>
        </w:tc>
        <w:tc>
          <w:tcPr>
            <w:tcW w:w="4206" w:type="dxa"/>
            <w:gridSpan w:val="6"/>
            <w:shd w:val="clear" w:color="auto" w:fill="auto"/>
          </w:tcPr>
          <w:p w:rsidR="00315CDB" w:rsidRPr="00315CDB" w:rsidRDefault="00315CDB" w:rsidP="007979B0">
            <w:pPr>
              <w:ind w:left="113" w:right="113"/>
              <w:jc w:val="center"/>
              <w:rPr>
                <w:rFonts w:ascii="Times New Roman" w:hAnsi="Times New Roman"/>
                <w:sz w:val="20"/>
              </w:rPr>
            </w:pPr>
            <w:r w:rsidRPr="00315CDB">
              <w:rPr>
                <w:rFonts w:ascii="Times New Roman" w:hAnsi="Times New Roman"/>
                <w:sz w:val="20"/>
              </w:rPr>
              <w:t>Целевые индикаторы на 2025-2030 гг.</w:t>
            </w:r>
          </w:p>
        </w:tc>
      </w:tr>
      <w:tr w:rsidR="00315CDB" w:rsidRPr="00315CDB" w:rsidTr="00315CDB">
        <w:tc>
          <w:tcPr>
            <w:tcW w:w="705" w:type="dxa"/>
            <w:vMerge/>
            <w:shd w:val="clear" w:color="auto" w:fill="auto"/>
          </w:tcPr>
          <w:p w:rsidR="00315CDB" w:rsidRPr="00315CDB" w:rsidRDefault="00315CDB" w:rsidP="007979B0">
            <w:pPr>
              <w:spacing w:line="240" w:lineRule="atLeast"/>
              <w:jc w:val="center"/>
              <w:rPr>
                <w:rFonts w:ascii="Times New Roman" w:hAnsi="Times New Roman"/>
                <w:sz w:val="20"/>
              </w:rPr>
            </w:pPr>
          </w:p>
        </w:tc>
        <w:tc>
          <w:tcPr>
            <w:tcW w:w="2504" w:type="dxa"/>
            <w:vMerge/>
            <w:shd w:val="clear" w:color="auto" w:fill="auto"/>
          </w:tcPr>
          <w:p w:rsidR="00315CDB" w:rsidRPr="00315CDB" w:rsidRDefault="00315CDB" w:rsidP="007979B0">
            <w:pPr>
              <w:spacing w:line="240" w:lineRule="atLeast"/>
              <w:jc w:val="center"/>
              <w:rPr>
                <w:rFonts w:ascii="Times New Roman" w:hAnsi="Times New Roman"/>
                <w:sz w:val="20"/>
              </w:rPr>
            </w:pPr>
          </w:p>
        </w:tc>
        <w:tc>
          <w:tcPr>
            <w:tcW w:w="2375" w:type="dxa"/>
            <w:vMerge/>
            <w:shd w:val="clear" w:color="auto" w:fill="auto"/>
          </w:tcPr>
          <w:p w:rsidR="00315CDB" w:rsidRPr="00315CDB" w:rsidRDefault="00315CDB" w:rsidP="007979B0">
            <w:pPr>
              <w:spacing w:line="240" w:lineRule="atLeast"/>
              <w:jc w:val="center"/>
              <w:rPr>
                <w:rFonts w:ascii="Times New Roman" w:hAnsi="Times New Roman"/>
                <w:sz w:val="20"/>
              </w:rPr>
            </w:pPr>
          </w:p>
        </w:tc>
        <w:tc>
          <w:tcPr>
            <w:tcW w:w="700" w:type="dxa"/>
            <w:vMerge/>
            <w:shd w:val="clear" w:color="auto" w:fill="auto"/>
          </w:tcPr>
          <w:p w:rsidR="00315CDB" w:rsidRPr="00315CDB" w:rsidRDefault="00315CDB" w:rsidP="007979B0">
            <w:pPr>
              <w:spacing w:line="240" w:lineRule="atLeast"/>
              <w:jc w:val="center"/>
              <w:rPr>
                <w:rFonts w:ascii="Times New Roman" w:hAnsi="Times New Roman"/>
                <w:sz w:val="20"/>
              </w:rPr>
            </w:pPr>
          </w:p>
        </w:tc>
        <w:tc>
          <w:tcPr>
            <w:tcW w:w="83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2025 г.</w:t>
            </w:r>
          </w:p>
        </w:tc>
        <w:tc>
          <w:tcPr>
            <w:tcW w:w="832" w:type="dxa"/>
            <w:shd w:val="clear" w:color="auto" w:fill="auto"/>
          </w:tcPr>
          <w:p w:rsidR="00315CDB" w:rsidRPr="00315CDB" w:rsidRDefault="00315CDB" w:rsidP="007979B0">
            <w:pPr>
              <w:jc w:val="center"/>
              <w:rPr>
                <w:rFonts w:ascii="Times New Roman" w:hAnsi="Times New Roman"/>
                <w:sz w:val="20"/>
              </w:rPr>
            </w:pPr>
            <w:r w:rsidRPr="00315CDB">
              <w:rPr>
                <w:rFonts w:ascii="Times New Roman" w:hAnsi="Times New Roman"/>
                <w:sz w:val="20"/>
              </w:rPr>
              <w:t>2026 г.</w:t>
            </w:r>
          </w:p>
          <w:p w:rsidR="00315CDB" w:rsidRPr="00315CDB" w:rsidRDefault="00315CDB" w:rsidP="007979B0">
            <w:pPr>
              <w:spacing w:line="240" w:lineRule="atLeast"/>
              <w:jc w:val="center"/>
              <w:rPr>
                <w:rFonts w:ascii="Times New Roman" w:hAnsi="Times New Roman"/>
                <w:sz w:val="20"/>
              </w:rPr>
            </w:pPr>
          </w:p>
        </w:tc>
        <w:tc>
          <w:tcPr>
            <w:tcW w:w="616" w:type="dxa"/>
            <w:shd w:val="clear" w:color="auto" w:fill="auto"/>
          </w:tcPr>
          <w:p w:rsidR="00315CDB" w:rsidRPr="00315CDB" w:rsidRDefault="00315CDB" w:rsidP="007979B0">
            <w:pPr>
              <w:jc w:val="center"/>
              <w:rPr>
                <w:rFonts w:ascii="Times New Roman" w:hAnsi="Times New Roman"/>
                <w:sz w:val="20"/>
              </w:rPr>
            </w:pPr>
            <w:r w:rsidRPr="00315CDB">
              <w:rPr>
                <w:rFonts w:ascii="Times New Roman" w:hAnsi="Times New Roman"/>
                <w:sz w:val="20"/>
              </w:rPr>
              <w:t>2027 г.</w:t>
            </w:r>
          </w:p>
          <w:p w:rsidR="00315CDB" w:rsidRPr="00315CDB" w:rsidRDefault="00315CDB" w:rsidP="007979B0">
            <w:pPr>
              <w:spacing w:line="240" w:lineRule="atLeast"/>
              <w:jc w:val="center"/>
              <w:rPr>
                <w:rFonts w:ascii="Times New Roman" w:hAnsi="Times New Roman"/>
                <w:sz w:val="20"/>
              </w:rPr>
            </w:pPr>
          </w:p>
        </w:tc>
        <w:tc>
          <w:tcPr>
            <w:tcW w:w="616" w:type="dxa"/>
            <w:shd w:val="clear" w:color="auto" w:fill="auto"/>
          </w:tcPr>
          <w:p w:rsidR="00315CDB" w:rsidRPr="00315CDB" w:rsidRDefault="00315CDB" w:rsidP="007979B0">
            <w:pPr>
              <w:jc w:val="center"/>
              <w:rPr>
                <w:rFonts w:ascii="Times New Roman" w:hAnsi="Times New Roman"/>
                <w:sz w:val="20"/>
              </w:rPr>
            </w:pPr>
            <w:r w:rsidRPr="00315CDB">
              <w:rPr>
                <w:rFonts w:ascii="Times New Roman" w:hAnsi="Times New Roman"/>
                <w:sz w:val="20"/>
              </w:rPr>
              <w:t>2028 г.</w:t>
            </w:r>
          </w:p>
          <w:p w:rsidR="00315CDB" w:rsidRPr="00315CDB" w:rsidRDefault="00315CDB" w:rsidP="007979B0">
            <w:pPr>
              <w:spacing w:line="240" w:lineRule="atLeast"/>
              <w:jc w:val="center"/>
              <w:rPr>
                <w:rFonts w:ascii="Times New Roman" w:hAnsi="Times New Roman"/>
                <w:sz w:val="20"/>
              </w:rPr>
            </w:pP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2029 г.</w:t>
            </w:r>
          </w:p>
        </w:tc>
        <w:tc>
          <w:tcPr>
            <w:tcW w:w="693" w:type="dxa"/>
            <w:shd w:val="clear" w:color="auto" w:fill="auto"/>
          </w:tcPr>
          <w:p w:rsidR="00315CDB" w:rsidRPr="00315CDB" w:rsidRDefault="00315CDB" w:rsidP="007979B0">
            <w:pPr>
              <w:jc w:val="center"/>
              <w:rPr>
                <w:rFonts w:ascii="Times New Roman" w:hAnsi="Times New Roman"/>
                <w:sz w:val="20"/>
              </w:rPr>
            </w:pPr>
            <w:r w:rsidRPr="00315CDB">
              <w:rPr>
                <w:rFonts w:ascii="Times New Roman" w:hAnsi="Times New Roman"/>
                <w:sz w:val="20"/>
              </w:rPr>
              <w:t>2030 г.</w:t>
            </w:r>
          </w:p>
          <w:p w:rsidR="00315CDB" w:rsidRPr="00315CDB" w:rsidRDefault="00315CDB" w:rsidP="007979B0">
            <w:pPr>
              <w:spacing w:line="240" w:lineRule="atLeast"/>
              <w:jc w:val="center"/>
              <w:rPr>
                <w:rFonts w:ascii="Times New Roman" w:hAnsi="Times New Roman"/>
                <w:sz w:val="20"/>
              </w:rPr>
            </w:pPr>
          </w:p>
        </w:tc>
      </w:tr>
      <w:tr w:rsidR="00315CDB" w:rsidRPr="00315CDB" w:rsidTr="00315CDB">
        <w:tc>
          <w:tcPr>
            <w:tcW w:w="705" w:type="dxa"/>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p>
        </w:tc>
        <w:tc>
          <w:tcPr>
            <w:tcW w:w="2504"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Увеличение сети учреждений дополнительного образования</w:t>
            </w:r>
          </w:p>
        </w:tc>
        <w:tc>
          <w:tcPr>
            <w:tcW w:w="2375"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Количество введённых в эксплуатацию новых учреждений</w:t>
            </w: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шт.</w:t>
            </w:r>
          </w:p>
        </w:tc>
        <w:tc>
          <w:tcPr>
            <w:tcW w:w="83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0</w:t>
            </w:r>
          </w:p>
        </w:tc>
        <w:tc>
          <w:tcPr>
            <w:tcW w:w="832"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0</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0</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0</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0</w:t>
            </w:r>
          </w:p>
        </w:tc>
        <w:tc>
          <w:tcPr>
            <w:tcW w:w="69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0</w:t>
            </w:r>
          </w:p>
        </w:tc>
      </w:tr>
      <w:tr w:rsidR="00315CDB" w:rsidRPr="00315CDB" w:rsidTr="00315CDB">
        <w:tc>
          <w:tcPr>
            <w:tcW w:w="705" w:type="dxa"/>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p>
        </w:tc>
        <w:tc>
          <w:tcPr>
            <w:tcW w:w="2504"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 xml:space="preserve">Внедрение новых программ технической и социально-гуманитарной направленностей (мобильная журналистика, </w:t>
            </w:r>
            <w:proofErr w:type="spellStart"/>
            <w:r w:rsidRPr="00315CDB">
              <w:rPr>
                <w:rFonts w:ascii="Times New Roman" w:hAnsi="Times New Roman"/>
                <w:sz w:val="20"/>
              </w:rPr>
              <w:t>блогинг</w:t>
            </w:r>
            <w:proofErr w:type="spellEnd"/>
            <w:r w:rsidRPr="00315CDB">
              <w:rPr>
                <w:rFonts w:ascii="Times New Roman" w:hAnsi="Times New Roman"/>
                <w:sz w:val="20"/>
              </w:rPr>
              <w:t xml:space="preserve"> и т.п.)</w:t>
            </w:r>
          </w:p>
        </w:tc>
        <w:tc>
          <w:tcPr>
            <w:tcW w:w="2375"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Количество новых программ ежегодно</w:t>
            </w: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шт.</w:t>
            </w:r>
          </w:p>
        </w:tc>
        <w:tc>
          <w:tcPr>
            <w:tcW w:w="83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w:t>
            </w:r>
          </w:p>
        </w:tc>
        <w:tc>
          <w:tcPr>
            <w:tcW w:w="832"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2</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2</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2</w:t>
            </w:r>
          </w:p>
        </w:tc>
        <w:tc>
          <w:tcPr>
            <w:tcW w:w="69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2</w:t>
            </w:r>
          </w:p>
        </w:tc>
      </w:tr>
      <w:tr w:rsidR="00315CDB" w:rsidRPr="00315CDB" w:rsidTr="00315CDB">
        <w:tc>
          <w:tcPr>
            <w:tcW w:w="705" w:type="dxa"/>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p>
        </w:tc>
        <w:tc>
          <w:tcPr>
            <w:tcW w:w="2504"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Расширение деятельности учреждений дополнительного образования спортивной направленности (разработка программ ОФП)</w:t>
            </w:r>
          </w:p>
        </w:tc>
        <w:tc>
          <w:tcPr>
            <w:tcW w:w="2375"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Количество вводимых программ ежегодно</w:t>
            </w: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шт.</w:t>
            </w:r>
          </w:p>
        </w:tc>
        <w:tc>
          <w:tcPr>
            <w:tcW w:w="83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w:t>
            </w:r>
          </w:p>
        </w:tc>
        <w:tc>
          <w:tcPr>
            <w:tcW w:w="832"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2</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2</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2</w:t>
            </w:r>
          </w:p>
        </w:tc>
        <w:tc>
          <w:tcPr>
            <w:tcW w:w="69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2</w:t>
            </w:r>
          </w:p>
        </w:tc>
      </w:tr>
      <w:tr w:rsidR="00315CDB" w:rsidRPr="00315CDB" w:rsidTr="00315CDB">
        <w:tc>
          <w:tcPr>
            <w:tcW w:w="705" w:type="dxa"/>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p>
        </w:tc>
        <w:tc>
          <w:tcPr>
            <w:tcW w:w="2504"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Мероприятия по преодолению школьной неуспешности</w:t>
            </w:r>
          </w:p>
        </w:tc>
        <w:tc>
          <w:tcPr>
            <w:tcW w:w="2375"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Доля учреждений, реализующих программу, направленную на профилактику и преодоление школьной неуспешности</w:t>
            </w: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w:t>
            </w:r>
          </w:p>
        </w:tc>
        <w:tc>
          <w:tcPr>
            <w:tcW w:w="833"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832"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693"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r>
      <w:tr w:rsidR="00315CDB" w:rsidRPr="00315CDB" w:rsidTr="00315CDB">
        <w:tc>
          <w:tcPr>
            <w:tcW w:w="705" w:type="dxa"/>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p>
        </w:tc>
        <w:tc>
          <w:tcPr>
            <w:tcW w:w="2504"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Повышение квалификации педагогических работников системы дополнительного образования по работе с детьми ОВЗ, детьми-инвалидами</w:t>
            </w:r>
          </w:p>
        </w:tc>
        <w:tc>
          <w:tcPr>
            <w:tcW w:w="2375"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Доля педагогических работников системы дополнительного образования, прошедших курсы повышения квалификации по работе с детьми ОВЗ, детьми-инвалидами</w:t>
            </w: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w:t>
            </w:r>
          </w:p>
        </w:tc>
        <w:tc>
          <w:tcPr>
            <w:tcW w:w="83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10 %</w:t>
            </w:r>
          </w:p>
        </w:tc>
        <w:tc>
          <w:tcPr>
            <w:tcW w:w="832"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10 %</w:t>
            </w:r>
          </w:p>
        </w:tc>
        <w:tc>
          <w:tcPr>
            <w:tcW w:w="693"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10 %</w:t>
            </w:r>
          </w:p>
        </w:tc>
      </w:tr>
      <w:tr w:rsidR="00315CDB" w:rsidRPr="00315CDB" w:rsidTr="00315CDB">
        <w:tc>
          <w:tcPr>
            <w:tcW w:w="705" w:type="dxa"/>
            <w:vMerge w:val="restart"/>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p>
        </w:tc>
        <w:tc>
          <w:tcPr>
            <w:tcW w:w="2504" w:type="dxa"/>
            <w:vMerge w:val="restart"/>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Создание условий для развития системы дополнительного образования</w:t>
            </w:r>
          </w:p>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До</w:t>
            </w:r>
          </w:p>
        </w:tc>
        <w:tc>
          <w:tcPr>
            <w:tcW w:w="2375"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Доля обучающихся, занятых дополнительным образованием</w:t>
            </w: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w:t>
            </w:r>
          </w:p>
        </w:tc>
        <w:tc>
          <w:tcPr>
            <w:tcW w:w="83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80%</w:t>
            </w:r>
          </w:p>
        </w:tc>
        <w:tc>
          <w:tcPr>
            <w:tcW w:w="832"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80%</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81%</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81 %</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82%</w:t>
            </w:r>
          </w:p>
        </w:tc>
        <w:tc>
          <w:tcPr>
            <w:tcW w:w="69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82%</w:t>
            </w:r>
          </w:p>
        </w:tc>
      </w:tr>
      <w:tr w:rsidR="00315CDB" w:rsidRPr="00315CDB" w:rsidTr="00315CDB">
        <w:tc>
          <w:tcPr>
            <w:tcW w:w="705" w:type="dxa"/>
            <w:vMerge/>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p>
        </w:tc>
        <w:tc>
          <w:tcPr>
            <w:tcW w:w="2504" w:type="dxa"/>
            <w:vMerge/>
            <w:shd w:val="clear" w:color="auto" w:fill="auto"/>
          </w:tcPr>
          <w:p w:rsidR="00315CDB" w:rsidRPr="00315CDB" w:rsidRDefault="00315CDB" w:rsidP="007979B0">
            <w:pPr>
              <w:spacing w:line="240" w:lineRule="atLeast"/>
              <w:rPr>
                <w:rFonts w:ascii="Times New Roman" w:hAnsi="Times New Roman"/>
                <w:sz w:val="20"/>
              </w:rPr>
            </w:pPr>
          </w:p>
        </w:tc>
        <w:tc>
          <w:tcPr>
            <w:tcW w:w="2375"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Доля обучающихся, получивших услугу в рамках реализации Социального заказа от общего количества детей</w:t>
            </w: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w:t>
            </w:r>
          </w:p>
        </w:tc>
        <w:tc>
          <w:tcPr>
            <w:tcW w:w="833"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25 %</w:t>
            </w:r>
          </w:p>
        </w:tc>
        <w:tc>
          <w:tcPr>
            <w:tcW w:w="832"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25 %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25 %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25 %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25 %</w:t>
            </w:r>
          </w:p>
        </w:tc>
        <w:tc>
          <w:tcPr>
            <w:tcW w:w="693"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25 %</w:t>
            </w:r>
          </w:p>
        </w:tc>
      </w:tr>
      <w:tr w:rsidR="00315CDB" w:rsidRPr="00315CDB" w:rsidTr="00315CDB">
        <w:tc>
          <w:tcPr>
            <w:tcW w:w="705" w:type="dxa"/>
            <w:vMerge/>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p>
        </w:tc>
        <w:tc>
          <w:tcPr>
            <w:tcW w:w="2504" w:type="dxa"/>
            <w:vMerge/>
            <w:shd w:val="clear" w:color="auto" w:fill="auto"/>
          </w:tcPr>
          <w:p w:rsidR="00315CDB" w:rsidRPr="00315CDB" w:rsidRDefault="00315CDB" w:rsidP="007979B0">
            <w:pPr>
              <w:spacing w:line="240" w:lineRule="atLeast"/>
              <w:rPr>
                <w:rFonts w:ascii="Times New Roman" w:hAnsi="Times New Roman"/>
                <w:sz w:val="20"/>
              </w:rPr>
            </w:pPr>
          </w:p>
        </w:tc>
        <w:tc>
          <w:tcPr>
            <w:tcW w:w="2375"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Доля учреждений дополнительного образования доступные для детей-инвалидов, детей ОВЗ</w:t>
            </w: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w:t>
            </w:r>
          </w:p>
        </w:tc>
        <w:tc>
          <w:tcPr>
            <w:tcW w:w="833"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832"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693"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r>
      <w:tr w:rsidR="00315CDB" w:rsidRPr="00315CDB" w:rsidTr="00315CDB">
        <w:tc>
          <w:tcPr>
            <w:tcW w:w="705" w:type="dxa"/>
            <w:vMerge/>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p>
        </w:tc>
        <w:tc>
          <w:tcPr>
            <w:tcW w:w="2504" w:type="dxa"/>
            <w:vMerge/>
            <w:shd w:val="clear" w:color="auto" w:fill="auto"/>
          </w:tcPr>
          <w:p w:rsidR="00315CDB" w:rsidRPr="00315CDB" w:rsidRDefault="00315CDB" w:rsidP="007979B0">
            <w:pPr>
              <w:spacing w:line="240" w:lineRule="atLeast"/>
              <w:rPr>
                <w:rFonts w:ascii="Times New Roman" w:hAnsi="Times New Roman"/>
                <w:sz w:val="20"/>
              </w:rPr>
            </w:pPr>
          </w:p>
        </w:tc>
        <w:tc>
          <w:tcPr>
            <w:tcW w:w="2375"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Доля учреждений дополнительного образования, реализующих сетевые программы</w:t>
            </w: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w:t>
            </w:r>
          </w:p>
        </w:tc>
        <w:tc>
          <w:tcPr>
            <w:tcW w:w="833"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70%</w:t>
            </w:r>
          </w:p>
        </w:tc>
        <w:tc>
          <w:tcPr>
            <w:tcW w:w="832"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80 %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90 %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693"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r>
      <w:tr w:rsidR="00315CDB" w:rsidRPr="00315CDB" w:rsidTr="00315CDB">
        <w:tc>
          <w:tcPr>
            <w:tcW w:w="705" w:type="dxa"/>
            <w:vMerge/>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p>
        </w:tc>
        <w:tc>
          <w:tcPr>
            <w:tcW w:w="2504" w:type="dxa"/>
            <w:vMerge/>
            <w:shd w:val="clear" w:color="auto" w:fill="auto"/>
          </w:tcPr>
          <w:p w:rsidR="00315CDB" w:rsidRPr="00315CDB" w:rsidRDefault="00315CDB" w:rsidP="007979B0">
            <w:pPr>
              <w:spacing w:line="240" w:lineRule="atLeast"/>
              <w:rPr>
                <w:rFonts w:ascii="Times New Roman" w:hAnsi="Times New Roman"/>
                <w:sz w:val="20"/>
              </w:rPr>
            </w:pPr>
          </w:p>
        </w:tc>
        <w:tc>
          <w:tcPr>
            <w:tcW w:w="2375"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Количество программ, реализующих новые направления деятельности в дополнительном образовании (квадрокоптеры, тактическое ведение боя)</w:t>
            </w: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proofErr w:type="spellStart"/>
            <w:r w:rsidRPr="00315CDB">
              <w:rPr>
                <w:rFonts w:ascii="Times New Roman" w:hAnsi="Times New Roman"/>
                <w:sz w:val="20"/>
              </w:rPr>
              <w:t>шт</w:t>
            </w:r>
            <w:proofErr w:type="spellEnd"/>
          </w:p>
        </w:tc>
        <w:tc>
          <w:tcPr>
            <w:tcW w:w="833" w:type="dxa"/>
            <w:shd w:val="clear" w:color="auto" w:fill="auto"/>
          </w:tcPr>
          <w:p w:rsidR="00315CDB" w:rsidRPr="00315CDB" w:rsidRDefault="00315CDB" w:rsidP="007979B0">
            <w:pPr>
              <w:jc w:val="center"/>
              <w:rPr>
                <w:rFonts w:ascii="Times New Roman" w:hAnsi="Times New Roman"/>
                <w:sz w:val="20"/>
              </w:rPr>
            </w:pPr>
            <w:r w:rsidRPr="00315CDB">
              <w:rPr>
                <w:rFonts w:ascii="Times New Roman" w:hAnsi="Times New Roman"/>
                <w:sz w:val="20"/>
              </w:rPr>
              <w:t>2</w:t>
            </w:r>
          </w:p>
        </w:tc>
        <w:tc>
          <w:tcPr>
            <w:tcW w:w="832" w:type="dxa"/>
            <w:shd w:val="clear" w:color="auto" w:fill="auto"/>
          </w:tcPr>
          <w:p w:rsidR="00315CDB" w:rsidRPr="00315CDB" w:rsidRDefault="00315CDB" w:rsidP="007979B0">
            <w:pPr>
              <w:jc w:val="center"/>
              <w:rPr>
                <w:rFonts w:ascii="Times New Roman" w:hAnsi="Times New Roman"/>
                <w:sz w:val="20"/>
              </w:rPr>
            </w:pPr>
            <w:r w:rsidRPr="00315CDB">
              <w:rPr>
                <w:rFonts w:ascii="Times New Roman" w:hAnsi="Times New Roman"/>
                <w:sz w:val="20"/>
              </w:rPr>
              <w:t>2</w:t>
            </w:r>
          </w:p>
        </w:tc>
        <w:tc>
          <w:tcPr>
            <w:tcW w:w="616" w:type="dxa"/>
            <w:shd w:val="clear" w:color="auto" w:fill="auto"/>
          </w:tcPr>
          <w:p w:rsidR="00315CDB" w:rsidRPr="00315CDB" w:rsidRDefault="00315CDB" w:rsidP="007979B0">
            <w:pPr>
              <w:jc w:val="center"/>
              <w:rPr>
                <w:rFonts w:ascii="Times New Roman" w:hAnsi="Times New Roman"/>
                <w:sz w:val="20"/>
              </w:rPr>
            </w:pPr>
            <w:r w:rsidRPr="00315CDB">
              <w:rPr>
                <w:rFonts w:ascii="Times New Roman" w:hAnsi="Times New Roman"/>
                <w:sz w:val="20"/>
              </w:rPr>
              <w:t>2</w:t>
            </w:r>
          </w:p>
        </w:tc>
        <w:tc>
          <w:tcPr>
            <w:tcW w:w="616" w:type="dxa"/>
            <w:shd w:val="clear" w:color="auto" w:fill="auto"/>
          </w:tcPr>
          <w:p w:rsidR="00315CDB" w:rsidRPr="00315CDB" w:rsidRDefault="00315CDB" w:rsidP="007979B0">
            <w:pPr>
              <w:jc w:val="center"/>
              <w:rPr>
                <w:rFonts w:ascii="Times New Roman" w:hAnsi="Times New Roman"/>
                <w:sz w:val="20"/>
              </w:rPr>
            </w:pPr>
            <w:r w:rsidRPr="00315CDB">
              <w:rPr>
                <w:rFonts w:ascii="Times New Roman" w:hAnsi="Times New Roman"/>
                <w:sz w:val="20"/>
              </w:rPr>
              <w:t>2</w:t>
            </w:r>
          </w:p>
        </w:tc>
        <w:tc>
          <w:tcPr>
            <w:tcW w:w="616" w:type="dxa"/>
            <w:shd w:val="clear" w:color="auto" w:fill="auto"/>
          </w:tcPr>
          <w:p w:rsidR="00315CDB" w:rsidRPr="00315CDB" w:rsidRDefault="00315CDB" w:rsidP="007979B0">
            <w:pPr>
              <w:jc w:val="center"/>
              <w:rPr>
                <w:rFonts w:ascii="Times New Roman" w:hAnsi="Times New Roman"/>
                <w:sz w:val="20"/>
              </w:rPr>
            </w:pPr>
            <w:r w:rsidRPr="00315CDB">
              <w:rPr>
                <w:rFonts w:ascii="Times New Roman" w:hAnsi="Times New Roman"/>
                <w:sz w:val="20"/>
              </w:rPr>
              <w:t>2</w:t>
            </w:r>
          </w:p>
        </w:tc>
        <w:tc>
          <w:tcPr>
            <w:tcW w:w="693" w:type="dxa"/>
            <w:shd w:val="clear" w:color="auto" w:fill="auto"/>
          </w:tcPr>
          <w:p w:rsidR="00315CDB" w:rsidRPr="00315CDB" w:rsidRDefault="00315CDB" w:rsidP="007979B0">
            <w:pPr>
              <w:jc w:val="center"/>
              <w:rPr>
                <w:rFonts w:ascii="Times New Roman" w:hAnsi="Times New Roman"/>
                <w:sz w:val="20"/>
              </w:rPr>
            </w:pPr>
            <w:r w:rsidRPr="00315CDB">
              <w:rPr>
                <w:rFonts w:ascii="Times New Roman" w:hAnsi="Times New Roman"/>
                <w:sz w:val="20"/>
              </w:rPr>
              <w:t>2</w:t>
            </w:r>
          </w:p>
        </w:tc>
      </w:tr>
      <w:tr w:rsidR="00315CDB" w:rsidRPr="00315CDB" w:rsidTr="00315CDB">
        <w:tc>
          <w:tcPr>
            <w:tcW w:w="705" w:type="dxa"/>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p>
        </w:tc>
        <w:tc>
          <w:tcPr>
            <w:tcW w:w="2504" w:type="dxa"/>
            <w:shd w:val="clear" w:color="auto" w:fill="auto"/>
          </w:tcPr>
          <w:p w:rsidR="00315CDB" w:rsidRPr="00315CDB" w:rsidRDefault="00315CDB" w:rsidP="007979B0">
            <w:pPr>
              <w:spacing w:line="240" w:lineRule="atLeast"/>
              <w:rPr>
                <w:rFonts w:ascii="Times New Roman" w:hAnsi="Times New Roman"/>
                <w:sz w:val="20"/>
              </w:rPr>
            </w:pPr>
          </w:p>
        </w:tc>
        <w:tc>
          <w:tcPr>
            <w:tcW w:w="2375" w:type="dxa"/>
            <w:shd w:val="clear" w:color="auto" w:fill="auto"/>
          </w:tcPr>
          <w:p w:rsidR="00315CDB" w:rsidRPr="00315CDB" w:rsidRDefault="00315CDB" w:rsidP="007979B0">
            <w:pPr>
              <w:spacing w:line="240" w:lineRule="atLeast"/>
              <w:rPr>
                <w:rFonts w:ascii="Times New Roman" w:hAnsi="Times New Roman"/>
                <w:sz w:val="20"/>
              </w:rPr>
            </w:pP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p>
        </w:tc>
        <w:tc>
          <w:tcPr>
            <w:tcW w:w="833" w:type="dxa"/>
            <w:shd w:val="clear" w:color="auto" w:fill="auto"/>
          </w:tcPr>
          <w:p w:rsidR="00315CDB" w:rsidRPr="00315CDB" w:rsidRDefault="00315CDB" w:rsidP="007979B0">
            <w:pPr>
              <w:jc w:val="center"/>
              <w:rPr>
                <w:rFonts w:ascii="Times New Roman" w:hAnsi="Times New Roman"/>
                <w:sz w:val="20"/>
              </w:rPr>
            </w:pPr>
          </w:p>
        </w:tc>
        <w:tc>
          <w:tcPr>
            <w:tcW w:w="832" w:type="dxa"/>
            <w:shd w:val="clear" w:color="auto" w:fill="auto"/>
          </w:tcPr>
          <w:p w:rsidR="00315CDB" w:rsidRPr="00315CDB" w:rsidRDefault="00315CDB" w:rsidP="007979B0">
            <w:pPr>
              <w:jc w:val="center"/>
              <w:rPr>
                <w:rFonts w:ascii="Times New Roman" w:hAnsi="Times New Roman"/>
                <w:sz w:val="20"/>
              </w:rPr>
            </w:pPr>
          </w:p>
        </w:tc>
        <w:tc>
          <w:tcPr>
            <w:tcW w:w="616" w:type="dxa"/>
            <w:shd w:val="clear" w:color="auto" w:fill="auto"/>
          </w:tcPr>
          <w:p w:rsidR="00315CDB" w:rsidRPr="00315CDB" w:rsidRDefault="00315CDB" w:rsidP="007979B0">
            <w:pPr>
              <w:jc w:val="center"/>
              <w:rPr>
                <w:rFonts w:ascii="Times New Roman" w:hAnsi="Times New Roman"/>
                <w:sz w:val="20"/>
              </w:rPr>
            </w:pPr>
          </w:p>
        </w:tc>
        <w:tc>
          <w:tcPr>
            <w:tcW w:w="616" w:type="dxa"/>
            <w:shd w:val="clear" w:color="auto" w:fill="auto"/>
          </w:tcPr>
          <w:p w:rsidR="00315CDB" w:rsidRPr="00315CDB" w:rsidRDefault="00315CDB" w:rsidP="007979B0">
            <w:pPr>
              <w:jc w:val="center"/>
              <w:rPr>
                <w:rFonts w:ascii="Times New Roman" w:hAnsi="Times New Roman"/>
                <w:sz w:val="20"/>
              </w:rPr>
            </w:pPr>
          </w:p>
        </w:tc>
        <w:tc>
          <w:tcPr>
            <w:tcW w:w="616" w:type="dxa"/>
            <w:shd w:val="clear" w:color="auto" w:fill="auto"/>
          </w:tcPr>
          <w:p w:rsidR="00315CDB" w:rsidRPr="00315CDB" w:rsidRDefault="00315CDB" w:rsidP="007979B0">
            <w:pPr>
              <w:jc w:val="center"/>
              <w:rPr>
                <w:rFonts w:ascii="Times New Roman" w:hAnsi="Times New Roman"/>
                <w:sz w:val="20"/>
              </w:rPr>
            </w:pPr>
          </w:p>
        </w:tc>
        <w:tc>
          <w:tcPr>
            <w:tcW w:w="693" w:type="dxa"/>
            <w:shd w:val="clear" w:color="auto" w:fill="auto"/>
          </w:tcPr>
          <w:p w:rsidR="00315CDB" w:rsidRPr="00315CDB" w:rsidRDefault="00315CDB" w:rsidP="007979B0">
            <w:pPr>
              <w:jc w:val="center"/>
              <w:rPr>
                <w:rFonts w:ascii="Times New Roman" w:hAnsi="Times New Roman"/>
                <w:sz w:val="20"/>
              </w:rPr>
            </w:pPr>
          </w:p>
        </w:tc>
      </w:tr>
      <w:tr w:rsidR="00315CDB" w:rsidRPr="00315CDB" w:rsidTr="00315CDB">
        <w:tc>
          <w:tcPr>
            <w:tcW w:w="705" w:type="dxa"/>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r w:rsidRPr="00315CDB">
              <w:rPr>
                <w:rFonts w:ascii="Times New Roman" w:hAnsi="Times New Roman"/>
                <w:sz w:val="20"/>
              </w:rPr>
              <w:t>4</w:t>
            </w:r>
          </w:p>
        </w:tc>
        <w:tc>
          <w:tcPr>
            <w:tcW w:w="2504"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 xml:space="preserve">Наполняемость «АИС Навигатор» сведениями об обучающихся, в соответствии с нормативно-правовыми документами (достоверные сведения, своевременное удаление детей, освоивших программы) </w:t>
            </w:r>
          </w:p>
        </w:tc>
        <w:tc>
          <w:tcPr>
            <w:tcW w:w="2375"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Доля учреждений, в которых все требования выполнены</w:t>
            </w: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w:t>
            </w:r>
          </w:p>
        </w:tc>
        <w:tc>
          <w:tcPr>
            <w:tcW w:w="833"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832"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693"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r>
      <w:tr w:rsidR="00315CDB" w:rsidRPr="00315CDB" w:rsidTr="00315CDB">
        <w:tc>
          <w:tcPr>
            <w:tcW w:w="705" w:type="dxa"/>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p>
        </w:tc>
        <w:tc>
          <w:tcPr>
            <w:tcW w:w="2504"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Создание условий для формирования технологического суверенитета государства</w:t>
            </w:r>
          </w:p>
        </w:tc>
        <w:tc>
          <w:tcPr>
            <w:tcW w:w="2375"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 xml:space="preserve">Доля обучающихся, охваченных дополнительным образованием технической и </w:t>
            </w:r>
            <w:r w:rsidRPr="00315CDB">
              <w:rPr>
                <w:rFonts w:ascii="Times New Roman" w:hAnsi="Times New Roman"/>
                <w:sz w:val="20"/>
              </w:rPr>
              <w:lastRenderedPageBreak/>
              <w:t>социально-гуманитарной направленностей</w:t>
            </w: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lastRenderedPageBreak/>
              <w:t>%</w:t>
            </w:r>
          </w:p>
        </w:tc>
        <w:tc>
          <w:tcPr>
            <w:tcW w:w="83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35 %</w:t>
            </w:r>
          </w:p>
        </w:tc>
        <w:tc>
          <w:tcPr>
            <w:tcW w:w="832"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40 %</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45 %</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50 %</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60 %</w:t>
            </w:r>
          </w:p>
        </w:tc>
        <w:tc>
          <w:tcPr>
            <w:tcW w:w="69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70 %</w:t>
            </w:r>
          </w:p>
        </w:tc>
      </w:tr>
      <w:tr w:rsidR="00315CDB" w:rsidRPr="00315CDB" w:rsidTr="00315CDB">
        <w:tc>
          <w:tcPr>
            <w:tcW w:w="705" w:type="dxa"/>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p>
        </w:tc>
        <w:tc>
          <w:tcPr>
            <w:tcW w:w="2504"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Обновление материально-технической базы учреждений, в рамках реализации программ дополнительного образования спортивной направленности:</w:t>
            </w:r>
          </w:p>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лапта в школу;</w:t>
            </w:r>
          </w:p>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футбол в школу;</w:t>
            </w:r>
          </w:p>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городошный спорт;</w:t>
            </w:r>
          </w:p>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хоккей на траве;</w:t>
            </w:r>
          </w:p>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 xml:space="preserve">плавание в школу </w:t>
            </w:r>
          </w:p>
        </w:tc>
        <w:tc>
          <w:tcPr>
            <w:tcW w:w="2375"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Количество учреждений, обновивших МТБ</w:t>
            </w: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шт.</w:t>
            </w:r>
          </w:p>
        </w:tc>
        <w:tc>
          <w:tcPr>
            <w:tcW w:w="83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w:t>
            </w:r>
          </w:p>
        </w:tc>
        <w:tc>
          <w:tcPr>
            <w:tcW w:w="832"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2</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2</w:t>
            </w:r>
          </w:p>
        </w:tc>
        <w:tc>
          <w:tcPr>
            <w:tcW w:w="69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2</w:t>
            </w:r>
          </w:p>
        </w:tc>
      </w:tr>
      <w:tr w:rsidR="00315CDB" w:rsidRPr="00315CDB" w:rsidTr="00315CDB">
        <w:tc>
          <w:tcPr>
            <w:tcW w:w="705" w:type="dxa"/>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p>
        </w:tc>
        <w:tc>
          <w:tcPr>
            <w:tcW w:w="2504"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 xml:space="preserve">Капитальный ремонт учреждений дополнительного образования </w:t>
            </w:r>
          </w:p>
        </w:tc>
        <w:tc>
          <w:tcPr>
            <w:tcW w:w="2375"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Количество учреждений капитально отремонтированных за счёт средств краевого и местного бюджетов</w:t>
            </w: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шт.</w:t>
            </w:r>
          </w:p>
        </w:tc>
        <w:tc>
          <w:tcPr>
            <w:tcW w:w="83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0</w:t>
            </w:r>
          </w:p>
        </w:tc>
        <w:tc>
          <w:tcPr>
            <w:tcW w:w="832"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0</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0</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w:t>
            </w:r>
          </w:p>
        </w:tc>
        <w:tc>
          <w:tcPr>
            <w:tcW w:w="69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0</w:t>
            </w:r>
          </w:p>
        </w:tc>
      </w:tr>
      <w:tr w:rsidR="00315CDB" w:rsidRPr="00315CDB" w:rsidTr="00315CDB">
        <w:tc>
          <w:tcPr>
            <w:tcW w:w="705" w:type="dxa"/>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p>
        </w:tc>
        <w:tc>
          <w:tcPr>
            <w:tcW w:w="2504"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Создание условий для развития и успеха каждого ребёнка</w:t>
            </w:r>
          </w:p>
        </w:tc>
        <w:tc>
          <w:tcPr>
            <w:tcW w:w="2375"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 xml:space="preserve">Доля победителей и призеров регионального и федерального уровня от общего количество обучающихся </w:t>
            </w: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w:t>
            </w:r>
          </w:p>
        </w:tc>
        <w:tc>
          <w:tcPr>
            <w:tcW w:w="83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10 %</w:t>
            </w:r>
          </w:p>
        </w:tc>
        <w:tc>
          <w:tcPr>
            <w:tcW w:w="832"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12%</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16%</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18 %</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20 %</w:t>
            </w:r>
          </w:p>
        </w:tc>
        <w:tc>
          <w:tcPr>
            <w:tcW w:w="69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20 %</w:t>
            </w:r>
          </w:p>
        </w:tc>
      </w:tr>
      <w:tr w:rsidR="00315CDB" w:rsidRPr="00315CDB" w:rsidTr="00315CDB">
        <w:tc>
          <w:tcPr>
            <w:tcW w:w="705" w:type="dxa"/>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p>
        </w:tc>
        <w:tc>
          <w:tcPr>
            <w:tcW w:w="2504"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Организация сопровождения профессионального роста педагогов</w:t>
            </w:r>
          </w:p>
        </w:tc>
        <w:tc>
          <w:tcPr>
            <w:tcW w:w="2375"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Доля учреждений, реализующих программы наставничества: «педагог-педагог», «ученик-ученик»</w:t>
            </w: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w:t>
            </w:r>
          </w:p>
        </w:tc>
        <w:tc>
          <w:tcPr>
            <w:tcW w:w="833"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70%</w:t>
            </w:r>
          </w:p>
        </w:tc>
        <w:tc>
          <w:tcPr>
            <w:tcW w:w="832"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80 %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90 %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616"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c>
          <w:tcPr>
            <w:tcW w:w="693" w:type="dxa"/>
            <w:shd w:val="clear" w:color="auto" w:fill="auto"/>
          </w:tcPr>
          <w:p w:rsidR="00315CDB" w:rsidRPr="00315CDB" w:rsidRDefault="00315CDB" w:rsidP="007979B0">
            <w:pPr>
              <w:rPr>
                <w:rFonts w:ascii="Times New Roman" w:hAnsi="Times New Roman"/>
                <w:sz w:val="20"/>
              </w:rPr>
            </w:pPr>
            <w:r w:rsidRPr="00315CDB">
              <w:rPr>
                <w:rFonts w:ascii="Times New Roman" w:hAnsi="Times New Roman"/>
                <w:sz w:val="20"/>
              </w:rPr>
              <w:t>100 %</w:t>
            </w:r>
          </w:p>
        </w:tc>
      </w:tr>
      <w:tr w:rsidR="00315CDB" w:rsidRPr="00315CDB" w:rsidTr="00315CDB">
        <w:tc>
          <w:tcPr>
            <w:tcW w:w="705" w:type="dxa"/>
            <w:shd w:val="clear" w:color="auto" w:fill="auto"/>
          </w:tcPr>
          <w:p w:rsidR="00315CDB" w:rsidRPr="00315CDB" w:rsidRDefault="00315CDB" w:rsidP="00315CDB">
            <w:pPr>
              <w:pStyle w:val="af7"/>
              <w:numPr>
                <w:ilvl w:val="0"/>
                <w:numId w:val="12"/>
              </w:numPr>
              <w:spacing w:after="0" w:line="240" w:lineRule="atLeast"/>
              <w:jc w:val="center"/>
              <w:rPr>
                <w:rFonts w:ascii="Times New Roman" w:hAnsi="Times New Roman"/>
                <w:sz w:val="20"/>
              </w:rPr>
            </w:pPr>
          </w:p>
        </w:tc>
        <w:tc>
          <w:tcPr>
            <w:tcW w:w="2504"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Внедрение новых программ спортивной направленности (лапта в школу, футбол в школу, городошный спорт, хоккей на траве, плавание в школу)</w:t>
            </w:r>
          </w:p>
        </w:tc>
        <w:tc>
          <w:tcPr>
            <w:tcW w:w="2375" w:type="dxa"/>
            <w:shd w:val="clear" w:color="auto" w:fill="auto"/>
          </w:tcPr>
          <w:p w:rsidR="00315CDB" w:rsidRPr="00315CDB" w:rsidRDefault="00315CDB" w:rsidP="007979B0">
            <w:pPr>
              <w:spacing w:line="240" w:lineRule="atLeast"/>
              <w:rPr>
                <w:rFonts w:ascii="Times New Roman" w:hAnsi="Times New Roman"/>
                <w:sz w:val="20"/>
              </w:rPr>
            </w:pPr>
            <w:r w:rsidRPr="00315CDB">
              <w:rPr>
                <w:rFonts w:ascii="Times New Roman" w:hAnsi="Times New Roman"/>
                <w:sz w:val="20"/>
              </w:rPr>
              <w:t>Количество новых программ</w:t>
            </w:r>
          </w:p>
        </w:tc>
        <w:tc>
          <w:tcPr>
            <w:tcW w:w="700"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 xml:space="preserve">шт. </w:t>
            </w:r>
          </w:p>
        </w:tc>
        <w:tc>
          <w:tcPr>
            <w:tcW w:w="83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w:t>
            </w:r>
          </w:p>
        </w:tc>
        <w:tc>
          <w:tcPr>
            <w:tcW w:w="832"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w:t>
            </w:r>
          </w:p>
        </w:tc>
        <w:tc>
          <w:tcPr>
            <w:tcW w:w="616"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w:t>
            </w:r>
          </w:p>
        </w:tc>
        <w:tc>
          <w:tcPr>
            <w:tcW w:w="693" w:type="dxa"/>
            <w:shd w:val="clear" w:color="auto" w:fill="auto"/>
          </w:tcPr>
          <w:p w:rsidR="00315CDB" w:rsidRPr="00315CDB" w:rsidRDefault="00315CDB" w:rsidP="007979B0">
            <w:pPr>
              <w:spacing w:line="240" w:lineRule="atLeast"/>
              <w:jc w:val="center"/>
              <w:rPr>
                <w:rFonts w:ascii="Times New Roman" w:hAnsi="Times New Roman"/>
                <w:sz w:val="20"/>
              </w:rPr>
            </w:pPr>
            <w:r w:rsidRPr="00315CDB">
              <w:rPr>
                <w:rFonts w:ascii="Times New Roman" w:hAnsi="Times New Roman"/>
                <w:sz w:val="20"/>
              </w:rPr>
              <w:t>1</w:t>
            </w:r>
          </w:p>
        </w:tc>
      </w:tr>
    </w:tbl>
    <w:p w:rsidR="00B342C7" w:rsidRDefault="00B342C7">
      <w:pPr>
        <w:rPr>
          <w:rFonts w:ascii="Times New Roman" w:hAnsi="Times New Roman"/>
          <w:sz w:val="28"/>
        </w:rPr>
      </w:pPr>
    </w:p>
    <w:p w:rsidR="00B342C7" w:rsidRDefault="00B342C7">
      <w:pPr>
        <w:rPr>
          <w:rFonts w:ascii="Times New Roman" w:hAnsi="Times New Roman"/>
          <w:sz w:val="28"/>
        </w:rPr>
      </w:pPr>
    </w:p>
    <w:p w:rsidR="00B342C7" w:rsidRDefault="00B342C7">
      <w:pPr>
        <w:widowControl w:val="0"/>
        <w:ind w:firstLine="284"/>
        <w:jc w:val="both"/>
        <w:outlineLvl w:val="2"/>
        <w:rPr>
          <w:rFonts w:ascii="Times New Roman" w:hAnsi="Times New Roman"/>
          <w:i/>
          <w:sz w:val="24"/>
        </w:rPr>
      </w:pPr>
    </w:p>
    <w:p w:rsidR="00B342C7" w:rsidRDefault="00B342C7">
      <w:pPr>
        <w:widowControl w:val="0"/>
        <w:ind w:firstLine="284"/>
        <w:jc w:val="both"/>
        <w:outlineLvl w:val="2"/>
        <w:rPr>
          <w:rFonts w:ascii="Times New Roman" w:hAnsi="Times New Roman"/>
          <w:sz w:val="28"/>
        </w:rPr>
      </w:pPr>
    </w:p>
    <w:p w:rsidR="00B342C7" w:rsidRDefault="00B342C7">
      <w:pPr>
        <w:pStyle w:val="ConsPlusTitle"/>
        <w:ind w:left="1004"/>
        <w:jc w:val="both"/>
        <w:outlineLvl w:val="2"/>
        <w:rPr>
          <w:rFonts w:ascii="Times New Roman" w:hAnsi="Times New Roman"/>
          <w:b w:val="0"/>
          <w:sz w:val="28"/>
        </w:rPr>
      </w:pPr>
    </w:p>
    <w:p w:rsidR="00B342C7" w:rsidRDefault="00B342C7">
      <w:pPr>
        <w:pStyle w:val="ConsPlusTitle"/>
        <w:ind w:left="1004"/>
        <w:jc w:val="both"/>
        <w:outlineLvl w:val="2"/>
        <w:rPr>
          <w:rFonts w:ascii="Times New Roman" w:hAnsi="Times New Roman"/>
          <w:b w:val="0"/>
          <w:sz w:val="28"/>
        </w:rPr>
      </w:pPr>
    </w:p>
    <w:p w:rsidR="00B342C7" w:rsidRDefault="00B342C7">
      <w:pPr>
        <w:pStyle w:val="ConsPlusTitle"/>
        <w:ind w:left="1004"/>
        <w:jc w:val="both"/>
        <w:outlineLvl w:val="2"/>
        <w:rPr>
          <w:rFonts w:ascii="Times New Roman" w:hAnsi="Times New Roman"/>
          <w:b w:val="0"/>
          <w:sz w:val="28"/>
        </w:rPr>
      </w:pPr>
    </w:p>
    <w:p w:rsidR="00B342C7" w:rsidRDefault="00B342C7">
      <w:pPr>
        <w:pStyle w:val="ConsPlusTitle"/>
        <w:ind w:left="1004"/>
        <w:jc w:val="both"/>
        <w:outlineLvl w:val="2"/>
        <w:rPr>
          <w:rFonts w:ascii="Times New Roman" w:hAnsi="Times New Roman"/>
          <w:b w:val="0"/>
          <w:sz w:val="28"/>
        </w:rPr>
      </w:pPr>
    </w:p>
    <w:sectPr w:rsidR="00B342C7">
      <w:headerReference w:type="default" r:id="rId12"/>
      <w:footerReference w:type="default" r:id="rId13"/>
      <w:pgSz w:w="11906" w:h="16838"/>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BDB" w:rsidRDefault="009D0BDB">
      <w:pPr>
        <w:spacing w:after="0" w:line="240" w:lineRule="auto"/>
      </w:pPr>
      <w:r>
        <w:separator/>
      </w:r>
    </w:p>
  </w:endnote>
  <w:endnote w:type="continuationSeparator" w:id="0">
    <w:p w:rsidR="009D0BDB" w:rsidRDefault="009D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2020603050405020304"/>
    <w:charset w:val="CC"/>
    <w:family w:val="roman"/>
    <w:pitch w:val="variable"/>
    <w:sig w:usb0="800002FF" w:usb1="0000084A" w:usb2="00000000" w:usb3="00000000" w:csb0="00000015"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B0" w:rsidRDefault="007979B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BDB" w:rsidRDefault="009D0BDB">
      <w:pPr>
        <w:spacing w:after="0" w:line="240" w:lineRule="auto"/>
      </w:pPr>
      <w:r>
        <w:separator/>
      </w:r>
    </w:p>
  </w:footnote>
  <w:footnote w:type="continuationSeparator" w:id="0">
    <w:p w:rsidR="009D0BDB" w:rsidRDefault="009D0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B0" w:rsidRDefault="007979B0">
    <w:pPr>
      <w:pStyle w:val="af2"/>
      <w:jc w:val="center"/>
    </w:pPr>
    <w:r>
      <w:fldChar w:fldCharType="begin"/>
    </w:r>
    <w:r>
      <w:instrText xml:space="preserve">PAGE </w:instrText>
    </w:r>
    <w:r>
      <w:fldChar w:fldCharType="separate"/>
    </w:r>
    <w:r w:rsidR="00442841">
      <w:rPr>
        <w:noProof/>
      </w:rPr>
      <w:t>38</w:t>
    </w:r>
    <w:r>
      <w:fldChar w:fldCharType="end"/>
    </w:r>
  </w:p>
  <w:p w:rsidR="007979B0" w:rsidRDefault="007979B0">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272"/>
    <w:multiLevelType w:val="hybridMultilevel"/>
    <w:tmpl w:val="F33A9A6A"/>
    <w:lvl w:ilvl="0" w:tplc="7F10FBC2">
      <w:start w:val="1"/>
      <w:numFmt w:val="bullet"/>
      <w:lvlText w:val="-"/>
      <w:lvlJc w:val="left"/>
      <w:pPr>
        <w:tabs>
          <w:tab w:val="left" w:pos="720"/>
        </w:tabs>
        <w:ind w:left="720" w:hanging="360"/>
      </w:pPr>
      <w:rPr>
        <w:rFonts w:ascii="Times New Roman" w:hAnsi="Times New Roman"/>
      </w:rPr>
    </w:lvl>
    <w:lvl w:ilvl="1" w:tplc="EF16C800">
      <w:start w:val="1"/>
      <w:numFmt w:val="bullet"/>
      <w:lvlText w:val="-"/>
      <w:lvlJc w:val="left"/>
      <w:pPr>
        <w:tabs>
          <w:tab w:val="left" w:pos="1440"/>
        </w:tabs>
        <w:ind w:left="1440" w:hanging="360"/>
      </w:pPr>
      <w:rPr>
        <w:rFonts w:ascii="Times New Roman" w:hAnsi="Times New Roman"/>
      </w:rPr>
    </w:lvl>
    <w:lvl w:ilvl="2" w:tplc="3C4CA378">
      <w:start w:val="1"/>
      <w:numFmt w:val="bullet"/>
      <w:lvlText w:val="-"/>
      <w:lvlJc w:val="left"/>
      <w:pPr>
        <w:tabs>
          <w:tab w:val="left" w:pos="2160"/>
        </w:tabs>
        <w:ind w:left="2160" w:hanging="360"/>
      </w:pPr>
      <w:rPr>
        <w:rFonts w:ascii="Times New Roman" w:hAnsi="Times New Roman"/>
      </w:rPr>
    </w:lvl>
    <w:lvl w:ilvl="3" w:tplc="9A680122">
      <w:start w:val="1"/>
      <w:numFmt w:val="bullet"/>
      <w:lvlText w:val="-"/>
      <w:lvlJc w:val="left"/>
      <w:pPr>
        <w:tabs>
          <w:tab w:val="left" w:pos="2880"/>
        </w:tabs>
        <w:ind w:left="2880" w:hanging="360"/>
      </w:pPr>
      <w:rPr>
        <w:rFonts w:ascii="Times New Roman" w:hAnsi="Times New Roman"/>
      </w:rPr>
    </w:lvl>
    <w:lvl w:ilvl="4" w:tplc="B27E1ED6">
      <w:start w:val="1"/>
      <w:numFmt w:val="bullet"/>
      <w:lvlText w:val="-"/>
      <w:lvlJc w:val="left"/>
      <w:pPr>
        <w:tabs>
          <w:tab w:val="left" w:pos="3600"/>
        </w:tabs>
        <w:ind w:left="3600" w:hanging="360"/>
      </w:pPr>
      <w:rPr>
        <w:rFonts w:ascii="Times New Roman" w:hAnsi="Times New Roman"/>
      </w:rPr>
    </w:lvl>
    <w:lvl w:ilvl="5" w:tplc="5FB2A296">
      <w:start w:val="1"/>
      <w:numFmt w:val="bullet"/>
      <w:lvlText w:val="-"/>
      <w:lvlJc w:val="left"/>
      <w:pPr>
        <w:tabs>
          <w:tab w:val="left" w:pos="4320"/>
        </w:tabs>
        <w:ind w:left="4320" w:hanging="360"/>
      </w:pPr>
      <w:rPr>
        <w:rFonts w:ascii="Times New Roman" w:hAnsi="Times New Roman"/>
      </w:rPr>
    </w:lvl>
    <w:lvl w:ilvl="6" w:tplc="0102E59E">
      <w:start w:val="1"/>
      <w:numFmt w:val="bullet"/>
      <w:lvlText w:val="-"/>
      <w:lvlJc w:val="left"/>
      <w:pPr>
        <w:tabs>
          <w:tab w:val="left" w:pos="5040"/>
        </w:tabs>
        <w:ind w:left="5040" w:hanging="360"/>
      </w:pPr>
      <w:rPr>
        <w:rFonts w:ascii="Times New Roman" w:hAnsi="Times New Roman"/>
      </w:rPr>
    </w:lvl>
    <w:lvl w:ilvl="7" w:tplc="704A636E">
      <w:start w:val="1"/>
      <w:numFmt w:val="bullet"/>
      <w:lvlText w:val="-"/>
      <w:lvlJc w:val="left"/>
      <w:pPr>
        <w:tabs>
          <w:tab w:val="left" w:pos="5760"/>
        </w:tabs>
        <w:ind w:left="5760" w:hanging="360"/>
      </w:pPr>
      <w:rPr>
        <w:rFonts w:ascii="Times New Roman" w:hAnsi="Times New Roman"/>
      </w:rPr>
    </w:lvl>
    <w:lvl w:ilvl="8" w:tplc="F67ECDAA">
      <w:start w:val="1"/>
      <w:numFmt w:val="bullet"/>
      <w:lvlText w:val="-"/>
      <w:lvlJc w:val="left"/>
      <w:pPr>
        <w:tabs>
          <w:tab w:val="left" w:pos="6480"/>
        </w:tabs>
        <w:ind w:left="6480" w:hanging="360"/>
      </w:pPr>
      <w:rPr>
        <w:rFonts w:ascii="Times New Roman" w:hAnsi="Times New Roman"/>
      </w:rPr>
    </w:lvl>
  </w:abstractNum>
  <w:abstractNum w:abstractNumId="1" w15:restartNumberingAfterBreak="0">
    <w:nsid w:val="098743DF"/>
    <w:multiLevelType w:val="multilevel"/>
    <w:tmpl w:val="8B385C5C"/>
    <w:lvl w:ilvl="0">
      <w:start w:val="1"/>
      <w:numFmt w:val="upperRoman"/>
      <w:lvlText w:val="%1."/>
      <w:lvlJc w:val="left"/>
      <w:pPr>
        <w:ind w:left="1004"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10D20475"/>
    <w:multiLevelType w:val="multilevel"/>
    <w:tmpl w:val="7B804F8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 w15:restartNumberingAfterBreak="0">
    <w:nsid w:val="1E9B54D9"/>
    <w:multiLevelType w:val="hybridMultilevel"/>
    <w:tmpl w:val="9D88DEF4"/>
    <w:lvl w:ilvl="0" w:tplc="C1A08C58">
      <w:start w:val="1"/>
      <w:numFmt w:val="decimal"/>
      <w:lvlText w:val="%1."/>
      <w:lvlJc w:val="left"/>
      <w:pPr>
        <w:ind w:left="720" w:hanging="360"/>
      </w:pPr>
    </w:lvl>
    <w:lvl w:ilvl="1" w:tplc="85884AA2">
      <w:start w:val="1"/>
      <w:numFmt w:val="lowerLetter"/>
      <w:lvlText w:val="%2."/>
      <w:lvlJc w:val="left"/>
      <w:pPr>
        <w:ind w:left="1440" w:hanging="360"/>
      </w:pPr>
    </w:lvl>
    <w:lvl w:ilvl="2" w:tplc="89FADCD8">
      <w:start w:val="1"/>
      <w:numFmt w:val="lowerRoman"/>
      <w:lvlText w:val="%3."/>
      <w:lvlJc w:val="right"/>
      <w:pPr>
        <w:ind w:left="2160" w:hanging="360"/>
      </w:pPr>
    </w:lvl>
    <w:lvl w:ilvl="3" w:tplc="CF4E5C28">
      <w:start w:val="1"/>
      <w:numFmt w:val="decimal"/>
      <w:lvlText w:val="%4."/>
      <w:lvlJc w:val="left"/>
      <w:pPr>
        <w:ind w:left="2880" w:hanging="360"/>
      </w:pPr>
    </w:lvl>
    <w:lvl w:ilvl="4" w:tplc="F95E16EA">
      <w:start w:val="1"/>
      <w:numFmt w:val="lowerLetter"/>
      <w:lvlText w:val="%5."/>
      <w:lvlJc w:val="left"/>
      <w:pPr>
        <w:ind w:left="3600" w:hanging="360"/>
      </w:pPr>
    </w:lvl>
    <w:lvl w:ilvl="5" w:tplc="8E721548">
      <w:start w:val="1"/>
      <w:numFmt w:val="lowerRoman"/>
      <w:lvlText w:val="%6."/>
      <w:lvlJc w:val="right"/>
      <w:pPr>
        <w:ind w:left="4320" w:hanging="360"/>
      </w:pPr>
    </w:lvl>
    <w:lvl w:ilvl="6" w:tplc="B6C2B7D4">
      <w:start w:val="1"/>
      <w:numFmt w:val="decimal"/>
      <w:lvlText w:val="%7."/>
      <w:lvlJc w:val="left"/>
      <w:pPr>
        <w:ind w:left="5040" w:hanging="360"/>
      </w:pPr>
    </w:lvl>
    <w:lvl w:ilvl="7" w:tplc="DD5EE6DC">
      <w:start w:val="1"/>
      <w:numFmt w:val="lowerLetter"/>
      <w:lvlText w:val="%8."/>
      <w:lvlJc w:val="left"/>
      <w:pPr>
        <w:ind w:left="5760" w:hanging="360"/>
      </w:pPr>
    </w:lvl>
    <w:lvl w:ilvl="8" w:tplc="1DACAF52">
      <w:start w:val="1"/>
      <w:numFmt w:val="lowerRoman"/>
      <w:lvlText w:val="%9."/>
      <w:lvlJc w:val="right"/>
      <w:pPr>
        <w:ind w:left="6480" w:hanging="360"/>
      </w:pPr>
    </w:lvl>
  </w:abstractNum>
  <w:abstractNum w:abstractNumId="4" w15:restartNumberingAfterBreak="0">
    <w:nsid w:val="24CE2923"/>
    <w:multiLevelType w:val="multilevel"/>
    <w:tmpl w:val="99EC7054"/>
    <w:lvl w:ilvl="0">
      <w:start w:val="1"/>
      <w:numFmt w:val="upperRoman"/>
      <w:lvlText w:val="%1."/>
      <w:lvlJc w:val="left"/>
      <w:pPr>
        <w:ind w:left="1004" w:hanging="720"/>
      </w:pPr>
    </w:lvl>
    <w:lvl w:ilvl="1">
      <w:start w:val="1"/>
      <w:numFmt w:val="decimal"/>
      <w:lvlText w:val="%1.%2."/>
      <w:lvlJc w:val="left"/>
      <w:pPr>
        <w:ind w:left="1004"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2084" w:hanging="1800"/>
      </w:pPr>
    </w:lvl>
    <w:lvl w:ilvl="7">
      <w:start w:val="1"/>
      <w:numFmt w:val="decimal"/>
      <w:lvlText w:val="%1.%2.%3.%4.%5.%6.%7.%8."/>
      <w:lvlJc w:val="left"/>
      <w:pPr>
        <w:ind w:left="2084" w:hanging="1800"/>
      </w:pPr>
    </w:lvl>
    <w:lvl w:ilvl="8">
      <w:start w:val="1"/>
      <w:numFmt w:val="decimal"/>
      <w:lvlText w:val="%1.%2.%3.%4.%5.%6.%7.%8.%9."/>
      <w:lvlJc w:val="left"/>
      <w:pPr>
        <w:ind w:left="2444" w:hanging="2160"/>
      </w:pPr>
    </w:lvl>
  </w:abstractNum>
  <w:abstractNum w:abstractNumId="5" w15:restartNumberingAfterBreak="0">
    <w:nsid w:val="2E7D3DDE"/>
    <w:multiLevelType w:val="hybridMultilevel"/>
    <w:tmpl w:val="4CDE6454"/>
    <w:lvl w:ilvl="0" w:tplc="6128B6DC">
      <w:start w:val="1"/>
      <w:numFmt w:val="decimal"/>
      <w:lvlText w:val="%1)"/>
      <w:lvlJc w:val="left"/>
      <w:pPr>
        <w:ind w:left="705" w:hanging="360"/>
      </w:pPr>
    </w:lvl>
    <w:lvl w:ilvl="1" w:tplc="C764EA36">
      <w:start w:val="1"/>
      <w:numFmt w:val="lowerLetter"/>
      <w:lvlText w:val="%2."/>
      <w:lvlJc w:val="left"/>
      <w:pPr>
        <w:ind w:left="1425" w:hanging="360"/>
      </w:pPr>
    </w:lvl>
    <w:lvl w:ilvl="2" w:tplc="D3F28140">
      <w:start w:val="1"/>
      <w:numFmt w:val="lowerRoman"/>
      <w:lvlText w:val="%3."/>
      <w:lvlJc w:val="right"/>
      <w:pPr>
        <w:ind w:left="2145" w:hanging="180"/>
      </w:pPr>
    </w:lvl>
    <w:lvl w:ilvl="3" w:tplc="1BB411E0">
      <w:start w:val="1"/>
      <w:numFmt w:val="decimal"/>
      <w:lvlText w:val="%4."/>
      <w:lvlJc w:val="left"/>
      <w:pPr>
        <w:ind w:left="2865" w:hanging="360"/>
      </w:pPr>
    </w:lvl>
    <w:lvl w:ilvl="4" w:tplc="0E3C7714">
      <w:start w:val="1"/>
      <w:numFmt w:val="lowerLetter"/>
      <w:lvlText w:val="%5."/>
      <w:lvlJc w:val="left"/>
      <w:pPr>
        <w:ind w:left="3585" w:hanging="360"/>
      </w:pPr>
    </w:lvl>
    <w:lvl w:ilvl="5" w:tplc="D9122368">
      <w:start w:val="1"/>
      <w:numFmt w:val="lowerRoman"/>
      <w:lvlText w:val="%6."/>
      <w:lvlJc w:val="right"/>
      <w:pPr>
        <w:ind w:left="4305" w:hanging="180"/>
      </w:pPr>
    </w:lvl>
    <w:lvl w:ilvl="6" w:tplc="B576EBCC">
      <w:start w:val="1"/>
      <w:numFmt w:val="decimal"/>
      <w:lvlText w:val="%7."/>
      <w:lvlJc w:val="left"/>
      <w:pPr>
        <w:ind w:left="5025" w:hanging="360"/>
      </w:pPr>
    </w:lvl>
    <w:lvl w:ilvl="7" w:tplc="A97ED218">
      <w:start w:val="1"/>
      <w:numFmt w:val="lowerLetter"/>
      <w:lvlText w:val="%8."/>
      <w:lvlJc w:val="left"/>
      <w:pPr>
        <w:ind w:left="5745" w:hanging="360"/>
      </w:pPr>
    </w:lvl>
    <w:lvl w:ilvl="8" w:tplc="8BC0BDA0">
      <w:start w:val="1"/>
      <w:numFmt w:val="lowerRoman"/>
      <w:lvlText w:val="%9."/>
      <w:lvlJc w:val="right"/>
      <w:pPr>
        <w:ind w:left="6465" w:hanging="180"/>
      </w:pPr>
    </w:lvl>
  </w:abstractNum>
  <w:abstractNum w:abstractNumId="6" w15:restartNumberingAfterBreak="0">
    <w:nsid w:val="4166340F"/>
    <w:multiLevelType w:val="hybridMultilevel"/>
    <w:tmpl w:val="DFD6D198"/>
    <w:lvl w:ilvl="0" w:tplc="2E946F0C">
      <w:start w:val="1"/>
      <w:numFmt w:val="decimal"/>
      <w:lvlText w:val="%1)"/>
      <w:lvlJc w:val="left"/>
      <w:pPr>
        <w:ind w:left="705" w:hanging="360"/>
      </w:pPr>
    </w:lvl>
    <w:lvl w:ilvl="1" w:tplc="AFA4B75E">
      <w:start w:val="1"/>
      <w:numFmt w:val="lowerLetter"/>
      <w:lvlText w:val="%2."/>
      <w:lvlJc w:val="left"/>
      <w:pPr>
        <w:ind w:left="1425" w:hanging="360"/>
      </w:pPr>
    </w:lvl>
    <w:lvl w:ilvl="2" w:tplc="46803428">
      <w:start w:val="1"/>
      <w:numFmt w:val="lowerRoman"/>
      <w:lvlText w:val="%3."/>
      <w:lvlJc w:val="right"/>
      <w:pPr>
        <w:ind w:left="2145" w:hanging="180"/>
      </w:pPr>
    </w:lvl>
    <w:lvl w:ilvl="3" w:tplc="37D2F89C">
      <w:start w:val="1"/>
      <w:numFmt w:val="decimal"/>
      <w:lvlText w:val="%4."/>
      <w:lvlJc w:val="left"/>
      <w:pPr>
        <w:ind w:left="2865" w:hanging="360"/>
      </w:pPr>
    </w:lvl>
    <w:lvl w:ilvl="4" w:tplc="1ABE6B44">
      <w:start w:val="1"/>
      <w:numFmt w:val="lowerLetter"/>
      <w:lvlText w:val="%5."/>
      <w:lvlJc w:val="left"/>
      <w:pPr>
        <w:ind w:left="3585" w:hanging="360"/>
      </w:pPr>
    </w:lvl>
    <w:lvl w:ilvl="5" w:tplc="A1188E12">
      <w:start w:val="1"/>
      <w:numFmt w:val="lowerRoman"/>
      <w:lvlText w:val="%6."/>
      <w:lvlJc w:val="right"/>
      <w:pPr>
        <w:ind w:left="4305" w:hanging="180"/>
      </w:pPr>
    </w:lvl>
    <w:lvl w:ilvl="6" w:tplc="F11C5CA6">
      <w:start w:val="1"/>
      <w:numFmt w:val="decimal"/>
      <w:lvlText w:val="%7."/>
      <w:lvlJc w:val="left"/>
      <w:pPr>
        <w:ind w:left="5025" w:hanging="360"/>
      </w:pPr>
    </w:lvl>
    <w:lvl w:ilvl="7" w:tplc="9F7A94F8">
      <w:start w:val="1"/>
      <w:numFmt w:val="lowerLetter"/>
      <w:lvlText w:val="%8."/>
      <w:lvlJc w:val="left"/>
      <w:pPr>
        <w:ind w:left="5745" w:hanging="360"/>
      </w:pPr>
    </w:lvl>
    <w:lvl w:ilvl="8" w:tplc="884A1072">
      <w:start w:val="1"/>
      <w:numFmt w:val="lowerRoman"/>
      <w:lvlText w:val="%9."/>
      <w:lvlJc w:val="right"/>
      <w:pPr>
        <w:ind w:left="6465" w:hanging="180"/>
      </w:pPr>
    </w:lvl>
  </w:abstractNum>
  <w:abstractNum w:abstractNumId="7" w15:restartNumberingAfterBreak="0">
    <w:nsid w:val="417016F1"/>
    <w:multiLevelType w:val="hybridMultilevel"/>
    <w:tmpl w:val="7C3A33CE"/>
    <w:lvl w:ilvl="0" w:tplc="B47A1DFE">
      <w:start w:val="1"/>
      <w:numFmt w:val="bullet"/>
      <w:lvlText w:val="-"/>
      <w:lvlJc w:val="left"/>
      <w:pPr>
        <w:tabs>
          <w:tab w:val="left" w:pos="720"/>
        </w:tabs>
        <w:ind w:left="720" w:hanging="360"/>
      </w:pPr>
      <w:rPr>
        <w:rFonts w:ascii="Times New Roman" w:hAnsi="Times New Roman"/>
      </w:rPr>
    </w:lvl>
    <w:lvl w:ilvl="1" w:tplc="1610E184">
      <w:start w:val="1"/>
      <w:numFmt w:val="bullet"/>
      <w:lvlText w:val="-"/>
      <w:lvlJc w:val="left"/>
      <w:pPr>
        <w:tabs>
          <w:tab w:val="left" w:pos="1440"/>
        </w:tabs>
        <w:ind w:left="1440" w:hanging="360"/>
      </w:pPr>
      <w:rPr>
        <w:rFonts w:ascii="Times New Roman" w:hAnsi="Times New Roman"/>
      </w:rPr>
    </w:lvl>
    <w:lvl w:ilvl="2" w:tplc="03AAF572">
      <w:start w:val="1"/>
      <w:numFmt w:val="bullet"/>
      <w:lvlText w:val="-"/>
      <w:lvlJc w:val="left"/>
      <w:pPr>
        <w:tabs>
          <w:tab w:val="left" w:pos="2160"/>
        </w:tabs>
        <w:ind w:left="2160" w:hanging="360"/>
      </w:pPr>
      <w:rPr>
        <w:rFonts w:ascii="Times New Roman" w:hAnsi="Times New Roman"/>
      </w:rPr>
    </w:lvl>
    <w:lvl w:ilvl="3" w:tplc="CC36E6C6">
      <w:start w:val="1"/>
      <w:numFmt w:val="bullet"/>
      <w:lvlText w:val="-"/>
      <w:lvlJc w:val="left"/>
      <w:pPr>
        <w:tabs>
          <w:tab w:val="left" w:pos="2880"/>
        </w:tabs>
        <w:ind w:left="2880" w:hanging="360"/>
      </w:pPr>
      <w:rPr>
        <w:rFonts w:ascii="Times New Roman" w:hAnsi="Times New Roman"/>
      </w:rPr>
    </w:lvl>
    <w:lvl w:ilvl="4" w:tplc="C60E83D0">
      <w:start w:val="1"/>
      <w:numFmt w:val="bullet"/>
      <w:lvlText w:val="-"/>
      <w:lvlJc w:val="left"/>
      <w:pPr>
        <w:tabs>
          <w:tab w:val="left" w:pos="3600"/>
        </w:tabs>
        <w:ind w:left="3600" w:hanging="360"/>
      </w:pPr>
      <w:rPr>
        <w:rFonts w:ascii="Times New Roman" w:hAnsi="Times New Roman"/>
      </w:rPr>
    </w:lvl>
    <w:lvl w:ilvl="5" w:tplc="42AAF2C6">
      <w:start w:val="1"/>
      <w:numFmt w:val="bullet"/>
      <w:lvlText w:val="-"/>
      <w:lvlJc w:val="left"/>
      <w:pPr>
        <w:tabs>
          <w:tab w:val="left" w:pos="4320"/>
        </w:tabs>
        <w:ind w:left="4320" w:hanging="360"/>
      </w:pPr>
      <w:rPr>
        <w:rFonts w:ascii="Times New Roman" w:hAnsi="Times New Roman"/>
      </w:rPr>
    </w:lvl>
    <w:lvl w:ilvl="6" w:tplc="16704790">
      <w:start w:val="1"/>
      <w:numFmt w:val="bullet"/>
      <w:lvlText w:val="-"/>
      <w:lvlJc w:val="left"/>
      <w:pPr>
        <w:tabs>
          <w:tab w:val="left" w:pos="5040"/>
        </w:tabs>
        <w:ind w:left="5040" w:hanging="360"/>
      </w:pPr>
      <w:rPr>
        <w:rFonts w:ascii="Times New Roman" w:hAnsi="Times New Roman"/>
      </w:rPr>
    </w:lvl>
    <w:lvl w:ilvl="7" w:tplc="DC7AB822">
      <w:start w:val="1"/>
      <w:numFmt w:val="bullet"/>
      <w:lvlText w:val="-"/>
      <w:lvlJc w:val="left"/>
      <w:pPr>
        <w:tabs>
          <w:tab w:val="left" w:pos="5760"/>
        </w:tabs>
        <w:ind w:left="5760" w:hanging="360"/>
      </w:pPr>
      <w:rPr>
        <w:rFonts w:ascii="Times New Roman" w:hAnsi="Times New Roman"/>
      </w:rPr>
    </w:lvl>
    <w:lvl w:ilvl="8" w:tplc="8CF64274">
      <w:start w:val="1"/>
      <w:numFmt w:val="bullet"/>
      <w:lvlText w:val="-"/>
      <w:lvlJc w:val="left"/>
      <w:pPr>
        <w:tabs>
          <w:tab w:val="left" w:pos="6480"/>
        </w:tabs>
        <w:ind w:left="6480" w:hanging="360"/>
      </w:pPr>
      <w:rPr>
        <w:rFonts w:ascii="Times New Roman" w:hAnsi="Times New Roman"/>
      </w:rPr>
    </w:lvl>
  </w:abstractNum>
  <w:abstractNum w:abstractNumId="8" w15:restartNumberingAfterBreak="0">
    <w:nsid w:val="56ED0A49"/>
    <w:multiLevelType w:val="hybridMultilevel"/>
    <w:tmpl w:val="6E505B8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A6A6FC5"/>
    <w:multiLevelType w:val="hybridMultilevel"/>
    <w:tmpl w:val="2AFC793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695AAC"/>
    <w:multiLevelType w:val="multilevel"/>
    <w:tmpl w:val="ADFC52B2"/>
    <w:lvl w:ilvl="0">
      <w:start w:val="5"/>
      <w:numFmt w:val="decimal"/>
      <w:lvlText w:val="%1"/>
      <w:lvlJc w:val="left"/>
      <w:pPr>
        <w:ind w:left="360" w:hanging="360"/>
      </w:pPr>
    </w:lvl>
    <w:lvl w:ilvl="1">
      <w:start w:val="6"/>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1" w15:restartNumberingAfterBreak="0">
    <w:nsid w:val="6C0F5365"/>
    <w:multiLevelType w:val="hybridMultilevel"/>
    <w:tmpl w:val="E50207AA"/>
    <w:lvl w:ilvl="0" w:tplc="E44E3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0"/>
  </w:num>
  <w:num w:numId="4">
    <w:abstractNumId w:val="10"/>
  </w:num>
  <w:num w:numId="5">
    <w:abstractNumId w:val="3"/>
  </w:num>
  <w:num w:numId="6">
    <w:abstractNumId w:val="6"/>
  </w:num>
  <w:num w:numId="7">
    <w:abstractNumId w:val="5"/>
  </w:num>
  <w:num w:numId="8">
    <w:abstractNumId w:val="1"/>
  </w:num>
  <w:num w:numId="9">
    <w:abstractNumId w:val="2"/>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C7"/>
    <w:rsid w:val="00017369"/>
    <w:rsid w:val="000C0A4A"/>
    <w:rsid w:val="000E6CC9"/>
    <w:rsid w:val="001854D5"/>
    <w:rsid w:val="001C1582"/>
    <w:rsid w:val="0030511B"/>
    <w:rsid w:val="003126F3"/>
    <w:rsid w:val="00315CDB"/>
    <w:rsid w:val="003515FC"/>
    <w:rsid w:val="00366D64"/>
    <w:rsid w:val="00371478"/>
    <w:rsid w:val="003B442A"/>
    <w:rsid w:val="003D2FC4"/>
    <w:rsid w:val="003F08EC"/>
    <w:rsid w:val="003F6CBC"/>
    <w:rsid w:val="0043047B"/>
    <w:rsid w:val="00442841"/>
    <w:rsid w:val="00453CBE"/>
    <w:rsid w:val="004552DA"/>
    <w:rsid w:val="00537519"/>
    <w:rsid w:val="006615B2"/>
    <w:rsid w:val="00664021"/>
    <w:rsid w:val="00670730"/>
    <w:rsid w:val="006E25D2"/>
    <w:rsid w:val="006F2EB6"/>
    <w:rsid w:val="0073245A"/>
    <w:rsid w:val="007572D0"/>
    <w:rsid w:val="00795E6B"/>
    <w:rsid w:val="007979B0"/>
    <w:rsid w:val="007C750E"/>
    <w:rsid w:val="0084504E"/>
    <w:rsid w:val="00886A1A"/>
    <w:rsid w:val="008A4BCC"/>
    <w:rsid w:val="00963FC6"/>
    <w:rsid w:val="009D0BDB"/>
    <w:rsid w:val="009E5583"/>
    <w:rsid w:val="009F2B5E"/>
    <w:rsid w:val="00A2045A"/>
    <w:rsid w:val="00A22BC0"/>
    <w:rsid w:val="00A31272"/>
    <w:rsid w:val="00A60C27"/>
    <w:rsid w:val="00A64E95"/>
    <w:rsid w:val="00A821B8"/>
    <w:rsid w:val="00AD6EF5"/>
    <w:rsid w:val="00B342C7"/>
    <w:rsid w:val="00B50000"/>
    <w:rsid w:val="00BE7186"/>
    <w:rsid w:val="00C2397C"/>
    <w:rsid w:val="00C90E8E"/>
    <w:rsid w:val="00CA4182"/>
    <w:rsid w:val="00CC2F6F"/>
    <w:rsid w:val="00D11EEC"/>
    <w:rsid w:val="00D66810"/>
    <w:rsid w:val="00DA195A"/>
    <w:rsid w:val="00DF4D76"/>
    <w:rsid w:val="00E02A0B"/>
    <w:rsid w:val="00E255B8"/>
    <w:rsid w:val="00E34DC1"/>
    <w:rsid w:val="00E53E60"/>
    <w:rsid w:val="00F06BF1"/>
    <w:rsid w:val="00F13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37072-344E-4B6C-9371-C4A60C0C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90E8E"/>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keepLines/>
      <w:spacing w:before="200" w:after="0"/>
      <w:outlineLvl w:val="3"/>
    </w:pPr>
    <w:rPr>
      <w:rFonts w:asciiTheme="majorHAnsi" w:hAnsiTheme="majorHAnsi"/>
      <w:b/>
      <w:i/>
      <w:color w:val="4472C4" w:themeColor="accent1"/>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7">
    <w:name w:val="footnote text"/>
    <w:basedOn w:val="a"/>
    <w:link w:val="a8"/>
    <w:uiPriority w:val="99"/>
    <w:semiHidden/>
    <w:unhideWhenUsed/>
    <w:pPr>
      <w:spacing w:after="40" w:line="240" w:lineRule="auto"/>
    </w:pPr>
    <w:rPr>
      <w:sz w:val="18"/>
    </w:rPr>
  </w:style>
  <w:style w:type="character" w:customStyle="1" w:styleId="a8">
    <w:name w:val="Текст сноски Знак"/>
    <w:link w:val="a7"/>
    <w:uiPriority w:val="99"/>
    <w:rPr>
      <w:sz w:val="18"/>
    </w:rPr>
  </w:style>
  <w:style w:type="paragraph" w:styleId="a9">
    <w:name w:val="endnote text"/>
    <w:basedOn w:val="a"/>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ac">
    <w:name w:val="TOC Heading"/>
    <w:uiPriority w:val="39"/>
    <w:unhideWhenUsed/>
  </w:style>
  <w:style w:type="paragraph" w:styleId="ad">
    <w:name w:val="table of figures"/>
    <w:basedOn w:val="a"/>
    <w:next w:val="a"/>
    <w:uiPriority w:val="99"/>
    <w:unhideWhenUsed/>
    <w:pPr>
      <w:spacing w:after="0"/>
    </w:pPr>
  </w:style>
  <w:style w:type="character" w:customStyle="1" w:styleId="1">
    <w:name w:val="Обычный1"/>
  </w:style>
  <w:style w:type="paragraph" w:styleId="24">
    <w:name w:val="toc 2"/>
    <w:next w:val="a"/>
    <w:link w:val="25"/>
    <w:uiPriority w:val="39"/>
    <w:pPr>
      <w:ind w:left="200"/>
    </w:pPr>
    <w:rPr>
      <w:rFonts w:ascii="XO Thames" w:hAnsi="XO Thames"/>
      <w:sz w:val="28"/>
    </w:rPr>
  </w:style>
  <w:style w:type="character" w:customStyle="1" w:styleId="25">
    <w:name w:val="Оглавление 2 Знак"/>
    <w:link w:val="24"/>
    <w:rPr>
      <w:rFonts w:ascii="XO Thames" w:hAnsi="XO Thames"/>
      <w:sz w:val="28"/>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styleId="ae">
    <w:name w:val="footer"/>
    <w:basedOn w:val="a"/>
    <w:link w:val="af"/>
    <w:pPr>
      <w:tabs>
        <w:tab w:val="center" w:pos="4677"/>
        <w:tab w:val="right" w:pos="9355"/>
      </w:tabs>
      <w:spacing w:after="0" w:line="240" w:lineRule="auto"/>
    </w:pPr>
  </w:style>
  <w:style w:type="character" w:customStyle="1" w:styleId="af">
    <w:name w:val="Нижний колонтитул Знак"/>
    <w:basedOn w:val="1"/>
    <w:link w:val="ae"/>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f0">
    <w:name w:val="Body Text"/>
    <w:basedOn w:val="a"/>
    <w:link w:val="af1"/>
    <w:pPr>
      <w:widowControl w:val="0"/>
      <w:spacing w:after="0" w:line="240" w:lineRule="auto"/>
      <w:ind w:left="122"/>
      <w:jc w:val="both"/>
    </w:pPr>
    <w:rPr>
      <w:rFonts w:ascii="Times New Roman" w:hAnsi="Times New Roman"/>
      <w:sz w:val="24"/>
    </w:rPr>
  </w:style>
  <w:style w:type="character" w:customStyle="1" w:styleId="af1">
    <w:name w:val="Основной текст Знак"/>
    <w:basedOn w:val="1"/>
    <w:link w:val="af0"/>
    <w:rPr>
      <w:rFonts w:ascii="Times New Roman" w:hAnsi="Times New Roman"/>
      <w:sz w:val="24"/>
    </w:rPr>
  </w:style>
  <w:style w:type="paragraph" w:customStyle="1" w:styleId="Endnote">
    <w:name w:val="Endnote"/>
    <w:link w:val="Endnote1"/>
    <w:pPr>
      <w:ind w:firstLine="851"/>
      <w:jc w:val="both"/>
    </w:pPr>
    <w:rPr>
      <w:rFonts w:ascii="XO Thames" w:hAnsi="XO Thames"/>
    </w:rPr>
  </w:style>
  <w:style w:type="character" w:customStyle="1" w:styleId="Endnote1">
    <w:name w:val="Endnote1"/>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Default">
    <w:name w:val="Default"/>
    <w:link w:val="Default1"/>
    <w:pPr>
      <w:spacing w:after="0" w:line="240" w:lineRule="auto"/>
    </w:pPr>
    <w:rPr>
      <w:rFonts w:ascii="Times New Roman" w:hAnsi="Times New Roman"/>
      <w:sz w:val="24"/>
    </w:rPr>
  </w:style>
  <w:style w:type="character" w:customStyle="1" w:styleId="Default1">
    <w:name w:val="Default1"/>
    <w:link w:val="Default"/>
    <w:rPr>
      <w:rFonts w:ascii="Times New Roman" w:hAnsi="Times New Roman"/>
      <w:color w:val="000000"/>
      <w:sz w:val="24"/>
    </w:rPr>
  </w:style>
  <w:style w:type="paragraph" w:customStyle="1" w:styleId="markedcontent">
    <w:name w:val="markedcontent"/>
    <w:basedOn w:val="13"/>
    <w:link w:val="markedcontent1"/>
  </w:style>
  <w:style w:type="character" w:customStyle="1" w:styleId="markedcontent1">
    <w:name w:val="markedcontent1"/>
    <w:basedOn w:val="a0"/>
    <w:link w:val="markedcontent"/>
  </w:style>
  <w:style w:type="paragraph" w:customStyle="1" w:styleId="normaltextrun">
    <w:name w:val="normaltextrun"/>
    <w:basedOn w:val="13"/>
    <w:link w:val="normaltextrun1"/>
  </w:style>
  <w:style w:type="character" w:customStyle="1" w:styleId="normaltextrun1">
    <w:name w:val="normaltextrun1"/>
    <w:basedOn w:val="a0"/>
    <w:link w:val="normaltextrun"/>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
    <w:link w:val="af2"/>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customStyle="1" w:styleId="ConsPlusNormal">
    <w:name w:val="ConsPlusNormal"/>
    <w:link w:val="ConsPlusNormal1"/>
    <w:uiPriority w:val="99"/>
    <w:pPr>
      <w:widowControl w:val="0"/>
      <w:spacing w:after="0" w:line="240" w:lineRule="auto"/>
      <w:ind w:firstLine="720"/>
    </w:pPr>
    <w:rPr>
      <w:rFonts w:ascii="Arial" w:hAnsi="Arial"/>
      <w:sz w:val="18"/>
    </w:rPr>
  </w:style>
  <w:style w:type="character" w:customStyle="1" w:styleId="ConsPlusNormal1">
    <w:name w:val="ConsPlusNormal1"/>
    <w:link w:val="ConsPlusNormal"/>
    <w:rPr>
      <w:rFonts w:ascii="Arial" w:hAnsi="Arial"/>
      <w:sz w:val="18"/>
    </w:rPr>
  </w:style>
  <w:style w:type="paragraph" w:customStyle="1" w:styleId="eop">
    <w:name w:val="eop"/>
    <w:basedOn w:val="13"/>
    <w:link w:val="eop1"/>
  </w:style>
  <w:style w:type="character" w:customStyle="1" w:styleId="eop1">
    <w:name w:val="eop1"/>
    <w:basedOn w:val="a0"/>
    <w:link w:val="eop"/>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48"/>
    </w:rPr>
  </w:style>
  <w:style w:type="paragraph" w:customStyle="1" w:styleId="14">
    <w:name w:val="Гиперссылка1"/>
    <w:basedOn w:val="13"/>
    <w:link w:val="af4"/>
    <w:rPr>
      <w:color w:val="0000FF"/>
      <w:u w:val="single"/>
    </w:rPr>
  </w:style>
  <w:style w:type="character" w:styleId="af4">
    <w:name w:val="Hyperlink"/>
    <w:basedOn w:val="a0"/>
    <w:link w:val="14"/>
    <w:rPr>
      <w:color w:val="0000FF"/>
      <w:u w:val="single"/>
    </w:rPr>
  </w:style>
  <w:style w:type="paragraph" w:customStyle="1" w:styleId="Footnote">
    <w:name w:val="Footnote"/>
    <w:basedOn w:val="a"/>
    <w:link w:val="Footnote1"/>
    <w:pPr>
      <w:spacing w:after="0" w:line="240" w:lineRule="auto"/>
    </w:pPr>
    <w:rPr>
      <w:sz w:val="20"/>
    </w:rPr>
  </w:style>
  <w:style w:type="character" w:customStyle="1" w:styleId="Footnote1">
    <w:name w:val="Footnote1"/>
    <w:basedOn w:val="1"/>
    <w:link w:val="Footnote"/>
    <w:rPr>
      <w:sz w:val="20"/>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ConsPlusTitle">
    <w:name w:val="ConsPlusTitle"/>
    <w:link w:val="ConsPlusTitle1"/>
    <w:pPr>
      <w:widowControl w:val="0"/>
      <w:spacing w:after="0" w:line="240" w:lineRule="auto"/>
    </w:pPr>
    <w:rPr>
      <w:rFonts w:ascii="Calibri" w:hAnsi="Calibri"/>
      <w:b/>
    </w:rPr>
  </w:style>
  <w:style w:type="character" w:customStyle="1" w:styleId="ConsPlusTitle1">
    <w:name w:val="ConsPlusTitle1"/>
    <w:link w:val="ConsPlusTitle"/>
    <w:rPr>
      <w:rFonts w:ascii="Calibri" w:hAnsi="Calibri"/>
      <w:b/>
    </w:rPr>
  </w:style>
  <w:style w:type="paragraph" w:customStyle="1" w:styleId="HeaderandFooter">
    <w:name w:val="Header and Footer"/>
    <w:link w:val="HeaderandFooter1"/>
    <w:pPr>
      <w:spacing w:line="240" w:lineRule="auto"/>
      <w:jc w:val="both"/>
    </w:pPr>
    <w:rPr>
      <w:rFonts w:ascii="XO Thames" w:hAnsi="XO Thames"/>
      <w:sz w:val="28"/>
    </w:rPr>
  </w:style>
  <w:style w:type="character" w:customStyle="1" w:styleId="HeaderandFooter1">
    <w:name w:val="Header and Footer1"/>
    <w:link w:val="HeaderandFooter"/>
    <w:rPr>
      <w:rFonts w:ascii="XO Thames" w:hAnsi="XO Thames"/>
      <w:sz w:val="28"/>
    </w:rPr>
  </w:style>
  <w:style w:type="paragraph" w:customStyle="1" w:styleId="Standard">
    <w:name w:val="Standard"/>
    <w:link w:val="Standard1"/>
    <w:pPr>
      <w:spacing w:after="0" w:line="240" w:lineRule="auto"/>
    </w:pPr>
    <w:rPr>
      <w:rFonts w:ascii="Liberation Serif" w:hAnsi="Liberation Serif"/>
      <w:sz w:val="24"/>
    </w:rPr>
  </w:style>
  <w:style w:type="character" w:customStyle="1" w:styleId="Standard1">
    <w:name w:val="Standard1"/>
    <w:link w:val="Standard"/>
    <w:rPr>
      <w:rFonts w:ascii="Liberation Serif" w:hAnsi="Liberation Serif"/>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17">
    <w:name w:val="Выделение1"/>
    <w:basedOn w:val="13"/>
    <w:link w:val="af5"/>
    <w:rPr>
      <w:i/>
    </w:rPr>
  </w:style>
  <w:style w:type="character" w:styleId="af5">
    <w:name w:val="Emphasis"/>
    <w:basedOn w:val="a0"/>
    <w:link w:val="17"/>
    <w:rPr>
      <w:i/>
    </w:rPr>
  </w:style>
  <w:style w:type="paragraph" w:customStyle="1" w:styleId="af6">
    <w:name w:val="Гипертекстовая ссылка"/>
    <w:link w:val="18"/>
    <w:rPr>
      <w:b/>
      <w:color w:val="106BBE"/>
    </w:rPr>
  </w:style>
  <w:style w:type="character" w:customStyle="1" w:styleId="18">
    <w:name w:val="Гипертекстовая ссылка1"/>
    <w:link w:val="af6"/>
    <w:rPr>
      <w:b/>
      <w:color w:val="106BBE"/>
    </w:rPr>
  </w:style>
  <w:style w:type="paragraph" w:customStyle="1" w:styleId="13">
    <w:name w:val="Основной шрифт абзаца1"/>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f7">
    <w:name w:val="List Paragraph"/>
    <w:aliases w:val="Нумерованый список,СЕМИНАР,Содержание. 2 уровень,Абзац списка основной,список мой1,Table-Normal,RSHB_Table-Normal,Bullet List,FooterText,numbered,ПС - Нумерованный,A_маркированный_список,Абзац списка11,ПАРАГРАФ,List Paragraph"/>
    <w:basedOn w:val="a"/>
    <w:link w:val="af8"/>
    <w:uiPriority w:val="34"/>
    <w:qFormat/>
    <w:pPr>
      <w:ind w:left="720"/>
      <w:contextualSpacing/>
    </w:pPr>
  </w:style>
  <w:style w:type="character" w:customStyle="1" w:styleId="af8">
    <w:name w:val="Абзац списка Знак"/>
    <w:aliases w:val="Нумерованый список Знак,СЕМИНАР Знак,Содержание. 2 уровень Знак,Абзац списка основной Знак,список мой1 Знак,Table-Normal Знак,RSHB_Table-Normal Знак,Bullet List Знак,FooterText Знак,numbered Знак,ПС - Нумерованный Знак,ПАРАГРАФ Знак"/>
    <w:basedOn w:val="1"/>
    <w:link w:val="af7"/>
    <w:uiPriority w:val="34"/>
    <w:qFormat/>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customStyle="1" w:styleId="pboth">
    <w:name w:val="pboth"/>
    <w:basedOn w:val="a"/>
    <w:link w:val="pboth1"/>
    <w:pPr>
      <w:spacing w:beforeAutospacing="1" w:afterAutospacing="1" w:line="240" w:lineRule="auto"/>
    </w:pPr>
    <w:rPr>
      <w:rFonts w:ascii="Times New Roman" w:hAnsi="Times New Roman"/>
      <w:sz w:val="24"/>
    </w:rPr>
  </w:style>
  <w:style w:type="character" w:customStyle="1" w:styleId="pboth1">
    <w:name w:val="pboth1"/>
    <w:basedOn w:val="1"/>
    <w:link w:val="pboth"/>
    <w:rPr>
      <w:rFonts w:ascii="Times New Roman" w:hAnsi="Times New Roman"/>
      <w:sz w:val="24"/>
    </w:rPr>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afc">
    <w:name w:val="Заголовок Знак"/>
    <w:link w:val="afb"/>
    <w:rPr>
      <w:rFonts w:ascii="XO Thames" w:hAnsi="XO Thames"/>
      <w:b/>
      <w:caps/>
      <w:sz w:val="40"/>
    </w:rPr>
  </w:style>
  <w:style w:type="character" w:customStyle="1" w:styleId="40">
    <w:name w:val="Заголовок 4 Знак"/>
    <w:basedOn w:val="1"/>
    <w:link w:val="4"/>
    <w:rPr>
      <w:rFonts w:asciiTheme="majorHAnsi" w:hAnsiTheme="majorHAnsi"/>
      <w:b/>
      <w:i/>
      <w:color w:val="4472C4" w:themeColor="accent1"/>
    </w:rPr>
  </w:style>
  <w:style w:type="paragraph" w:customStyle="1" w:styleId="19">
    <w:name w:val="Знак сноски1"/>
    <w:basedOn w:val="13"/>
    <w:link w:val="afd"/>
    <w:rPr>
      <w:vertAlign w:val="superscript"/>
    </w:rPr>
  </w:style>
  <w:style w:type="character" w:styleId="afd">
    <w:name w:val="footnote reference"/>
    <w:basedOn w:val="a0"/>
    <w:link w:val="19"/>
    <w:rPr>
      <w:vertAlign w:val="superscript"/>
    </w:rPr>
  </w:style>
  <w:style w:type="character" w:customStyle="1" w:styleId="20">
    <w:name w:val="Заголовок 2 Знак"/>
    <w:link w:val="2"/>
    <w:rPr>
      <w:rFonts w:ascii="XO Thames" w:hAnsi="XO Thames"/>
      <w:b/>
      <w:sz w:val="28"/>
    </w:rPr>
  </w:style>
  <w:style w:type="paragraph" w:styleId="afe">
    <w:name w:val="Normal (Web)"/>
    <w:basedOn w:val="a"/>
    <w:link w:val="aff"/>
    <w:pPr>
      <w:spacing w:beforeAutospacing="1" w:afterAutospacing="1" w:line="240" w:lineRule="auto"/>
    </w:pPr>
    <w:rPr>
      <w:rFonts w:ascii="Times New Roman" w:hAnsi="Times New Roman"/>
      <w:sz w:val="24"/>
    </w:rPr>
  </w:style>
  <w:style w:type="character" w:customStyle="1" w:styleId="aff">
    <w:name w:val="Обычный (веб) Знак"/>
    <w:basedOn w:val="1"/>
    <w:link w:val="afe"/>
    <w:rPr>
      <w:rFonts w:ascii="Times New Roman" w:hAnsi="Times New Roman"/>
      <w:sz w:val="24"/>
    </w:rPr>
  </w:style>
  <w:style w:type="table" w:styleId="af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537519"/>
    <w:pPr>
      <w:widowControl w:val="0"/>
      <w:autoSpaceDE w:val="0"/>
      <w:autoSpaceDN w:val="0"/>
      <w:spacing w:after="0" w:line="240" w:lineRule="auto"/>
    </w:pPr>
    <w:rPr>
      <w:rFonts w:ascii="Times New Roman" w:hAnsi="Times New Roman"/>
      <w:color w:val="auto"/>
      <w:szCs w:val="22"/>
      <w:lang w:eastAsia="en-US"/>
    </w:rPr>
  </w:style>
  <w:style w:type="table" w:customStyle="1" w:styleId="TableGrid">
    <w:name w:val="TableGrid"/>
    <w:rsid w:val="008A4BCC"/>
    <w:pPr>
      <w:spacing w:after="0" w:line="240" w:lineRule="auto"/>
    </w:pPr>
    <w:rPr>
      <w:rFonts w:eastAsiaTheme="minorEastAsia" w:cstheme="minorBidi"/>
      <w:color w:val="auto"/>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obsheobrazovatelmznie_programm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ndia.ru/text/category/munitcipalmznie_obrazovaniya/" TargetMode="External"/><Relationship Id="rId4" Type="http://schemas.openxmlformats.org/officeDocument/2006/relationships/settings" Target="settings.xml"/><Relationship Id="rId9" Type="http://schemas.openxmlformats.org/officeDocument/2006/relationships/hyperlink" Target="https://www.consultant.ru/document/cons_doc_LAW_14017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AEF60-D867-4E05-B691-21CD145B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39</Pages>
  <Words>10514</Words>
  <Characters>59936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obrkril@yandex.ru</cp:lastModifiedBy>
  <cp:revision>10</cp:revision>
  <dcterms:created xsi:type="dcterms:W3CDTF">2024-06-15T06:06:00Z</dcterms:created>
  <dcterms:modified xsi:type="dcterms:W3CDTF">2024-07-02T04:51:00Z</dcterms:modified>
</cp:coreProperties>
</file>