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3D3D3D"/>
          <w:sz w:val="34"/>
          <w:szCs w:val="34"/>
          <w:shd w:val="clear" w:color="auto" w:fill="FFFFFF"/>
        </w:rPr>
        <w:t>Установленные формы обращений</w:t>
      </w:r>
    </w:p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52635"/>
          <w:sz w:val="17"/>
          <w:szCs w:val="17"/>
          <w:shd w:val="clear" w:color="auto" w:fill="FFFFFF"/>
        </w:rPr>
        <w:t>Уважаемые посетители официального сайта!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Спасибо за внимание к нашему сайту, ваше мнение крайне важно для нас!</w:t>
      </w:r>
    </w:p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При заполнении бланка обращения, согласно Федеральному закону от 2 мая 2006 года </w:t>
      </w:r>
      <w:hyperlink r:id="rId4" w:history="1">
        <w:r>
          <w:rPr>
            <w:rStyle w:val="a4"/>
            <w:rFonts w:ascii="Verdana" w:hAnsi="Verdana" w:cs="Arial"/>
            <w:b/>
            <w:bCs/>
            <w:color w:val="1759B4"/>
            <w:sz w:val="17"/>
            <w:szCs w:val="17"/>
            <w:shd w:val="clear" w:color="auto" w:fill="FFFFFF"/>
          </w:rPr>
          <w:t>№59-ФЗ «О порядке рассмотрения обращений граждан Российской Федерации»</w:t>
        </w:r>
      </w:hyperlink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 xml:space="preserve"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proofErr w:type="gramStart"/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семьи[</w:t>
      </w:r>
      <w:proofErr w:type="gramEnd"/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3].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 xml:space="preserve"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</w:t>
      </w:r>
      <w:proofErr w:type="gramStart"/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автора[</w:t>
      </w:r>
      <w:proofErr w:type="gramEnd"/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4].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Обращения граждан, поступившие в электронном виде, в соответствии с Федеральным законом от 02.05.2006</w:t>
      </w:r>
      <w:hyperlink r:id="rId5" w:history="1">
        <w:r>
          <w:rPr>
            <w:rStyle w:val="a4"/>
            <w:rFonts w:ascii="Verdana" w:hAnsi="Verdana" w:cs="Arial"/>
            <w:b/>
            <w:bCs/>
            <w:color w:val="1759B4"/>
            <w:sz w:val="17"/>
            <w:szCs w:val="17"/>
            <w:shd w:val="clear" w:color="auto" w:fill="FFFFFF"/>
          </w:rPr>
          <w:t> № 59-ФЗ «О порядке рассмотрения обращений граждан Российской Федерации»</w:t>
        </w:r>
      </w:hyperlink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Городской Думы города,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Ответ на электронное обращение направляется заявителю только в письменном виде по указанному почтовому адресу [5].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Обращения в электронном виде, направляемые в Городскую Думу города, минуя предлагаемые формы ввода, к рассмотрению не принимаются.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52635"/>
          <w:sz w:val="17"/>
          <w:szCs w:val="17"/>
          <w:shd w:val="clear" w:color="auto" w:fill="FFFFFF"/>
        </w:rPr>
        <w:t>Выражаем благодарность за Вашу активную гражданскую позицию.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</w:p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[2] Часть 1 статьи 11 ФЗ №59.</w:t>
      </w: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br/>
        <w:t>[3] Часть 3 статьи 11 ФЗ №59.</w:t>
      </w: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br/>
        <w:t>[4] Часть 2 статьи 16 ФЗ №59.</w:t>
      </w: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br/>
        <w:t>[5] Часть 4 статьи 10 ФЗ №59.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2247" w:rsidTr="00197BA0">
        <w:trPr>
          <w:tblCellSpacing w:w="15" w:type="dxa"/>
        </w:trPr>
        <w:tc>
          <w:tcPr>
            <w:tcW w:w="10543" w:type="dxa"/>
            <w:shd w:val="clear" w:color="auto" w:fill="FFFFFF"/>
            <w:vAlign w:val="center"/>
            <w:hideMark/>
          </w:tcPr>
          <w:p w:rsidR="00ED2247" w:rsidRDefault="00ED2247" w:rsidP="00197BA0">
            <w:pPr>
              <w:pStyle w:val="a3"/>
              <w:spacing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sub_7"/>
            <w:r>
              <w:rPr>
                <w:rFonts w:ascii="Verdana" w:hAnsi="Verdana" w:cs="Arial"/>
                <w:b/>
                <w:bCs/>
                <w:color w:val="1759B4"/>
                <w:sz w:val="17"/>
                <w:szCs w:val="17"/>
                <w:u w:val="single"/>
              </w:rPr>
              <w:t>Требования к письменному обращению граждан</w:t>
            </w:r>
            <w:bookmarkEnd w:id="0"/>
          </w:p>
          <w:p w:rsidR="00ED2247" w:rsidRDefault="00ED2247" w:rsidP="00197BA0">
            <w:pPr>
              <w:pStyle w:val="a3"/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D2247" w:rsidRDefault="00ED2247" w:rsidP="00ED2247">
      <w:pPr>
        <w:pStyle w:val="a3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Федеральный закон от 2 мая 2006 г. N 59-ФЗ</w:t>
      </w:r>
    </w:p>
    <w:p w:rsidR="00ED2247" w:rsidRDefault="00ED2247" w:rsidP="00ED2247">
      <w:pPr>
        <w:pStyle w:val="a3"/>
        <w:spacing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"О порядке рассмотрения обращений граждан Российской Федерации"</w:t>
      </w:r>
    </w:p>
    <w:p w:rsidR="00ED2247" w:rsidRDefault="00ED2247" w:rsidP="00ED2247">
      <w:pPr>
        <w:pStyle w:val="a3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i/>
          <w:iCs/>
          <w:color w:val="000000"/>
          <w:sz w:val="17"/>
          <w:szCs w:val="17"/>
          <w:shd w:val="clear" w:color="auto" w:fill="FFFFFF"/>
        </w:rPr>
        <w:t>Статья 7.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D2247" w:rsidRDefault="00ED2247" w:rsidP="00ED2247">
      <w:pPr>
        <w:pStyle w:val="a3"/>
        <w:spacing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52635"/>
          <w:sz w:val="17"/>
          <w:szCs w:val="17"/>
          <w:shd w:val="clear" w:color="auto" w:fill="FFFFFF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ED2247" w:rsidRPr="00460684" w:rsidRDefault="00ED2247" w:rsidP="00ED2247"/>
    <w:p w:rsidR="00A90750" w:rsidRDefault="00A90750">
      <w:bookmarkStart w:id="1" w:name="_GoBack"/>
      <w:bookmarkEnd w:id="1"/>
    </w:p>
    <w:sectPr w:rsidR="00A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B"/>
    <w:rsid w:val="00A90750"/>
    <w:rsid w:val="00CF668B"/>
    <w:rsid w:val="00E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1852-3BF4-44BC-950F-37D8FC0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aya-glina.ru/bitrix/rk.php?event1=file&amp;event2=download&amp;goto=%2Fupload%2F59_FZ.doc" TargetMode="External"/><Relationship Id="rId4" Type="http://schemas.openxmlformats.org/officeDocument/2006/relationships/hyperlink" Target="https://www.belaya-glina.ru/bitrix/rk.php?event1=file&amp;event2=download&amp;goto=%2Fupload%2F59_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2019-03-14T13:31:00Z</dcterms:created>
  <dcterms:modified xsi:type="dcterms:W3CDTF">2019-03-14T13:31:00Z</dcterms:modified>
</cp:coreProperties>
</file>