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30" w:rsidRDefault="00425F30" w:rsidP="00145824">
      <w:pPr>
        <w:pStyle w:val="a6"/>
        <w:spacing w:after="0" w:line="276" w:lineRule="auto"/>
        <w:ind w:right="20" w:firstLine="567"/>
        <w:jc w:val="both"/>
        <w:rPr>
          <w:rStyle w:val="a7"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8389626"/>
            <wp:effectExtent l="19050" t="0" r="3175" b="0"/>
            <wp:docPr id="1" name="Рисунок 1" descr="C:\Users\111\Desktop\порядок г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порядок ги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F30" w:rsidRDefault="00425F30" w:rsidP="00145824">
      <w:pPr>
        <w:pStyle w:val="a6"/>
        <w:spacing w:after="0" w:line="276" w:lineRule="auto"/>
        <w:ind w:right="20" w:firstLine="567"/>
        <w:jc w:val="both"/>
        <w:rPr>
          <w:rStyle w:val="a7"/>
          <w:color w:val="000000"/>
          <w:sz w:val="28"/>
          <w:szCs w:val="28"/>
          <w:lang w:val="en-US"/>
        </w:rPr>
      </w:pPr>
    </w:p>
    <w:p w:rsidR="00425F30" w:rsidRDefault="00425F30" w:rsidP="00145824">
      <w:pPr>
        <w:pStyle w:val="a6"/>
        <w:spacing w:after="0" w:line="276" w:lineRule="auto"/>
        <w:ind w:right="20" w:firstLine="567"/>
        <w:jc w:val="both"/>
        <w:rPr>
          <w:rStyle w:val="a7"/>
          <w:color w:val="000000"/>
          <w:sz w:val="28"/>
          <w:szCs w:val="28"/>
          <w:lang w:val="en-US"/>
        </w:rPr>
      </w:pPr>
    </w:p>
    <w:p w:rsidR="00145824" w:rsidRPr="00F000CA" w:rsidRDefault="00145824" w:rsidP="00145824">
      <w:pPr>
        <w:pStyle w:val="a6"/>
        <w:spacing w:after="0" w:line="276" w:lineRule="auto"/>
        <w:ind w:right="20" w:firstLine="567"/>
        <w:jc w:val="both"/>
        <w:rPr>
          <w:sz w:val="28"/>
          <w:szCs w:val="28"/>
        </w:rPr>
      </w:pPr>
      <w:r w:rsidRPr="00F000CA">
        <w:rPr>
          <w:rStyle w:val="a7"/>
          <w:color w:val="000000"/>
          <w:sz w:val="28"/>
          <w:szCs w:val="28"/>
        </w:rPr>
        <w:lastRenderedPageBreak/>
        <w:t>аттестацией</w:t>
      </w:r>
      <w:r>
        <w:rPr>
          <w:rStyle w:val="a7"/>
          <w:color w:val="000000"/>
          <w:sz w:val="28"/>
          <w:szCs w:val="28"/>
        </w:rPr>
        <w:t xml:space="preserve"> (далее – ГИА)</w:t>
      </w:r>
      <w:r w:rsidRPr="00F000CA">
        <w:rPr>
          <w:rStyle w:val="a7"/>
          <w:color w:val="000000"/>
          <w:sz w:val="28"/>
          <w:szCs w:val="28"/>
        </w:rPr>
        <w:t xml:space="preserve">. Государственная итоговая аттестация проводится 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государственного </w:t>
      </w:r>
      <w:r w:rsidRPr="00F000CA">
        <w:rPr>
          <w:sz w:val="28"/>
          <w:szCs w:val="28"/>
        </w:rPr>
        <w:t>образовательного стандарта.</w:t>
      </w:r>
    </w:p>
    <w:p w:rsidR="00145824" w:rsidRPr="00F000CA" w:rsidRDefault="00145824" w:rsidP="00145824">
      <w:pPr>
        <w:pStyle w:val="a6"/>
        <w:spacing w:after="0" w:line="276" w:lineRule="auto"/>
        <w:ind w:right="20" w:firstLine="567"/>
        <w:jc w:val="both"/>
        <w:rPr>
          <w:sz w:val="28"/>
          <w:szCs w:val="28"/>
        </w:rPr>
      </w:pPr>
      <w:r w:rsidRPr="00F000CA">
        <w:rPr>
          <w:sz w:val="28"/>
          <w:szCs w:val="28"/>
        </w:rPr>
        <w:t xml:space="preserve">1.7. </w:t>
      </w:r>
      <w:proofErr w:type="gramStart"/>
      <w:r w:rsidRPr="00F000CA">
        <w:rPr>
          <w:sz w:val="28"/>
          <w:szCs w:val="28"/>
        </w:rPr>
        <w:t>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   к   лицам,   привлекаемым     к     проведению  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исполнительной</w:t>
      </w:r>
      <w:proofErr w:type="gramEnd"/>
      <w:r w:rsidRPr="00F000CA">
        <w:rPr>
          <w:sz w:val="28"/>
          <w:szCs w:val="28"/>
        </w:rPr>
        <w:t xml:space="preserve"> власти, </w:t>
      </w:r>
      <w:proofErr w:type="gramStart"/>
      <w:r w:rsidRPr="00F000CA">
        <w:rPr>
          <w:sz w:val="28"/>
          <w:szCs w:val="28"/>
        </w:rPr>
        <w:t>осуществляющим</w:t>
      </w:r>
      <w:proofErr w:type="gramEnd"/>
      <w:r w:rsidRPr="00F000CA">
        <w:rPr>
          <w:sz w:val="28"/>
          <w:szCs w:val="28"/>
        </w:rPr>
        <w:t xml:space="preserve"> функции по выработке государственной политики и нормативно-правовому регулированию в сфере образования.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>1.8. К государственной итоговой аттестации допускается обучающийся, не име</w:t>
      </w:r>
      <w:r>
        <w:rPr>
          <w:rFonts w:ascii="Times New Roman" w:hAnsi="Times New Roman" w:cs="Times New Roman"/>
          <w:sz w:val="28"/>
          <w:szCs w:val="28"/>
        </w:rPr>
        <w:t>ющий академической задолженности</w:t>
      </w:r>
      <w:r w:rsidRPr="00F000CA">
        <w:rPr>
          <w:rFonts w:ascii="Times New Roman" w:hAnsi="Times New Roman" w:cs="Times New Roman"/>
          <w:sz w:val="28"/>
          <w:szCs w:val="28"/>
        </w:rPr>
        <w:t xml:space="preserve"> и в полном объеме выполнивший учебный план или индивидуальный учебный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D96">
        <w:rPr>
          <w:rFonts w:ascii="Times New Roman" w:hAnsi="Times New Roman" w:cs="Times New Roman"/>
          <w:sz w:val="28"/>
          <w:szCs w:val="28"/>
        </w:rPr>
        <w:t>(имеющи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4D96">
        <w:rPr>
          <w:rFonts w:ascii="Times New Roman" w:hAnsi="Times New Roman" w:cs="Times New Roman"/>
          <w:sz w:val="28"/>
          <w:szCs w:val="28"/>
        </w:rPr>
        <w:t xml:space="preserve"> годовые отметки по всем учебным предметам учебного плана не ниже </w:t>
      </w:r>
      <w:proofErr w:type="gramStart"/>
      <w:r w:rsidRPr="00D94D96">
        <w:rPr>
          <w:rFonts w:ascii="Times New Roman" w:hAnsi="Times New Roman" w:cs="Times New Roman"/>
          <w:sz w:val="28"/>
          <w:szCs w:val="28"/>
        </w:rPr>
        <w:t>удовлетворительных</w:t>
      </w:r>
      <w:proofErr w:type="gramEnd"/>
      <w:r w:rsidRPr="00D94D96">
        <w:rPr>
          <w:rFonts w:ascii="Times New Roman" w:hAnsi="Times New Roman" w:cs="Times New Roman"/>
          <w:sz w:val="28"/>
          <w:szCs w:val="28"/>
        </w:rPr>
        <w:t>),</w:t>
      </w:r>
      <w:r w:rsidRPr="00F000CA">
        <w:rPr>
          <w:rFonts w:ascii="Times New Roman" w:hAnsi="Times New Roman" w:cs="Times New Roman"/>
          <w:sz w:val="28"/>
          <w:szCs w:val="28"/>
        </w:rPr>
        <w:t xml:space="preserve"> если иное не установлено порядком проведения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F000CA">
        <w:rPr>
          <w:rFonts w:ascii="Times New Roman" w:hAnsi="Times New Roman" w:cs="Times New Roman"/>
          <w:sz w:val="28"/>
          <w:szCs w:val="28"/>
        </w:rPr>
        <w:t xml:space="preserve"> по соответствующим образовательным программам. </w:t>
      </w:r>
      <w:r w:rsidRPr="00F000CA">
        <w:rPr>
          <w:rFonts w:ascii="Times New Roman" w:hAnsi="Times New Roman" w:cs="Times New Roman"/>
          <w:bCs/>
          <w:sz w:val="28"/>
          <w:szCs w:val="28"/>
        </w:rPr>
        <w:t xml:space="preserve">Решение о допуске к </w:t>
      </w:r>
      <w:r>
        <w:rPr>
          <w:rFonts w:ascii="Times New Roman" w:hAnsi="Times New Roman" w:cs="Times New Roman"/>
          <w:bCs/>
          <w:sz w:val="28"/>
          <w:szCs w:val="28"/>
        </w:rPr>
        <w:t>ГИА</w:t>
      </w:r>
      <w:r w:rsidRPr="00F000CA">
        <w:rPr>
          <w:rFonts w:ascii="Times New Roman" w:hAnsi="Times New Roman" w:cs="Times New Roman"/>
          <w:bCs/>
          <w:sz w:val="28"/>
          <w:szCs w:val="28"/>
        </w:rPr>
        <w:t xml:space="preserve"> принимается педагогическим советом </w:t>
      </w:r>
      <w:r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Pr="00F000CA">
        <w:rPr>
          <w:rFonts w:ascii="Times New Roman" w:hAnsi="Times New Roman" w:cs="Times New Roman"/>
          <w:bCs/>
          <w:sz w:val="28"/>
          <w:szCs w:val="28"/>
        </w:rPr>
        <w:t xml:space="preserve"> и оформляется распорядительным актом не позднее 25 мая текущего года.</w:t>
      </w:r>
    </w:p>
    <w:p w:rsidR="00145824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 xml:space="preserve">1.9.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F000CA">
        <w:rPr>
          <w:rFonts w:ascii="Times New Roman" w:hAnsi="Times New Roman" w:cs="Times New Roman"/>
          <w:sz w:val="28"/>
          <w:szCs w:val="28"/>
        </w:rPr>
        <w:t xml:space="preserve"> включает в себя обязательные экзамены по русскому языку и математике. </w:t>
      </w:r>
      <w:proofErr w:type="gramStart"/>
      <w:r w:rsidRPr="00F000CA">
        <w:rPr>
          <w:rFonts w:ascii="Times New Roman" w:hAnsi="Times New Roman" w:cs="Times New Roman"/>
          <w:sz w:val="28"/>
          <w:szCs w:val="28"/>
        </w:rPr>
        <w:t xml:space="preserve">Экзамены по другим учебным предметам – литературе, физике, химии, биологии, географии, истории, обществознанию, иностранным языкам, информатике и информационно-коммуникационным технологиям (ИКТ) – обучающиеся сдают на добровольной основе по своему выбору.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End"/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>1.10. Обучающиеся вправе изменить (дополнить) перечень указанных в заявлении экзаменов при наличии у них уважительных причин (болезни или иных обстоятельств, подтвержденных документально). В этом случае обучающийся подаёт заявление в государственную экзаменационную комиссию (ГЭК) с указанием измененного перечня учебных предметов, по которым он планирует пройти ГИА, и причины изменения заявленного ранее перечня. Указанное заявление подаётся не позднее, чем за месяц до начала соответствующих экзаменов.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lastRenderedPageBreak/>
        <w:t xml:space="preserve">1.11.Не допускается взимание платы с </w:t>
      </w:r>
      <w:proofErr w:type="gramStart"/>
      <w:r w:rsidRPr="00F000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000CA">
        <w:rPr>
          <w:rFonts w:ascii="Times New Roman" w:hAnsi="Times New Roman" w:cs="Times New Roman"/>
          <w:sz w:val="28"/>
          <w:szCs w:val="28"/>
        </w:rPr>
        <w:t xml:space="preserve"> за прохождение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F000CA">
        <w:rPr>
          <w:rFonts w:ascii="Times New Roman" w:hAnsi="Times New Roman" w:cs="Times New Roman"/>
          <w:sz w:val="28"/>
          <w:szCs w:val="28"/>
        </w:rPr>
        <w:t>.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824" w:rsidRPr="00F000CA" w:rsidRDefault="00145824" w:rsidP="00145824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0CA">
        <w:rPr>
          <w:rFonts w:ascii="Times New Roman" w:hAnsi="Times New Roman" w:cs="Times New Roman"/>
          <w:b/>
          <w:sz w:val="28"/>
          <w:szCs w:val="28"/>
        </w:rPr>
        <w:t>2. Государственная итоговая аттестация обучающихся, завершающих освоение основных образовательных программ основного  общего образования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>2.1. Государственная итоговая аттестация  в 9 классах проводится: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>а) в форме основного государственного экзамена (далее – ОГЭ) с использованием контрольных измерительных  материалов, представляющих собой комплексы заданий стандартизированной формы (далее - КИМ);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0CA">
        <w:rPr>
          <w:rFonts w:ascii="Times New Roman" w:hAnsi="Times New Roman" w:cs="Times New Roman"/>
          <w:sz w:val="28"/>
          <w:szCs w:val="28"/>
        </w:rPr>
        <w:t>б) в форме письменных и устных экзаменов с использованием текстов, тем, заданий, билетов (государственный выпускной экзамен, далее – ГВЭ) – 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образования.</w:t>
      </w:r>
      <w:proofErr w:type="gramEnd"/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 xml:space="preserve">Допускается сочетание обеих форм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F000CA">
        <w:rPr>
          <w:rFonts w:ascii="Times New Roman" w:hAnsi="Times New Roman" w:cs="Times New Roman"/>
          <w:sz w:val="28"/>
          <w:szCs w:val="28"/>
        </w:rPr>
        <w:t>.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>2.2. Организация проведения, сроки, продолжительность, процедура проведения ГИА, проверка экзаменационных работ участников ГИА и их оценивание, утверждение, изменение и (или) аннулирование результатов ГИА, прием и рассмотрение апелляций регламентируются «Порядком проведения государственной итоговой аттестации по образовательным программам основного общего образования», утверждаемым приказом Министерства образования и науки РФ.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 xml:space="preserve">Обучающиеся подают в установленные сроки заявления об участии в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F000CA">
        <w:rPr>
          <w:rFonts w:ascii="Times New Roman" w:hAnsi="Times New Roman" w:cs="Times New Roman"/>
          <w:sz w:val="28"/>
          <w:szCs w:val="28"/>
        </w:rPr>
        <w:t xml:space="preserve"> по утвержденной форме. Ответственный за регистрацию заявлений -  заместитель директора, курирующий вопросы итоговой аттестации. График приема заявлений: понедельник-пятница, с 12-00 до 16-00.  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 xml:space="preserve">2.3.Результаты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F000CA">
        <w:rPr>
          <w:rFonts w:ascii="Times New Roman" w:hAnsi="Times New Roman" w:cs="Times New Roman"/>
          <w:sz w:val="28"/>
          <w:szCs w:val="28"/>
        </w:rPr>
        <w:t xml:space="preserve"> признаются удовлетворительными в случае, если </w:t>
      </w:r>
      <w:proofErr w:type="gramStart"/>
      <w:r w:rsidRPr="00F000CA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000CA">
        <w:rPr>
          <w:rFonts w:ascii="Times New Roman" w:hAnsi="Times New Roman" w:cs="Times New Roman"/>
          <w:sz w:val="28"/>
          <w:szCs w:val="28"/>
        </w:rPr>
        <w:t xml:space="preserve"> по обязательным учебным предметам набрал количество баллов не ниже минимального, установленного органом исполнительной власти субъекта Российской Федерации, осуществляющим государственное управление в сфере образования. 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 xml:space="preserve">2.4. В случае если обучающийся получил на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F000CA">
        <w:rPr>
          <w:rFonts w:ascii="Times New Roman" w:hAnsi="Times New Roman" w:cs="Times New Roman"/>
          <w:sz w:val="28"/>
          <w:szCs w:val="28"/>
        </w:rPr>
        <w:t xml:space="preserve"> неудовлетворительный результат по одному из обязательных учебных предметов, он допускается повторно к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F000CA">
        <w:rPr>
          <w:rFonts w:ascii="Times New Roman" w:hAnsi="Times New Roman" w:cs="Times New Roman"/>
          <w:sz w:val="28"/>
          <w:szCs w:val="28"/>
        </w:rPr>
        <w:t xml:space="preserve"> по данному предмету в текущем году в дополнительные сроки.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F000CA">
        <w:rPr>
          <w:rFonts w:ascii="Times New Roman" w:hAnsi="Times New Roman" w:cs="Times New Roman"/>
          <w:sz w:val="28"/>
          <w:szCs w:val="28"/>
        </w:rPr>
        <w:t xml:space="preserve">Обучающиеся, не прошедшие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F000CA">
        <w:rPr>
          <w:rFonts w:ascii="Times New Roman" w:hAnsi="Times New Roman" w:cs="Times New Roman"/>
          <w:sz w:val="28"/>
          <w:szCs w:val="28"/>
        </w:rPr>
        <w:t xml:space="preserve"> или получившие на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F000CA">
        <w:rPr>
          <w:rFonts w:ascii="Times New Roman" w:hAnsi="Times New Roman" w:cs="Times New Roman"/>
          <w:sz w:val="28"/>
          <w:szCs w:val="28"/>
        </w:rPr>
        <w:t xml:space="preserve"> неудовлетворительные результаты более чем по одному обязательному учебному предмету,  либо получившие повторно неудовлетворительный </w:t>
      </w:r>
      <w:r w:rsidRPr="00F000CA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по одному из этих предметов на ГИА в дополнительные сроки, </w:t>
      </w:r>
      <w:r>
        <w:rPr>
          <w:rFonts w:ascii="Times New Roman" w:hAnsi="Times New Roman" w:cs="Times New Roman"/>
          <w:sz w:val="28"/>
          <w:szCs w:val="28"/>
        </w:rPr>
        <w:t>предоставляется право пройти ГИА по соответствующим учебным предметам не ранее 01 сентября текущего года в сроки и порядке, устанавливаемых</w:t>
      </w:r>
      <w:r w:rsidRPr="00F000CA">
        <w:rPr>
          <w:rFonts w:ascii="Times New Roman" w:hAnsi="Times New Roman" w:cs="Times New Roman"/>
          <w:sz w:val="28"/>
          <w:szCs w:val="28"/>
        </w:rPr>
        <w:t xml:space="preserve">  «Порядком проведения государственной итоговой аттестации по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основного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Pr="00F000CA">
        <w:rPr>
          <w:rFonts w:ascii="Times New Roman" w:hAnsi="Times New Roman" w:cs="Times New Roman"/>
          <w:sz w:val="28"/>
          <w:szCs w:val="28"/>
        </w:rPr>
        <w:t>» (закрепленным в соответствующ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F000CA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00CA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РФ). 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 xml:space="preserve">2.6. Удовлетворительные результаты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F000CA">
        <w:rPr>
          <w:rFonts w:ascii="Times New Roman" w:hAnsi="Times New Roman" w:cs="Times New Roman"/>
          <w:sz w:val="28"/>
          <w:szCs w:val="28"/>
        </w:rPr>
        <w:t xml:space="preserve"> по обязательным учебным предметам являются основанием </w:t>
      </w:r>
      <w:proofErr w:type="gramStart"/>
      <w:r w:rsidRPr="00F000CA">
        <w:rPr>
          <w:rFonts w:ascii="Times New Roman" w:hAnsi="Times New Roman" w:cs="Times New Roman"/>
          <w:sz w:val="28"/>
          <w:szCs w:val="28"/>
        </w:rPr>
        <w:t>выдачи</w:t>
      </w:r>
      <w:proofErr w:type="gramEnd"/>
      <w:r w:rsidRPr="00F000CA">
        <w:rPr>
          <w:rFonts w:ascii="Times New Roman" w:hAnsi="Times New Roman" w:cs="Times New Roman"/>
          <w:sz w:val="28"/>
          <w:szCs w:val="28"/>
        </w:rPr>
        <w:t xml:space="preserve"> обучающимся документа об образовании - аттестата об основном общем образовании, образцы и порядок выдачи которого утверждаются Минобрнауки России. 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 xml:space="preserve">2.7.В аттестат об основном общем образовании выставляются итоговые отметки по предметам, которые изучались на </w:t>
      </w:r>
      <w:r>
        <w:rPr>
          <w:rFonts w:ascii="Times New Roman" w:hAnsi="Times New Roman" w:cs="Times New Roman"/>
          <w:sz w:val="28"/>
          <w:szCs w:val="28"/>
        </w:rPr>
        <w:t>уровне</w:t>
      </w:r>
      <w:r w:rsidRPr="00F000CA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образования: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>- по каждому учебному предмету инвариантной части базисного учебного плана;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 xml:space="preserve">- по  каждому учебному предмету вариативной части учебного плана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000CA">
        <w:rPr>
          <w:rFonts w:ascii="Times New Roman" w:hAnsi="Times New Roman" w:cs="Times New Roman"/>
          <w:sz w:val="28"/>
          <w:szCs w:val="28"/>
        </w:rPr>
        <w:t xml:space="preserve">, изучавшемуся выпускником, в случае если на его изучение отводилось по учебному плану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000CA">
        <w:rPr>
          <w:rFonts w:ascii="Times New Roman" w:hAnsi="Times New Roman" w:cs="Times New Roman"/>
          <w:sz w:val="28"/>
          <w:szCs w:val="28"/>
        </w:rPr>
        <w:t xml:space="preserve"> не менее 34 часов.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>2.8. Итоговые отметки за 9 класс по русскому языку и математике определяются как среднее арифметическое  годовых и экзаменационных отметок выпускника и выставляются в аттестат целыми числами в соответствии с правилами математического округления.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>2.9. Итоговые отметки за 9 класс по другим учебным предметам выставляются на основе годовой отметки выпускника за 9 класс.</w:t>
      </w:r>
    </w:p>
    <w:p w:rsidR="00145824" w:rsidRPr="00F000CA" w:rsidRDefault="00145824" w:rsidP="0014582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CA">
        <w:rPr>
          <w:rFonts w:ascii="Times New Roman" w:hAnsi="Times New Roman" w:cs="Times New Roman"/>
          <w:sz w:val="28"/>
          <w:szCs w:val="28"/>
        </w:rPr>
        <w:t xml:space="preserve">2.10.Выпускникам 9 класса, завершившим </w:t>
      </w:r>
      <w:proofErr w:type="gramStart"/>
      <w:r w:rsidRPr="00F000CA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0CA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F000CA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образования, успешно прошедшим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F000CA">
        <w:rPr>
          <w:rFonts w:ascii="Times New Roman" w:hAnsi="Times New Roman" w:cs="Times New Roman"/>
          <w:sz w:val="28"/>
          <w:szCs w:val="28"/>
        </w:rPr>
        <w:t xml:space="preserve"> и  имеющим  итоговые отметки «отлично» по всем учебным предметам учебного плана, изучавшимся на уровне основного общего образования, выдается аттестат об основном общем образовании с отличием и приложение к нему.</w:t>
      </w:r>
    </w:p>
    <w:p w:rsidR="00145824" w:rsidRPr="00F000CA" w:rsidRDefault="00145824" w:rsidP="00145824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7FF" w:rsidRDefault="00E947FF"/>
    <w:sectPr w:rsidR="00E947FF" w:rsidSect="00E94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09B3"/>
    <w:multiLevelType w:val="multilevel"/>
    <w:tmpl w:val="6CECFCD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b/>
      </w:rPr>
    </w:lvl>
  </w:abstractNum>
  <w:abstractNum w:abstractNumId="1">
    <w:nsid w:val="4CAE7F06"/>
    <w:multiLevelType w:val="multilevel"/>
    <w:tmpl w:val="D396DB1C"/>
    <w:lvl w:ilvl="0">
      <w:start w:val="1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">
    <w:nsid w:val="5C113267"/>
    <w:multiLevelType w:val="multilevel"/>
    <w:tmpl w:val="8D84A3B0"/>
    <w:lvl w:ilvl="0">
      <w:start w:val="1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147FA"/>
    <w:rsid w:val="00145824"/>
    <w:rsid w:val="001F11BD"/>
    <w:rsid w:val="002264E3"/>
    <w:rsid w:val="003E613A"/>
    <w:rsid w:val="00425F30"/>
    <w:rsid w:val="0052222D"/>
    <w:rsid w:val="009147FA"/>
    <w:rsid w:val="009F401C"/>
    <w:rsid w:val="00B2215B"/>
    <w:rsid w:val="00B77B9F"/>
    <w:rsid w:val="00E2093E"/>
    <w:rsid w:val="00E60A44"/>
    <w:rsid w:val="00E947FF"/>
    <w:rsid w:val="00F9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7FA"/>
    <w:pPr>
      <w:ind w:left="720"/>
      <w:contextualSpacing/>
    </w:pPr>
  </w:style>
  <w:style w:type="paragraph" w:customStyle="1" w:styleId="Style1">
    <w:name w:val="Style1"/>
    <w:basedOn w:val="a"/>
    <w:uiPriority w:val="99"/>
    <w:rsid w:val="009147FA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9147F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a4">
    <w:name w:val="Plain Text"/>
    <w:basedOn w:val="a"/>
    <w:link w:val="a5"/>
    <w:rsid w:val="001458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14582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1458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45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ё1</dc:creator>
  <cp:lastModifiedBy>111</cp:lastModifiedBy>
  <cp:revision>7</cp:revision>
  <cp:lastPrinted>2015-11-17T06:06:00Z</cp:lastPrinted>
  <dcterms:created xsi:type="dcterms:W3CDTF">2015-11-12T15:51:00Z</dcterms:created>
  <dcterms:modified xsi:type="dcterms:W3CDTF">2015-11-17T06:09:00Z</dcterms:modified>
</cp:coreProperties>
</file>