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</w:t>
      </w:r>
    </w:p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дополнительной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общеобразовательной программы</w:t>
      </w:r>
    </w:p>
    <w:p w:rsidR="005668D7" w:rsidRDefault="00D0081D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Драматический кружок «Театр и мы»</w:t>
      </w:r>
    </w:p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(наименование программы с указанием направленности)</w:t>
      </w:r>
    </w:p>
    <w:p w:rsidR="005668D7" w:rsidRDefault="005668D7" w:rsidP="005668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96"/>
        <w:gridCol w:w="4149"/>
      </w:tblGrid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4149" w:type="dxa"/>
            <w:shd w:val="clear" w:color="auto" w:fill="auto"/>
          </w:tcPr>
          <w:p w:rsidR="005668D7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BD0B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общеобразовательное учреждение МБОУ «</w:t>
            </w:r>
            <w:proofErr w:type="spellStart"/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ID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BD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Перспективно-тематический план Драматического кружка </w:t>
            </w:r>
            <w:r w:rsidR="00D0081D"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D506C" w:rsidRPr="009D5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и мы»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Механизм финансирования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муниципальное задание; внебюджетное финансирование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BD0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автора (составителя)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BD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D00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Краткое описание программы 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аннотация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>В процессе занятий драматического кружка решаются все главные задачи начального обучения.</w:t>
            </w:r>
          </w:p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081D">
              <w:rPr>
                <w:rFonts w:ascii="Times New Roman" w:hAnsi="Times New Roman"/>
                <w:sz w:val="24"/>
                <w:szCs w:val="24"/>
              </w:rPr>
              <w:t>В ходе занятий происходит развитие способностей, фантазии, памяти, внимания, речи, воображения, мышления, воли, художественного вкуса детей, самовыражение, становление, самореализация личности ребёнка.</w:t>
            </w:r>
            <w:proofErr w:type="gramEnd"/>
          </w:p>
          <w:p w:rsidR="005668D7" w:rsidRPr="00D0081D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обучения 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Уровень содержания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(стартовый, базовый, продвинутый)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стартовый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Продолжительность освоения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количество часов)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34 ч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8-9 лет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Формирование духовного мира ребёнка, формирование и развитие </w:t>
            </w:r>
            <w:r w:rsidRPr="00D0081D">
              <w:rPr>
                <w:rFonts w:ascii="Times New Roman" w:hAnsi="Times New Roman"/>
                <w:sz w:val="24"/>
                <w:szCs w:val="24"/>
              </w:rPr>
              <w:lastRenderedPageBreak/>
              <w:t>всесторонней, гармоничной личности.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4149" w:type="dxa"/>
            <w:shd w:val="clear" w:color="auto" w:fill="auto"/>
          </w:tcPr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>Развитие художественного и эстетического вкуса.</w:t>
            </w:r>
          </w:p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 Расширение кругозора.</w:t>
            </w:r>
          </w:p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 Организация интересного досуга.</w:t>
            </w:r>
          </w:p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 Развитие творческих способностей.</w:t>
            </w:r>
          </w:p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 xml:space="preserve"> Воспитание коллективизма,  ответственности, коммуникабельности.</w:t>
            </w:r>
          </w:p>
          <w:p w:rsidR="005668D7" w:rsidRPr="00D0081D" w:rsidRDefault="0036154D" w:rsidP="003615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081D">
              <w:rPr>
                <w:rFonts w:ascii="Times New Roman" w:hAnsi="Times New Roman"/>
                <w:sz w:val="24"/>
                <w:szCs w:val="24"/>
              </w:rPr>
              <w:t>Развитие речи, памяти, мышления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и формы измерения достигнутых результатов.</w:t>
            </w:r>
          </w:p>
        </w:tc>
        <w:tc>
          <w:tcPr>
            <w:tcW w:w="4149" w:type="dxa"/>
            <w:shd w:val="clear" w:color="auto" w:fill="auto"/>
          </w:tcPr>
          <w:p w:rsidR="0036154D" w:rsidRPr="00D0081D" w:rsidRDefault="0036154D" w:rsidP="0036154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на школьных праздниках, торжественных и тематических линейках, участи в школьных мероприятиях, родительских собраниях, классных часах, участие в мероприятиях младших классов, </w:t>
            </w:r>
            <w:proofErr w:type="spellStart"/>
            <w:r w:rsidRPr="00D0081D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00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сказок, сценок из жизни школы и постановка сказок и пьесок для свободного просмотра, проведение творческих литературных вечеров</w:t>
            </w:r>
          </w:p>
          <w:p w:rsidR="005668D7" w:rsidRPr="00D0081D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Особые условия (доступность для детей с ОВЗ)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программы в сетевой форме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49" w:type="dxa"/>
            <w:shd w:val="clear" w:color="auto" w:fill="auto"/>
          </w:tcPr>
          <w:p w:rsidR="005668D7" w:rsidRPr="00D0081D" w:rsidRDefault="0036154D" w:rsidP="003615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8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668D7" w:rsidTr="00BD0B09">
        <w:tc>
          <w:tcPr>
            <w:tcW w:w="5196" w:type="dxa"/>
            <w:shd w:val="clear" w:color="auto" w:fill="auto"/>
          </w:tcPr>
          <w:p w:rsidR="005668D7" w:rsidRPr="00504A00" w:rsidRDefault="005668D7" w:rsidP="00BD0B0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Состав материально-технической базы организации, которая позволяет реализовать программу ДОД (средства обучения)</w:t>
            </w:r>
          </w:p>
        </w:tc>
        <w:tc>
          <w:tcPr>
            <w:tcW w:w="4149" w:type="dxa"/>
            <w:shd w:val="clear" w:color="auto" w:fill="auto"/>
          </w:tcPr>
          <w:p w:rsidR="0036154D" w:rsidRPr="00D0081D" w:rsidRDefault="0036154D" w:rsidP="0036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1D">
              <w:rPr>
                <w:rFonts w:ascii="Times New Roman" w:hAnsi="Times New Roman" w:cs="Times New Roman"/>
                <w:sz w:val="24"/>
                <w:szCs w:val="24"/>
              </w:rPr>
              <w:t>Компьютер, рисунки и картины по сказкам, маски, сценарии, книги со сказками</w:t>
            </w:r>
          </w:p>
          <w:p w:rsidR="005668D7" w:rsidRPr="00D0081D" w:rsidRDefault="005668D7" w:rsidP="00BD0B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668D7" w:rsidRDefault="005668D7" w:rsidP="005668D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07B6" w:rsidRDefault="00B207B6"/>
    <w:sectPr w:rsidR="00B207B6" w:rsidSect="0063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C0"/>
    <w:multiLevelType w:val="hybridMultilevel"/>
    <w:tmpl w:val="8FAEA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E65D7"/>
    <w:multiLevelType w:val="hybridMultilevel"/>
    <w:tmpl w:val="4E848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5668D7"/>
    <w:rsid w:val="0036154D"/>
    <w:rsid w:val="005668D7"/>
    <w:rsid w:val="00634071"/>
    <w:rsid w:val="009D506C"/>
    <w:rsid w:val="00B207B6"/>
    <w:rsid w:val="00B51A46"/>
    <w:rsid w:val="00D0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54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6154D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61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Екатерина</cp:lastModifiedBy>
  <cp:revision>5</cp:revision>
  <dcterms:created xsi:type="dcterms:W3CDTF">2023-04-25T12:40:00Z</dcterms:created>
  <dcterms:modified xsi:type="dcterms:W3CDTF">2025-01-21T15:24:00Z</dcterms:modified>
</cp:coreProperties>
</file>