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F6" w:rsidRDefault="00B048F6" w:rsidP="00B048F6">
      <w:pPr>
        <w:jc w:val="center"/>
      </w:pPr>
      <w:r>
        <w:rPr>
          <w:noProof/>
        </w:rPr>
        <w:drawing>
          <wp:inline distT="0" distB="0" distL="0" distR="0">
            <wp:extent cx="753745" cy="794385"/>
            <wp:effectExtent l="19050" t="0" r="825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9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8F6" w:rsidRDefault="00B048F6" w:rsidP="00B048F6">
      <w:pPr>
        <w:jc w:val="center"/>
        <w:rPr>
          <w:sz w:val="16"/>
        </w:rPr>
      </w:pPr>
    </w:p>
    <w:p w:rsidR="00B048F6" w:rsidRDefault="00B048F6" w:rsidP="00B048F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АДМИНИСТРАЦИЯ</w:t>
      </w:r>
    </w:p>
    <w:p w:rsidR="00B048F6" w:rsidRDefault="00B048F6" w:rsidP="00B048F6">
      <w:pPr>
        <w:pStyle w:val="1"/>
      </w:pPr>
      <w:proofErr w:type="spellStart"/>
      <w:r>
        <w:rPr>
          <w:sz w:val="32"/>
        </w:rPr>
        <w:t>Родионово-Несветайского</w:t>
      </w:r>
      <w:proofErr w:type="spellEnd"/>
      <w:r>
        <w:rPr>
          <w:sz w:val="32"/>
        </w:rPr>
        <w:t xml:space="preserve"> района  </w:t>
      </w:r>
    </w:p>
    <w:p w:rsidR="00B048F6" w:rsidRDefault="00B048F6" w:rsidP="00B048F6">
      <w:pPr>
        <w:jc w:val="center"/>
        <w:rPr>
          <w:b/>
          <w:bCs/>
        </w:rPr>
      </w:pPr>
    </w:p>
    <w:p w:rsidR="00B048F6" w:rsidRDefault="00B048F6" w:rsidP="00B048F6">
      <w:pPr>
        <w:pStyle w:val="2"/>
      </w:pPr>
      <w:r>
        <w:t>ПОСТАНОВЛЕНИЕ</w:t>
      </w:r>
    </w:p>
    <w:p w:rsidR="00B048F6" w:rsidRDefault="00B048F6" w:rsidP="00B048F6">
      <w:pPr>
        <w:jc w:val="center"/>
      </w:pPr>
    </w:p>
    <w:p w:rsidR="00B048F6" w:rsidRDefault="00B048F6" w:rsidP="00B048F6">
      <w:pPr>
        <w:jc w:val="center"/>
        <w:rPr>
          <w:sz w:val="24"/>
        </w:rPr>
      </w:pPr>
      <w:r>
        <w:rPr>
          <w:sz w:val="24"/>
        </w:rPr>
        <w:t>22.03.2013 № 336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346580, сл. Родионово-Несветайская</w:t>
      </w:r>
    </w:p>
    <w:p w:rsidR="00B048F6" w:rsidRDefault="00B048F6" w:rsidP="00B048F6">
      <w:pPr>
        <w:jc w:val="center"/>
        <w:rPr>
          <w:sz w:val="24"/>
        </w:rPr>
      </w:pPr>
    </w:p>
    <w:p w:rsidR="00B048F6" w:rsidRPr="00954646" w:rsidRDefault="00B048F6" w:rsidP="00B048F6">
      <w:pPr>
        <w:jc w:val="center"/>
        <w:rPr>
          <w:szCs w:val="28"/>
        </w:rPr>
      </w:pPr>
      <w:r w:rsidRPr="00954646">
        <w:rPr>
          <w:szCs w:val="28"/>
        </w:rPr>
        <w:t>Об утверждени</w:t>
      </w:r>
      <w:r>
        <w:rPr>
          <w:szCs w:val="28"/>
        </w:rPr>
        <w:t>и административного регламента предоставления</w:t>
      </w:r>
      <w:r w:rsidRPr="00954646">
        <w:rPr>
          <w:szCs w:val="28"/>
        </w:rPr>
        <w:t xml:space="preserve"> муниципальной услуги «</w:t>
      </w:r>
      <w:r w:rsidRPr="00E9645D">
        <w:rPr>
          <w:szCs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954646">
        <w:rPr>
          <w:szCs w:val="28"/>
        </w:rPr>
        <w:t>»</w:t>
      </w:r>
    </w:p>
    <w:p w:rsidR="00B048F6" w:rsidRDefault="00B048F6" w:rsidP="00B048F6">
      <w:pPr>
        <w:jc w:val="center"/>
      </w:pPr>
    </w:p>
    <w:p w:rsidR="00B048F6" w:rsidRPr="00E75B19" w:rsidRDefault="00B048F6" w:rsidP="00B048F6">
      <w:pPr>
        <w:ind w:firstLine="720"/>
        <w:jc w:val="both"/>
      </w:pPr>
      <w:r>
        <w:t xml:space="preserve">     </w:t>
      </w:r>
      <w:r w:rsidRPr="00BE2D3B">
        <w:tab/>
      </w:r>
      <w:proofErr w:type="gramStart"/>
      <w:r w:rsidRPr="00D20B29">
        <w:t>В соответствии с Федеральным законом от 27.07.2010</w:t>
      </w:r>
      <w:r>
        <w:t xml:space="preserve"> </w:t>
      </w:r>
      <w:r w:rsidRPr="00D20B29">
        <w:t>№ 210-ФЗ «Об организации предоставления государственных и муниципальных услуг»,</w:t>
      </w:r>
      <w:r>
        <w:t xml:space="preserve"> </w:t>
      </w:r>
      <w:r w:rsidRPr="00D20B29">
        <w:t>Законом Российской Федерации от 10.07.1992 № 3266-1 «Об образовании»</w:t>
      </w:r>
      <w:r>
        <w:t>, постановлением Правительства Ростовской области от 23.08.2012  № 785 «О региональных государственных информационных системах «Реестр государственных услуг Ростовской области» и «Портал государственных и муниципальных услуг Ростовской области», протоколом заседания комиссии по повышению качества и доступности предоставления государственных и муниципальных</w:t>
      </w:r>
      <w:proofErr w:type="gramEnd"/>
      <w:r>
        <w:t xml:space="preserve"> услуг и организации межведомственного взаимодействия в Ростовской области от 10.12.2012  № 1, руководствуясь Уставом муниципального образования «</w:t>
      </w:r>
      <w:proofErr w:type="spellStart"/>
      <w:r>
        <w:t>Родионово-Несветайский</w:t>
      </w:r>
      <w:proofErr w:type="spellEnd"/>
      <w:r>
        <w:t xml:space="preserve"> район», постановлением Администрации </w:t>
      </w:r>
      <w:proofErr w:type="spellStart"/>
      <w:r>
        <w:t>Родионово-Несветайского</w:t>
      </w:r>
      <w:proofErr w:type="spellEnd"/>
      <w:r>
        <w:t xml:space="preserve"> района от 21.12.2012 № 1470 «Об утверждении реестра муниципальных услуг (функций)», предоставляемых органами местного самоуправления</w:t>
      </w:r>
      <w:r w:rsidRPr="00D20B29">
        <w:t xml:space="preserve"> </w:t>
      </w:r>
      <w:proofErr w:type="spellStart"/>
      <w:r>
        <w:t>Родионово-Несветайского</w:t>
      </w:r>
      <w:proofErr w:type="spellEnd"/>
      <w:r>
        <w:t xml:space="preserve"> района и подведомственными им муниципальными учреждениями»,</w:t>
      </w:r>
    </w:p>
    <w:p w:rsidR="00B048F6" w:rsidRPr="00E75B19" w:rsidRDefault="00B048F6" w:rsidP="00B048F6">
      <w:pPr>
        <w:ind w:left="360"/>
        <w:jc w:val="center"/>
      </w:pPr>
      <w:r>
        <w:t xml:space="preserve">ПОСТАНОВЛЯЮ:  </w:t>
      </w:r>
    </w:p>
    <w:p w:rsidR="00B048F6" w:rsidRPr="00061A92" w:rsidRDefault="00B048F6" w:rsidP="00B048F6">
      <w:pPr>
        <w:suppressAutoHyphens/>
        <w:autoSpaceDE w:val="0"/>
        <w:autoSpaceDN w:val="0"/>
        <w:adjustRightInd w:val="0"/>
        <w:ind w:firstLine="700"/>
        <w:jc w:val="both"/>
      </w:pPr>
      <w:r>
        <w:rPr>
          <w:szCs w:val="28"/>
        </w:rPr>
        <w:tab/>
        <w:t xml:space="preserve">1. Утвердить </w:t>
      </w:r>
      <w:r w:rsidRPr="00061A92">
        <w:t xml:space="preserve">административный регламент </w:t>
      </w:r>
      <w:r>
        <w:t>предоставления</w:t>
      </w:r>
      <w:r w:rsidRPr="00061A92">
        <w:t xml:space="preserve"> муниципальной услуги </w:t>
      </w:r>
      <w:r w:rsidRPr="00061A92">
        <w:rPr>
          <w:bCs/>
        </w:rPr>
        <w:t>«</w:t>
      </w:r>
      <w:r w:rsidRPr="00E9645D">
        <w:rPr>
          <w:szCs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061A92">
        <w:rPr>
          <w:bCs/>
        </w:rPr>
        <w:t>»</w:t>
      </w:r>
      <w:r>
        <w:rPr>
          <w:bCs/>
        </w:rPr>
        <w:t xml:space="preserve"> согласно приложению.</w:t>
      </w:r>
    </w:p>
    <w:p w:rsidR="00B048F6" w:rsidRDefault="00B048F6" w:rsidP="00B048F6">
      <w:pPr>
        <w:jc w:val="both"/>
        <w:rPr>
          <w:szCs w:val="28"/>
        </w:rPr>
      </w:pPr>
      <w:r>
        <w:rPr>
          <w:szCs w:val="28"/>
        </w:rPr>
        <w:tab/>
        <w:t>2. Постановление подлежит опубликованию в средствах массовой информации и размещению на сайте Администрации района.</w:t>
      </w:r>
    </w:p>
    <w:p w:rsidR="00B048F6" w:rsidRDefault="00B048F6" w:rsidP="00B048F6">
      <w:pPr>
        <w:jc w:val="both"/>
        <w:rPr>
          <w:szCs w:val="28"/>
        </w:rPr>
      </w:pPr>
      <w:r>
        <w:rPr>
          <w:szCs w:val="28"/>
        </w:rPr>
        <w:tab/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постановления возложить на заместителя главы Администрации района по социальным вопросам </w:t>
      </w:r>
      <w:proofErr w:type="spellStart"/>
      <w:r>
        <w:rPr>
          <w:szCs w:val="28"/>
        </w:rPr>
        <w:t>Колякову</w:t>
      </w:r>
      <w:proofErr w:type="spellEnd"/>
      <w:r>
        <w:rPr>
          <w:szCs w:val="28"/>
        </w:rPr>
        <w:t xml:space="preserve"> О.В.  </w:t>
      </w:r>
    </w:p>
    <w:p w:rsidR="00B048F6" w:rsidRDefault="00B048F6" w:rsidP="00B048F6">
      <w:pPr>
        <w:jc w:val="both"/>
      </w:pPr>
      <w:r>
        <w:t xml:space="preserve">  </w:t>
      </w:r>
    </w:p>
    <w:p w:rsidR="00B048F6" w:rsidRDefault="00B048F6" w:rsidP="00B048F6">
      <w:pPr>
        <w:jc w:val="both"/>
      </w:pPr>
      <w:r>
        <w:t xml:space="preserve">        Глава района                                                         А.В.Кучмиёв</w:t>
      </w:r>
    </w:p>
    <w:p w:rsidR="00CE258D" w:rsidRDefault="00CE258D"/>
    <w:sectPr w:rsidR="00CE258D" w:rsidSect="00CE2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048F6"/>
    <w:rsid w:val="00B048F6"/>
    <w:rsid w:val="00CE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48F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048F6"/>
    <w:pPr>
      <w:keepNext/>
      <w:jc w:val="center"/>
      <w:outlineLvl w:val="1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4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048F6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48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8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</cp:revision>
  <dcterms:created xsi:type="dcterms:W3CDTF">2014-01-18T09:45:00Z</dcterms:created>
  <dcterms:modified xsi:type="dcterms:W3CDTF">2014-01-18T09:46:00Z</dcterms:modified>
</cp:coreProperties>
</file>