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75" w:rsidRPr="00A3381A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Аннотация к рабочей программе</w:t>
      </w:r>
    </w:p>
    <w:p w:rsidR="008C2375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81A"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внеурочной </w:t>
      </w:r>
      <w:proofErr w:type="spellStart"/>
      <w:r w:rsidRPr="00A3381A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\</w:t>
      </w:r>
      <w:proofErr w:type="spellEnd"/>
    </w:p>
    <w:p w:rsidR="008C2375" w:rsidRPr="003B5136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36">
        <w:rPr>
          <w:rFonts w:ascii="Times New Roman" w:eastAsia="Times New Roman" w:hAnsi="Times New Roman" w:cs="Times New Roman"/>
          <w:b/>
          <w:sz w:val="24"/>
          <w:szCs w:val="24"/>
        </w:rPr>
        <w:t xml:space="preserve">«Ритмика» </w:t>
      </w:r>
    </w:p>
    <w:p w:rsidR="008C2375" w:rsidRPr="003B5136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1 -4</w:t>
      </w:r>
      <w:r w:rsidRPr="003B513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</w:t>
      </w:r>
    </w:p>
    <w:p w:rsidR="008C2375" w:rsidRPr="00A3381A" w:rsidRDefault="008C2375" w:rsidP="006B1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36">
        <w:rPr>
          <w:rFonts w:ascii="Times New Roman" w:eastAsia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8C2375" w:rsidRDefault="008C2375" w:rsidP="008C23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375" w:rsidRDefault="008C2375" w:rsidP="008C23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(класс)-1- 4 класс</w:t>
      </w:r>
    </w:p>
    <w:p w:rsidR="008C2375" w:rsidRDefault="008C2375" w:rsidP="008C23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1 час в неделю, 1 класс- 33ч., 2-5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-35 часов в год</w:t>
      </w:r>
    </w:p>
    <w:p w:rsidR="008C2375" w:rsidRDefault="008C2375" w:rsidP="008C23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Калинина Наталья Викторовна</w:t>
      </w:r>
    </w:p>
    <w:p w:rsidR="006B1FF4" w:rsidRPr="000A29BF" w:rsidRDefault="008C2375" w:rsidP="006B1FF4">
      <w:pPr>
        <w:numPr>
          <w:ilvl w:val="0"/>
          <w:numId w:val="2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6B1FF4">
        <w:rPr>
          <w:rFonts w:ascii="Times New Roman" w:eastAsia="Times New Roman" w:hAnsi="Times New Roman" w:cs="Times New Roman"/>
          <w:sz w:val="24"/>
          <w:szCs w:val="24"/>
        </w:rPr>
        <w:t>на 2019-2020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6B1FF4" w:rsidRPr="006B1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1FF4" w:rsidRPr="000A29BF">
        <w:rPr>
          <w:rFonts w:ascii="Times New Roman" w:hAnsi="Times New Roman"/>
          <w:color w:val="000000"/>
          <w:sz w:val="24"/>
          <w:szCs w:val="24"/>
        </w:rPr>
        <w:t>Закон «Об образовании в Российской Федерации» от 29.12.2012 года № 273-ФЗ.</w:t>
      </w:r>
    </w:p>
    <w:p w:rsidR="006B1FF4" w:rsidRPr="000A29BF" w:rsidRDefault="006B1FF4" w:rsidP="006B1FF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A29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A29BF">
        <w:rPr>
          <w:rFonts w:ascii="Times New Roman" w:hAnsi="Times New Roman"/>
          <w:sz w:val="24"/>
          <w:szCs w:val="24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6B1FF4" w:rsidRPr="00210028" w:rsidRDefault="006B1FF4" w:rsidP="006B1FF4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0028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210028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210028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деятельность/</w:t>
      </w:r>
    </w:p>
    <w:p w:rsidR="006B1FF4" w:rsidRPr="00210028" w:rsidRDefault="006B1FF4" w:rsidP="006B1FF4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0028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210028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210028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23.12.2020 N 766 «О внесении изменений в федеральный перечень учебников</w:t>
      </w:r>
      <w:proofErr w:type="gramStart"/>
      <w:r w:rsidRPr="00210028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210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210028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gramEnd"/>
      <w:r w:rsidRPr="00210028">
        <w:rPr>
          <w:rFonts w:ascii="Times New Roman" w:hAnsi="Times New Roman"/>
          <w:color w:val="000000" w:themeColor="text1"/>
          <w:sz w:val="24"/>
          <w:szCs w:val="24"/>
        </w:rPr>
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</w:r>
    </w:p>
    <w:p w:rsidR="006B1FF4" w:rsidRPr="00AE7AAD" w:rsidRDefault="006B1FF4" w:rsidP="006B1FF4">
      <w:pPr>
        <w:numPr>
          <w:ilvl w:val="0"/>
          <w:numId w:val="2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B7FDF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4B7FDF">
        <w:rPr>
          <w:color w:val="333333"/>
        </w:rPr>
        <w:t xml:space="preserve"> </w:t>
      </w:r>
      <w:r w:rsidRPr="004B7FDF">
        <w:rPr>
          <w:rFonts w:ascii="Times New Roman" w:hAnsi="Times New Roman" w:cs="Times New Roman"/>
          <w:color w:val="333333"/>
          <w:sz w:val="24"/>
          <w:szCs w:val="24"/>
        </w:rPr>
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AAD">
        <w:rPr>
          <w:rFonts w:ascii="Times New Roman" w:hAnsi="Times New Roman" w:cs="Times New Roman"/>
          <w:color w:val="333333"/>
          <w:sz w:val="24"/>
          <w:szCs w:val="24"/>
        </w:rPr>
        <w:t>воспитания и обучения, отдыха и оздоровления детей и молодежи» (Зарегистрировано 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E7AAD">
        <w:rPr>
          <w:rFonts w:ascii="Times New Roman" w:hAnsi="Times New Roman" w:cs="Times New Roman"/>
          <w:color w:val="333333"/>
          <w:sz w:val="24"/>
          <w:szCs w:val="24"/>
        </w:rPr>
        <w:t>Минюсте России18.12.2020 №61573). </w:t>
      </w:r>
    </w:p>
    <w:p w:rsidR="006B1FF4" w:rsidRPr="000A29BF" w:rsidRDefault="006B1FF4" w:rsidP="006B1FF4">
      <w:pPr>
        <w:numPr>
          <w:ilvl w:val="0"/>
          <w:numId w:val="2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A29BF">
        <w:rPr>
          <w:rFonts w:ascii="Times New Roman" w:hAnsi="Times New Roman"/>
          <w:color w:val="000000"/>
          <w:sz w:val="24"/>
          <w:szCs w:val="24"/>
        </w:rPr>
        <w:t>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6B1FF4" w:rsidRPr="000A29BF" w:rsidRDefault="006B1FF4" w:rsidP="006B1FF4">
      <w:pPr>
        <w:numPr>
          <w:ilvl w:val="0"/>
          <w:numId w:val="2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04.10.2010 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6B1FF4" w:rsidRPr="000A29BF" w:rsidRDefault="006B1FF4" w:rsidP="006B1FF4">
      <w:pPr>
        <w:numPr>
          <w:ilvl w:val="0"/>
          <w:numId w:val="2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Рекомендация министерства образования и науки РФ от 24.11.2011 г. № мд-1552/03 «Об оснащении общеобразовательных учреждений учебным и учебно-лабораторным оборудованием».</w:t>
      </w:r>
    </w:p>
    <w:p w:rsidR="006B1FF4" w:rsidRPr="000A29BF" w:rsidRDefault="006B1FF4" w:rsidP="006B1FF4">
      <w:pPr>
        <w:numPr>
          <w:ilvl w:val="0"/>
          <w:numId w:val="2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Приказ Министерства общего и профессионального образования ростовской области от 08.08.2014 г./4.11-4851/М «О примерном порядке утверждения и примерной структуре рабочих программ».</w:t>
      </w:r>
    </w:p>
    <w:p w:rsidR="006B1FF4" w:rsidRDefault="006B1FF4" w:rsidP="006B1FF4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E7AAD">
        <w:rPr>
          <w:color w:val="333333"/>
          <w:sz w:val="23"/>
          <w:szCs w:val="23"/>
        </w:rPr>
        <w:t> </w:t>
      </w:r>
      <w:r w:rsidRPr="00AE7AAD">
        <w:rPr>
          <w:rFonts w:ascii="Times New Roman" w:hAnsi="Times New Roman" w:cs="Times New Roman"/>
          <w:color w:val="000000"/>
          <w:sz w:val="24"/>
          <w:szCs w:val="24"/>
        </w:rPr>
        <w:t xml:space="preserve">Письмо Минобразования Ростовской области от 17.05.2021 № 24/3.1-7095 «Рекомендации по составлению учебного плана образовательных организаций, реализующих основные образовательные программы начального общего, </w:t>
      </w:r>
      <w:r w:rsidRPr="00AE7A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основного общего, среднего общего образования, расположенных на территории Ростовской области, на 2021-2022 учебный год»</w:t>
      </w:r>
    </w:p>
    <w:p w:rsidR="006B1FF4" w:rsidRPr="00AE7AAD" w:rsidRDefault="006B1FF4" w:rsidP="006B1FF4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E7AAD">
        <w:rPr>
          <w:rFonts w:ascii="Times New Roman" w:hAnsi="Times New Roman"/>
          <w:sz w:val="24"/>
          <w:szCs w:val="24"/>
        </w:rPr>
        <w:t xml:space="preserve">Устав </w:t>
      </w:r>
      <w:r w:rsidRPr="00AE7AAD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Pr="00AE7AAD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AE7AAD">
        <w:rPr>
          <w:rFonts w:ascii="Times New Roman" w:hAnsi="Times New Roman"/>
          <w:color w:val="000000"/>
          <w:sz w:val="24"/>
          <w:szCs w:val="24"/>
        </w:rPr>
        <w:t xml:space="preserve"> ООШ».</w:t>
      </w:r>
    </w:p>
    <w:p w:rsidR="006B1FF4" w:rsidRPr="000A29BF" w:rsidRDefault="006B1FF4" w:rsidP="006B1FF4">
      <w:pPr>
        <w:numPr>
          <w:ilvl w:val="0"/>
          <w:numId w:val="26"/>
        </w:numPr>
        <w:spacing w:after="0" w:line="16" w:lineRule="atLeast"/>
        <w:ind w:left="714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Основная образовательная программа осно</w:t>
      </w:r>
      <w:r>
        <w:rPr>
          <w:rFonts w:ascii="Times New Roman" w:hAnsi="Times New Roman"/>
          <w:color w:val="000000"/>
          <w:sz w:val="24"/>
          <w:szCs w:val="24"/>
        </w:rPr>
        <w:t>вного общего образования на 2021-2022</w:t>
      </w:r>
      <w:r w:rsidRPr="000A29BF">
        <w:rPr>
          <w:rFonts w:ascii="Times New Roman" w:hAnsi="Times New Roman"/>
          <w:color w:val="000000"/>
          <w:sz w:val="24"/>
          <w:szCs w:val="24"/>
        </w:rPr>
        <w:t xml:space="preserve"> учебный год МБОУ «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6B1FF4" w:rsidRPr="004D5E81" w:rsidRDefault="006B1FF4" w:rsidP="006B1FF4">
      <w:pPr>
        <w:numPr>
          <w:ilvl w:val="0"/>
          <w:numId w:val="26"/>
        </w:numPr>
        <w:spacing w:after="0" w:line="16" w:lineRule="atLeast"/>
        <w:ind w:left="714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«Положение о рабочей программе учебных курсов, предметов, дисциплин (модулей)» МБОУ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8C2375" w:rsidRDefault="008C2375" w:rsidP="008C23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1FF4" w:rsidRPr="00A42759" w:rsidRDefault="006B1FF4" w:rsidP="008C23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2375" w:rsidRDefault="008C2375" w:rsidP="008C2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Программа «Ритмика» 1-4 классы</w:t>
      </w:r>
      <w:r>
        <w:rPr>
          <w:rFonts w:ascii="Times New Roman" w:eastAsia="Times New Roman" w:hAnsi="Times New Roman" w:cs="Times New Roman"/>
          <w:sz w:val="24"/>
        </w:rPr>
        <w:t xml:space="preserve"> составлена на основе программы  «Ритмика и танец» 1-4 классы, утвержденная Министерством образования 06.03.2001г. и авторской программы по учебному предмету ритмика для учащихся. Ведь именно уроки ритмики наряду с другими предметами способствуют общему разностороннему развитию школьников, корректируют </w:t>
      </w:r>
      <w:proofErr w:type="gramStart"/>
      <w:r>
        <w:rPr>
          <w:rFonts w:ascii="Times New Roman" w:eastAsia="Times New Roman" w:hAnsi="Times New Roman" w:cs="Times New Roman"/>
          <w:sz w:val="24"/>
        </w:rPr>
        <w:t>эмоционально-волевую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2375" w:rsidRDefault="008C2375" w:rsidP="008C2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8C2375" w:rsidRDefault="008C2375" w:rsidP="008C2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8C2375" w:rsidRDefault="008C2375" w:rsidP="008C2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музыку. С использованием элементов костюма и декорации. Отработанные сценические музыкальные постановки  удобно использовать при проведении детских утренников.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:rsidR="008C2375" w:rsidRDefault="008C2375" w:rsidP="008C2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Целью</w:t>
      </w:r>
      <w:r>
        <w:rPr>
          <w:rFonts w:ascii="Times New Roman" w:eastAsia="Times New Roman" w:hAnsi="Times New Roman" w:cs="Times New Roman"/>
          <w:sz w:val="24"/>
        </w:rPr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8C2375" w:rsidRDefault="008C2375" w:rsidP="008C2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формировать необходимые двигательные навыки, развивать музыкальный слух и чувство ритма.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способствовать всестороннему развитию и раскрытию творческого потенциала.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способствовать развитию эстетического чувства и художественного вкуса.</w:t>
      </w:r>
    </w:p>
    <w:p w:rsidR="008C2375" w:rsidRDefault="008C2375" w:rsidP="008C2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</w:t>
      </w:r>
      <w:r w:rsidRPr="00A42759">
        <w:rPr>
          <w:rFonts w:ascii="Times New Roman" w:eastAsia="Times New Roman" w:hAnsi="Times New Roman" w:cs="Times New Roman"/>
          <w:sz w:val="24"/>
          <w:shd w:val="clear" w:color="auto" w:fill="FFFFFF"/>
        </w:rPr>
        <w:t>Общая характеристика</w:t>
      </w:r>
    </w:p>
    <w:p w:rsidR="008C2375" w:rsidRPr="008A720F" w:rsidRDefault="008C2375" w:rsidP="008C2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20F">
        <w:rPr>
          <w:rFonts w:ascii="Times New Roman" w:eastAsia="Times New Roman" w:hAnsi="Times New Roman" w:cs="Times New Roman"/>
          <w:sz w:val="24"/>
          <w:shd w:val="clear" w:color="auto" w:fill="FFFFFF"/>
        </w:rPr>
        <w:t>Содержанием работы на уроках  ритмики  является музыкально-</w:t>
      </w:r>
      <w:proofErr w:type="gramStart"/>
      <w:r w:rsidRPr="008A720F">
        <w:rPr>
          <w:rFonts w:ascii="Times New Roman" w:eastAsia="Times New Roman" w:hAnsi="Times New Roman" w:cs="Times New Roman"/>
          <w:sz w:val="24"/>
          <w:shd w:val="clear" w:color="auto" w:fill="FFFFFF"/>
        </w:rPr>
        <w:t>ритмическая деятельность</w:t>
      </w:r>
      <w:proofErr w:type="gramEnd"/>
      <w:r w:rsidRPr="008A720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детей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Они учатся слушать музыку, выполнять под музыку разнообразные движения, петь, танцевать.</w:t>
      </w:r>
    </w:p>
    <w:p w:rsidR="008C2375" w:rsidRDefault="008C2375" w:rsidP="008C2375">
      <w:pPr>
        <w:tabs>
          <w:tab w:val="left" w:pos="142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8C2375" w:rsidRDefault="008C2375" w:rsidP="008C23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Упражнения с предметами: обручами, мячами, шарами, лентами  развивают ловкость, быстроту реакции, точность движений.</w:t>
      </w:r>
    </w:p>
    <w:p w:rsidR="008C2375" w:rsidRDefault="008C2375" w:rsidP="008C23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Движения под музыку дают возможность воспринимать и оценивать ее характер (веселая, грустная), развивают способность переживать содержание музыкального образа. </w:t>
      </w:r>
    </w:p>
    <w:p w:rsidR="008C2375" w:rsidRDefault="008C2375" w:rsidP="008C23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Занятия  ритмикой  эффективны для воспитания положительных качеств личности. Выполняя упражнения на пространственные построения, разучивая парные танцы и пляски, двигаясь в хороводе, дети приобретают навыки организованных действий, дисциплинированности, учатся вежливо обращаться друг с другом.</w:t>
      </w:r>
    </w:p>
    <w:p w:rsidR="008C2375" w:rsidRPr="00A42759" w:rsidRDefault="008C2375" w:rsidP="008C2375">
      <w:pPr>
        <w:tabs>
          <w:tab w:val="left" w:pos="142"/>
          <w:tab w:val="left" w:pos="1047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</w:p>
    <w:p w:rsidR="008C2375" w:rsidRPr="00A42759" w:rsidRDefault="008C2375" w:rsidP="008C2375">
      <w:pPr>
        <w:tabs>
          <w:tab w:val="left" w:pos="142"/>
          <w:tab w:val="left" w:pos="756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42759"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Программа  по  ритмике  состоит из четырёх разделов:</w:t>
      </w:r>
      <w:r w:rsidRPr="00A42759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</w:p>
    <w:p w:rsidR="008C2375" w:rsidRDefault="008C2375" w:rsidP="008C237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Упражнения на ориентировку в пространстве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Ритмико-гимнастические упражнения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Игры под музыку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Танцевальные упражнения</w:t>
      </w:r>
    </w:p>
    <w:p w:rsidR="008C2375" w:rsidRDefault="008C2375" w:rsidP="008C2375">
      <w:pPr>
        <w:spacing w:after="0" w:line="240" w:lineRule="auto"/>
        <w:ind w:left="7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C2375" w:rsidRDefault="008C2375" w:rsidP="008C237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занимаясь конкретным видом музыкально-ритмической деятельности.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каждом уроке осуществляется работа по всем  разделам  программы  в изложенной последовательности. Однако в зависимости от задач урока учитель может отводить на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каждый раздел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Содержание первого раздела составляют упражнения, помогающие детям ориентироваться в пространстве.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навыков.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раздел ритмико-гимнастических упражнений входят задания на выработку координационных движений.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 учащимся отдохнуть от активной физической нагрузки.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Во время проведения игр под музыку перед учителем стоит задача научить учащихся создавать музыкально-двигательный образ. Причем, учитель должен сказать название, которое определяло бы характер движения. Например: «зайчик» (подпрыгивание), «лошадка» (прямой галоп), «кошечка» (мягкий шаг), «мячик» (подпрыгивание и бег) и т. п. Объясняя задание, учитель не должен подсказывать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детям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вид движения (надо говорить: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будете двигаться,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не бегать, прыгать, шагать).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После того как ученики научатся самостоятельно изображать повадки различных животных и птиц, деятельность людей, можно вводить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песен (2  класс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)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таких, как «Почему медведь зимой спит», «Как на тоненький ледок», в которых надо раскрыть не только образ, но и общее содержание. В дальнейшем (3 класс) предлагается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хорошо известных детям сказок. Лучше всего начинать со сказок «Колобок», «Теремок». В 4 классе дети успешно показывают в движениях музыкальную сказку «Муха-Цокотуха».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Обучению младших школьников танцам и пляскам предшествует работа по привитию навыков четкого и выразительного исполнения отдельных движений и элементов танца. К каждому упражнению подбирается такая мелодия, в которой отражены особенности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движения. Например, освоение хорового шага связано со спокойной русской мелодией, а топающего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—с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озорной плясовой. Почувствовать образ помогают упражнения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спредметами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Ходьба с флажками в руке заставляет ходить бодрее, шире. Яркий платочек помогает танцевать весело и свободно, плавно и легко. 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Задания этого раздела должны носить не только развивающий, но и познавательный характер.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Разучивая танцы и пляски, учащиеся знакомятся с их названиями (полька, гопак, хоровод, кадриль, вальс), а также с основными движениями этих танцев (притопы, галоп, шаг польки, переменчивый шаг, присядка и др.). </w:t>
      </w:r>
      <w:proofErr w:type="gramEnd"/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Исполнение танцев разных народов приобщает детей к народной культуре, умению находить в движениях характерные особенности танцев разных национальностей.</w:t>
      </w:r>
    </w:p>
    <w:p w:rsidR="008C2375" w:rsidRPr="007629FF" w:rsidRDefault="008C2375" w:rsidP="008C2375">
      <w:pPr>
        <w:numPr>
          <w:ilvl w:val="0"/>
          <w:numId w:val="23"/>
        </w:num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Pr="007629F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62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одержание</w:t>
      </w:r>
      <w:r w:rsidRPr="00762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курса внеурочной деятельности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C2375" w:rsidRDefault="008C2375" w:rsidP="008C2375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УПРАЖНЕНИЯ НА ОРИЕНТИРОВКУ В ПРОСТРАНСТВЕ</w:t>
      </w:r>
    </w:p>
    <w:p w:rsidR="008C2375" w:rsidRDefault="008C2375" w:rsidP="008C237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Правильное исходное положение. Ходьба и бег: с высоким подниманием колен, с отбрасыванием прямой ноги вперед и оттягиванием носка. 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ходьбы.</w:t>
      </w:r>
    </w:p>
    <w:p w:rsidR="008C2375" w:rsidRDefault="008C2375" w:rsidP="008C2375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РИТМИКО-ГИМНАСТИЧЕСКИЕ УПРАЖНЕНИЯ</w:t>
      </w:r>
    </w:p>
    <w:p w:rsidR="008C2375" w:rsidRDefault="008C2375" w:rsidP="008C2375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упражнения. </w:t>
      </w:r>
      <w:r>
        <w:rPr>
          <w:rFonts w:ascii="Times New Roman" w:eastAsia="Times New Roman" w:hAnsi="Times New Roman" w:cs="Times New Roman"/>
          <w:sz w:val="24"/>
        </w:rPr>
        <w:t xml:space="preserve"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полупальцы</w:t>
      </w:r>
      <w:proofErr w:type="spellEnd"/>
      <w:r>
        <w:rPr>
          <w:rFonts w:ascii="Times New Roman" w:eastAsia="Times New Roman" w:hAnsi="Times New Roman" w:cs="Times New Roman"/>
          <w:sz w:val="24"/>
        </w:rPr>
        <w:t>. Упражнения на выработку осанки.</w:t>
      </w:r>
    </w:p>
    <w:p w:rsidR="008C2375" w:rsidRDefault="008C2375" w:rsidP="008C2375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Упражнения на координацию движений.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8C2375" w:rsidRDefault="008C2375" w:rsidP="008C237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Отстукивание,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протопывание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простых ритмических рисунков.</w:t>
      </w:r>
    </w:p>
    <w:p w:rsidR="008C2375" w:rsidRDefault="008C2375" w:rsidP="008C2375">
      <w:pPr>
        <w:spacing w:after="0" w:line="240" w:lineRule="auto"/>
        <w:ind w:left="284" w:firstLine="3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Упражнение на расслабление мышц.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отряхивания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8C2375" w:rsidRDefault="008C2375" w:rsidP="008C2375">
      <w:pPr>
        <w:spacing w:after="0" w:line="240" w:lineRule="auto"/>
        <w:ind w:left="284" w:firstLine="3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ИГРЫ ПОД МУЗЫКУ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Выполнение ритмичных движений в соответствии с различным характером музыки, динамикой (громко, тихо), регистрами (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высокий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низкий). 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ТАНЦЕВАЛЬНЫЕ УПРАЖНЕНИЯ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Знакомство с танцевальными движениями. Бодрый, спокойный, топающий шаг. Бег легкий, на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Танцы и пляски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Пальчики и ручки. Русская народная мелодия «Ой, на горе-то».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Стукалка. Украинская народная мелодия.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Подружились. Музыка Т.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Вилькорейской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Пляска с султанчиками. Украинская народная мелодия.</w:t>
      </w:r>
    </w:p>
    <w:p w:rsidR="008C2375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Пляска с притопами. Гопак. Украинская народная мелодия.</w:t>
      </w:r>
    </w:p>
    <w:p w:rsidR="008C2375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1.  «Танцевальная азбука»  (8 часов). Этот раздел включает изучение основных позиций и движений классического, народно — характерного и бального танца. Упражнения способствуют гармоничному развитию тела, технического мастерства, культуры движений, воспитывают осанку, развивают гибкость и координацию движений, помогают усвоить правила хореографии.</w:t>
      </w:r>
    </w:p>
    <w:p w:rsidR="008C2375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2.(10 часов). «Ритмика, элементы музыкальной грамоты». Роль ритмики в повседневной жизни. Инструктаж по технике безопасности. Знакомство с хореографическим залом. Музыкально-</w:t>
      </w:r>
      <w:proofErr w:type="gramStart"/>
      <w:r w:rsidRPr="007629FF">
        <w:rPr>
          <w:rFonts w:ascii="Times New Roman" w:eastAsia="Times New Roman" w:hAnsi="Times New Roman" w:cs="Times New Roman"/>
          <w:sz w:val="24"/>
        </w:rPr>
        <w:t>ритмическая деятельность</w:t>
      </w:r>
      <w:proofErr w:type="gramEnd"/>
      <w:r w:rsidRPr="007629FF">
        <w:rPr>
          <w:rFonts w:ascii="Times New Roman" w:eastAsia="Times New Roman" w:hAnsi="Times New Roman" w:cs="Times New Roman"/>
          <w:sz w:val="24"/>
        </w:rPr>
        <w:t xml:space="preserve"> включает ритмические упражнения, построения и перестроения, музыкальные игры для школьников 5 класса, слушание и разбор танцевальной музыки. Упражнения этого раздела способствует развитию музыкальности: формировать восприятие музыки, развития чувства ритма и лада, обогащение музыкально — слуховых представлений, развитие умений координировать движений с музыкой.</w:t>
      </w: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3.«Танец» (8 часа).  Этот раздел включает изучение народных плясок, исторических и современных бальных танцев. Наиболее подходящий материал по возможности выбирается в зависимости от конкретных условий. В процессе разучивания танца педагог добивается, чтобы учащиеся исполняли выученные танцы музыкально, выразительно, осмысленно, сохраняя стиль эпохи и национальный характер танца.</w:t>
      </w: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4.«Беседы по хореографическому искусству»  (4 часа). Беседы по хореографическому искусству проводятся систематически в течени</w:t>
      </w:r>
      <w:proofErr w:type="gramStart"/>
      <w:r w:rsidRPr="007629FF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7629FF">
        <w:rPr>
          <w:rFonts w:ascii="Times New Roman" w:eastAsia="Times New Roman" w:hAnsi="Times New Roman" w:cs="Times New Roman"/>
          <w:sz w:val="24"/>
        </w:rPr>
        <w:t xml:space="preserve"> всего курса обучения; включает в себя лекции по истории русского балета, истории мирового балета, общие сведения об искусстве хореографии, её специфике и особенностях. Цель занятий состоит в том, чтобы помочь учащимся ясно представить себе исторический путь развития хореографического искусства, его борьбу за прогрессивную направленность, самобытность и реализм, его связь </w:t>
      </w:r>
      <w:proofErr w:type="spellStart"/>
      <w:r w:rsidRPr="007629FF">
        <w:rPr>
          <w:rFonts w:ascii="Times New Roman" w:eastAsia="Times New Roman" w:hAnsi="Times New Roman" w:cs="Times New Roman"/>
          <w:sz w:val="24"/>
        </w:rPr>
        <w:t>сдругим</w:t>
      </w:r>
      <w:r>
        <w:rPr>
          <w:rFonts w:ascii="Times New Roman" w:eastAsia="Times New Roman" w:hAnsi="Times New Roman" w:cs="Times New Roman"/>
          <w:sz w:val="24"/>
        </w:rPr>
        <w:t>и</w:t>
      </w:r>
      <w:proofErr w:type="spellEnd"/>
      <w:r w:rsidRPr="007629FF">
        <w:rPr>
          <w:rFonts w:ascii="Times New Roman" w:eastAsia="Times New Roman" w:hAnsi="Times New Roman" w:cs="Times New Roman"/>
          <w:sz w:val="24"/>
        </w:rPr>
        <w:t xml:space="preserve"> видами искусства.</w:t>
      </w: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Беседы проводятся отдельным занятием 1 раз в четверть и дополняются наглядными пособиями, прослушиванием или просмотром записей фрагментов из балетов, творческих концертов и т.д.</w:t>
      </w: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 xml:space="preserve"> Беседы по хореографическому искусству проводятся систематически в течени</w:t>
      </w:r>
      <w:proofErr w:type="gramStart"/>
      <w:r w:rsidRPr="007629FF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7629FF">
        <w:rPr>
          <w:rFonts w:ascii="Times New Roman" w:eastAsia="Times New Roman" w:hAnsi="Times New Roman" w:cs="Times New Roman"/>
          <w:sz w:val="24"/>
        </w:rPr>
        <w:t xml:space="preserve"> всего курса обучения; включает в себя лекции по истории русского балета, истории мирового балета, общие сведения об искусстве хореографии, её специфике и особенностях. Цель занятий состоит в том, чтобы помочь учащимся ясно представить себе исторический путь развития хореографического искусства, его борьбу за прогрессивную направленность, самобытность и реализм, его связь </w:t>
      </w:r>
      <w:proofErr w:type="spellStart"/>
      <w:r w:rsidRPr="007629FF">
        <w:rPr>
          <w:rFonts w:ascii="Times New Roman" w:eastAsia="Times New Roman" w:hAnsi="Times New Roman" w:cs="Times New Roman"/>
          <w:sz w:val="24"/>
        </w:rPr>
        <w:t>сдругим</w:t>
      </w:r>
      <w:proofErr w:type="spellEnd"/>
      <w:r w:rsidRPr="007629FF">
        <w:rPr>
          <w:rFonts w:ascii="Times New Roman" w:eastAsia="Times New Roman" w:hAnsi="Times New Roman" w:cs="Times New Roman"/>
          <w:sz w:val="24"/>
        </w:rPr>
        <w:t xml:space="preserve"> видами искусства.</w:t>
      </w: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Беседы проводятся отдельным занятием 1 раз в четверть и дополняются наглядными пособиями, прослушиванием или просмотром записей фрагментов из балетов, творческих концертов и т.д.</w:t>
      </w:r>
    </w:p>
    <w:p w:rsidR="008C2375" w:rsidRPr="007629FF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 xml:space="preserve"> 5. «Творческая деятельность» (4 часа).  Организация творческой деятельности учащихся позволяет педагогу увидеть характер ребёнка, найти индивидуальный подход к нему с </w:t>
      </w:r>
      <w:r w:rsidRPr="007629FF">
        <w:rPr>
          <w:rFonts w:ascii="Times New Roman" w:eastAsia="Times New Roman" w:hAnsi="Times New Roman" w:cs="Times New Roman"/>
          <w:sz w:val="24"/>
        </w:rPr>
        <w:lastRenderedPageBreak/>
        <w:t>учётом пола, возраста, темперамента, его интересов и потребности в данном роде деятельности, выявить и развить его творческий потенциал.</w:t>
      </w:r>
    </w:p>
    <w:p w:rsidR="008C2375" w:rsidRPr="00300AB8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629FF">
        <w:rPr>
          <w:rFonts w:ascii="Times New Roman" w:eastAsia="Times New Roman" w:hAnsi="Times New Roman" w:cs="Times New Roman"/>
          <w:sz w:val="24"/>
        </w:rPr>
        <w:t>В играх детям предоставляется возможность «побыть» животными, актёрами, хореографами, исследователями, наблюдая при этом, насколько больше становятся их творчески</w:t>
      </w:r>
      <w:r>
        <w:rPr>
          <w:rFonts w:ascii="Times New Roman" w:eastAsia="Times New Roman" w:hAnsi="Times New Roman" w:cs="Times New Roman"/>
          <w:sz w:val="24"/>
        </w:rPr>
        <w:t>е возможности, богаче фантазия.</w:t>
      </w:r>
    </w:p>
    <w:p w:rsidR="008C2375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Раздел 3.  Планируемые предметные результаты освоения учебного курса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предметные результаты</w:t>
      </w:r>
    </w:p>
    <w:p w:rsidR="008C2375" w:rsidRDefault="008C2375" w:rsidP="008C2375">
      <w:pPr>
        <w:numPr>
          <w:ilvl w:val="0"/>
          <w:numId w:val="2"/>
        </w:numPr>
        <w:tabs>
          <w:tab w:val="left" w:pos="331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способность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понимать и принимать учебную цель и задачи;</w:t>
      </w:r>
    </w:p>
    <w:p w:rsidR="008C2375" w:rsidRDefault="008C2375" w:rsidP="008C2375">
      <w:pPr>
        <w:numPr>
          <w:ilvl w:val="0"/>
          <w:numId w:val="2"/>
        </w:numPr>
        <w:tabs>
          <w:tab w:val="left" w:pos="331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сотрудничестве с учителем ставить новые учебные задачи;</w:t>
      </w:r>
    </w:p>
    <w:p w:rsidR="008C2375" w:rsidRDefault="008C2375" w:rsidP="008C2375">
      <w:pPr>
        <w:numPr>
          <w:ilvl w:val="0"/>
          <w:numId w:val="2"/>
        </w:numPr>
        <w:tabs>
          <w:tab w:val="left" w:pos="331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накопление  представлений о ритме, синхронном движении.</w:t>
      </w:r>
    </w:p>
    <w:p w:rsidR="008C2375" w:rsidRPr="00A42759" w:rsidRDefault="008C2375" w:rsidP="008C23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A42759">
        <w:rPr>
          <w:rFonts w:ascii="Times New Roman" w:eastAsia="Times New Roman" w:hAnsi="Times New Roman" w:cs="Times New Roman"/>
          <w:sz w:val="24"/>
        </w:rPr>
        <w:t>наблюдение за разнообразными явлениями жизни и искусства в учебной  и внеурочной деятельности</w:t>
      </w:r>
    </w:p>
    <w:p w:rsidR="008C2375" w:rsidRPr="00A42759" w:rsidRDefault="008C2375" w:rsidP="008C23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A42759">
        <w:rPr>
          <w:rFonts w:ascii="Times New Roman" w:eastAsia="Times New Roman" w:hAnsi="Times New Roman" w:cs="Times New Roman"/>
          <w:sz w:val="24"/>
        </w:rPr>
        <w:t>познавательные</w:t>
      </w:r>
    </w:p>
    <w:p w:rsidR="008C2375" w:rsidRDefault="008C2375" w:rsidP="008C2375">
      <w:pPr>
        <w:numPr>
          <w:ilvl w:val="0"/>
          <w:numId w:val="2"/>
        </w:numPr>
        <w:spacing w:before="120" w:after="0"/>
        <w:ind w:left="709" w:hanging="42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8C2375" w:rsidRDefault="008C2375" w:rsidP="008C237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Учащиеся должны уметь:</w:t>
      </w:r>
    </w:p>
    <w:p w:rsidR="008C2375" w:rsidRDefault="008C2375" w:rsidP="008C237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готовиться к занятиям, строиться в колонну по одному, находить свое место в строю и входить в зал организованно;</w:t>
      </w:r>
    </w:p>
    <w:p w:rsidR="008C2375" w:rsidRDefault="008C2375" w:rsidP="008C237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 музыку, приветствовать учителя, занимать правильное исходное положение (стоять прямо,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неопускать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голову, без лишнего напряжения в коленях и плечах, не сутулиться), равняться в шеренге, в колонне;</w:t>
      </w:r>
    </w:p>
    <w:p w:rsidR="008C2375" w:rsidRDefault="008C2375" w:rsidP="008C237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ходить свободным естественным шагом, двигаться по залу в разных направлениях, не мешая друг другу;</w:t>
      </w:r>
    </w:p>
    <w:p w:rsidR="008C2375" w:rsidRDefault="008C2375" w:rsidP="008C237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ходить и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бегать по кругу с сохранением правильных дистанций, не сужая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8C2375" w:rsidRDefault="008C2375" w:rsidP="008C237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круг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не сходя с его линии;</w:t>
      </w:r>
    </w:p>
    <w:p w:rsidR="008C2375" w:rsidRDefault="008C2375" w:rsidP="008C2375">
      <w:pPr>
        <w:numPr>
          <w:ilvl w:val="0"/>
          <w:numId w:val="4"/>
        </w:numPr>
        <w:spacing w:after="0" w:line="240" w:lineRule="auto"/>
        <w:ind w:left="1004" w:hanging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ритмично выполнять несложные движения руками и ногами;</w:t>
      </w:r>
    </w:p>
    <w:p w:rsidR="008C2375" w:rsidRDefault="008C2375" w:rsidP="008C2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соотносить темп движений с темпом музыкального произведения;</w:t>
      </w:r>
    </w:p>
    <w:p w:rsidR="008C2375" w:rsidRDefault="008C2375" w:rsidP="008C2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выполнять игровые и плясовые движения;</w:t>
      </w:r>
    </w:p>
    <w:p w:rsidR="008C2375" w:rsidRDefault="008C2375" w:rsidP="008C2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выполнять задания после показа и по словесной инструкции учителя;</w:t>
      </w:r>
    </w:p>
    <w:p w:rsidR="008C2375" w:rsidRDefault="008C2375" w:rsidP="008C2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начинать и заканчивать движения в соответствии со звучанием музыки.</w:t>
      </w:r>
    </w:p>
    <w:p w:rsidR="008C2375" w:rsidRDefault="008C2375" w:rsidP="008C2375">
      <w:pPr>
        <w:numPr>
          <w:ilvl w:val="0"/>
          <w:numId w:val="4"/>
        </w:numPr>
        <w:tabs>
          <w:tab w:val="left" w:pos="32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координировать свои усилия с усилиями других;</w:t>
      </w:r>
    </w:p>
    <w:p w:rsidR="008C2375" w:rsidRDefault="008C2375" w:rsidP="008C2375">
      <w:pPr>
        <w:numPr>
          <w:ilvl w:val="0"/>
          <w:numId w:val="4"/>
        </w:num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задавать вопросы, работать в парах, коллективе, не создавая проблемных ситуаций.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C2375" w:rsidRDefault="008C2375" w:rsidP="008C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C2375" w:rsidRDefault="008C2375" w:rsidP="008C2375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:rsidR="008C2375" w:rsidRDefault="008C2375" w:rsidP="008C2375">
      <w:pPr>
        <w:numPr>
          <w:ilvl w:val="0"/>
          <w:numId w:val="9"/>
        </w:numPr>
        <w:tabs>
          <w:tab w:val="left" w:pos="331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учитывать выделенные учителем ориентиры действия в новом учебном материале;</w:t>
      </w:r>
    </w:p>
    <w:p w:rsidR="008C2375" w:rsidRDefault="008C2375" w:rsidP="008C2375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планировать свое действие в соответствии с поставленной задачей и условиями ее реализации;</w:t>
      </w:r>
    </w:p>
    <w:p w:rsidR="008C2375" w:rsidRPr="00A42759" w:rsidRDefault="008C2375" w:rsidP="008C2375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A42759">
        <w:rPr>
          <w:rFonts w:ascii="Times New Roman" w:eastAsia="Times New Roman" w:hAnsi="Times New Roman" w:cs="Times New Roman"/>
          <w:sz w:val="24"/>
        </w:rPr>
        <w:t>самовыражение ребенка в движении, танце.</w:t>
      </w:r>
    </w:p>
    <w:p w:rsidR="008C2375" w:rsidRDefault="008C2375" w:rsidP="008C23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Учащиеся должны уметь: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понимать и принимать правильное исходное положение в соответствии с содержанием и особенностями музыки и движения;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организованно строиться (быстро, точно);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сохранять правильную дистанцию в колонне парами;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соблюдать темп движений, обращая внимание на музыку, выполнять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упражнения в определенном ритме и темпе;</w:t>
      </w:r>
    </w:p>
    <w:p w:rsidR="008C2375" w:rsidRPr="00A42759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правильно выполнять упражнения: «Хороводный шаг», «Приставной, пружинящий шаг, поскок».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учиться выполнять различные роли в группе (лидера, исполнителя, критика);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формулировать собственное мнение и позицию;</w:t>
      </w:r>
    </w:p>
    <w:p w:rsidR="008C2375" w:rsidRDefault="008C2375" w:rsidP="008C2375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договариваться и приходить к общему решению в совместной репетиционной деятельности, в том числе в ситуации столкновения интересов;</w:t>
      </w:r>
    </w:p>
    <w:p w:rsidR="008C2375" w:rsidRDefault="008C2375" w:rsidP="008C2375">
      <w:pPr>
        <w:numPr>
          <w:ilvl w:val="0"/>
          <w:numId w:val="10"/>
        </w:numPr>
        <w:tabs>
          <w:tab w:val="left" w:pos="32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координировать свои усилия с усилиями других.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C2375" w:rsidRPr="00772AF6" w:rsidRDefault="008C2375" w:rsidP="008C2375">
      <w:pPr>
        <w:numPr>
          <w:ilvl w:val="0"/>
          <w:numId w:val="22"/>
        </w:num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2375" w:rsidRDefault="008C2375" w:rsidP="008C237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C2375" w:rsidRPr="00A42759" w:rsidRDefault="008C2375" w:rsidP="008C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A42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Описание места курса внеурочной деятельности «Ритмика»</w:t>
      </w:r>
    </w:p>
    <w:p w:rsidR="008C2375" w:rsidRPr="00A42759" w:rsidRDefault="008C2375" w:rsidP="008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759">
        <w:rPr>
          <w:rFonts w:ascii="Times New Roman" w:eastAsia="Times New Roman" w:hAnsi="Times New Roman" w:cs="Times New Roman"/>
          <w:sz w:val="24"/>
          <w:szCs w:val="24"/>
        </w:rPr>
        <w:t>в учебном плане</w:t>
      </w:r>
    </w:p>
    <w:p w:rsidR="008C2375" w:rsidRDefault="008C2375" w:rsidP="008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 рассчитана на 5 лет обучения - 1 час в неделю </w:t>
      </w:r>
    </w:p>
    <w:p w:rsidR="008C2375" w:rsidRDefault="008C2375" w:rsidP="008C23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– 33 ч., 2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– 35 ч., 3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– 35 ч., 4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>. – 35 ч., 5 кл.-35 ч.</w:t>
      </w:r>
    </w:p>
    <w:p w:rsidR="008C2375" w:rsidRPr="00A42759" w:rsidRDefault="008C2375" w:rsidP="008C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2375" w:rsidRPr="00A42759" w:rsidRDefault="008C2375" w:rsidP="008C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42759">
        <w:rPr>
          <w:rFonts w:ascii="Times New Roman" w:eastAsia="Times New Roman" w:hAnsi="Times New Roman" w:cs="Times New Roman"/>
          <w:b/>
          <w:sz w:val="24"/>
        </w:rPr>
        <w:t>Раздел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42759">
        <w:rPr>
          <w:rFonts w:ascii="Times New Roman" w:eastAsia="Times New Roman" w:hAnsi="Times New Roman" w:cs="Times New Roman"/>
          <w:b/>
          <w:sz w:val="24"/>
        </w:rPr>
        <w:t>4 Тематическое планирование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Упражнения на ориентировку в пространстве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Ритмико-гимнастические упражнения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Игры под музыку</w:t>
      </w:r>
    </w:p>
    <w:p w:rsidR="008C2375" w:rsidRDefault="008C2375" w:rsidP="008C2375">
      <w:pPr>
        <w:numPr>
          <w:ilvl w:val="0"/>
          <w:numId w:val="1"/>
        </w:numPr>
        <w:spacing w:after="0" w:line="240" w:lineRule="auto"/>
        <w:ind w:left="751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Танцевальные упражнения</w:t>
      </w:r>
    </w:p>
    <w:p w:rsidR="008C2375" w:rsidRDefault="008C2375" w:rsidP="008C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6F6B" w:rsidRDefault="00E66F6B"/>
    <w:sectPr w:rsidR="00E66F6B" w:rsidSect="00E6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2A7"/>
    <w:multiLevelType w:val="multilevel"/>
    <w:tmpl w:val="6232A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23EA0"/>
    <w:multiLevelType w:val="multilevel"/>
    <w:tmpl w:val="839ED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72100"/>
    <w:multiLevelType w:val="multilevel"/>
    <w:tmpl w:val="79285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280B53"/>
    <w:multiLevelType w:val="multilevel"/>
    <w:tmpl w:val="5420A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6661D"/>
    <w:multiLevelType w:val="multilevel"/>
    <w:tmpl w:val="76701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A54E6"/>
    <w:multiLevelType w:val="multilevel"/>
    <w:tmpl w:val="8ADA6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B84CBF"/>
    <w:multiLevelType w:val="multilevel"/>
    <w:tmpl w:val="E56AC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5D7F0C"/>
    <w:multiLevelType w:val="multilevel"/>
    <w:tmpl w:val="793A0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C21AAE"/>
    <w:multiLevelType w:val="multilevel"/>
    <w:tmpl w:val="8B42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83130E"/>
    <w:multiLevelType w:val="multilevel"/>
    <w:tmpl w:val="61020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850E3"/>
    <w:multiLevelType w:val="multilevel"/>
    <w:tmpl w:val="BB623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CC3E34"/>
    <w:multiLevelType w:val="multilevel"/>
    <w:tmpl w:val="1FD80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7554E9"/>
    <w:multiLevelType w:val="multilevel"/>
    <w:tmpl w:val="597A2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A0357"/>
    <w:multiLevelType w:val="multilevel"/>
    <w:tmpl w:val="7C4AA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D262DE"/>
    <w:multiLevelType w:val="multilevel"/>
    <w:tmpl w:val="3DCA0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DE49C3"/>
    <w:multiLevelType w:val="multilevel"/>
    <w:tmpl w:val="09BCF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B4504E"/>
    <w:multiLevelType w:val="multilevel"/>
    <w:tmpl w:val="EA706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580B07"/>
    <w:multiLevelType w:val="multilevel"/>
    <w:tmpl w:val="56741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84A9B"/>
    <w:multiLevelType w:val="multilevel"/>
    <w:tmpl w:val="B390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170DAB"/>
    <w:multiLevelType w:val="multilevel"/>
    <w:tmpl w:val="02DE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4A32C6"/>
    <w:multiLevelType w:val="multilevel"/>
    <w:tmpl w:val="08E21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752BAE"/>
    <w:multiLevelType w:val="multilevel"/>
    <w:tmpl w:val="F886E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A575BF"/>
    <w:multiLevelType w:val="multilevel"/>
    <w:tmpl w:val="002C0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A30913"/>
    <w:multiLevelType w:val="multilevel"/>
    <w:tmpl w:val="8416BE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3D6ACF"/>
    <w:multiLevelType w:val="multilevel"/>
    <w:tmpl w:val="B0008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17"/>
  </w:num>
  <w:num w:numId="5">
    <w:abstractNumId w:val="20"/>
  </w:num>
  <w:num w:numId="6">
    <w:abstractNumId w:val="24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2"/>
  </w:num>
  <w:num w:numId="13">
    <w:abstractNumId w:val="21"/>
  </w:num>
  <w:num w:numId="14">
    <w:abstractNumId w:val="25"/>
  </w:num>
  <w:num w:numId="15">
    <w:abstractNumId w:val="11"/>
  </w:num>
  <w:num w:numId="16">
    <w:abstractNumId w:val="14"/>
  </w:num>
  <w:num w:numId="17">
    <w:abstractNumId w:val="18"/>
  </w:num>
  <w:num w:numId="18">
    <w:abstractNumId w:val="16"/>
  </w:num>
  <w:num w:numId="19">
    <w:abstractNumId w:val="3"/>
  </w:num>
  <w:num w:numId="20">
    <w:abstractNumId w:val="8"/>
  </w:num>
  <w:num w:numId="21">
    <w:abstractNumId w:val="23"/>
  </w:num>
  <w:num w:numId="22">
    <w:abstractNumId w:val="15"/>
  </w:num>
  <w:num w:numId="23">
    <w:abstractNumId w:val="19"/>
  </w:num>
  <w:num w:numId="24">
    <w:abstractNumId w:val="2"/>
  </w:num>
  <w:num w:numId="25">
    <w:abstractNumId w:val="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375"/>
    <w:rsid w:val="006B1FF4"/>
    <w:rsid w:val="008B5411"/>
    <w:rsid w:val="008C2375"/>
    <w:rsid w:val="00E6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1FF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2943</Words>
  <Characters>16781</Characters>
  <Application>Microsoft Office Word</Application>
  <DocSecurity>0</DocSecurity>
  <Lines>139</Lines>
  <Paragraphs>39</Paragraphs>
  <ScaleCrop>false</ScaleCrop>
  <Company/>
  <LinksUpToDate>false</LinksUpToDate>
  <CharactersWithSpaces>19685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2020-09-21T10:32:00Z</dcterms:created>
  <dcterms:modified xsi:type="dcterms:W3CDTF">2021-11-03T17:22:00Z</dcterms:modified>
</cp:coreProperties>
</file>