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A7" w:rsidRDefault="008707C3">
      <w:pPr>
        <w:rPr>
          <w:sz w:val="28"/>
          <w:szCs w:val="28"/>
        </w:rPr>
      </w:pPr>
      <w:r>
        <w:rPr>
          <w:b/>
          <w:sz w:val="40"/>
          <w:szCs w:val="40"/>
        </w:rPr>
        <w:t xml:space="preserve">         Чужого горя не бывает</w:t>
      </w:r>
    </w:p>
    <w:p w:rsidR="008707C3" w:rsidRDefault="008707C3">
      <w:pPr>
        <w:rPr>
          <w:sz w:val="28"/>
          <w:szCs w:val="28"/>
        </w:rPr>
      </w:pPr>
      <w:r>
        <w:rPr>
          <w:sz w:val="28"/>
          <w:szCs w:val="28"/>
        </w:rPr>
        <w:t>(устный журнал, посвященный воинам-интернационалистам)</w:t>
      </w:r>
    </w:p>
    <w:p w:rsidR="008707C3" w:rsidRDefault="008707C3">
      <w:pPr>
        <w:rPr>
          <w:sz w:val="28"/>
          <w:szCs w:val="28"/>
        </w:rPr>
      </w:pPr>
    </w:p>
    <w:p w:rsidR="008707C3" w:rsidRDefault="008707C3">
      <w:pPr>
        <w:rPr>
          <w:sz w:val="28"/>
          <w:szCs w:val="28"/>
        </w:rPr>
      </w:pPr>
      <w:r>
        <w:rPr>
          <w:sz w:val="32"/>
          <w:szCs w:val="32"/>
        </w:rPr>
        <w:t>Цели:</w:t>
      </w:r>
      <w:r w:rsidR="000B4370">
        <w:rPr>
          <w:sz w:val="32"/>
          <w:szCs w:val="32"/>
        </w:rPr>
        <w:t xml:space="preserve"> Воспитывать уважение к защитникам Отечества, душевность и чувство сострадания к чужой боли.</w:t>
      </w:r>
    </w:p>
    <w:p w:rsidR="008707C3" w:rsidRDefault="008707C3">
      <w:pPr>
        <w:rPr>
          <w:b/>
          <w:i/>
          <w:sz w:val="28"/>
          <w:szCs w:val="28"/>
        </w:rPr>
      </w:pPr>
      <w:r>
        <w:rPr>
          <w:sz w:val="28"/>
          <w:szCs w:val="28"/>
        </w:rPr>
        <w:t xml:space="preserve">                                                                              «…   </w:t>
      </w:r>
      <w:r>
        <w:rPr>
          <w:b/>
          <w:i/>
          <w:sz w:val="28"/>
          <w:szCs w:val="28"/>
        </w:rPr>
        <w:t xml:space="preserve">Что тебе нужно для счастья? </w:t>
      </w:r>
    </w:p>
    <w:p w:rsidR="0071058B" w:rsidRPr="0071058B" w:rsidRDefault="008707C3">
      <w:pPr>
        <w:rPr>
          <w:b/>
          <w:i/>
          <w:sz w:val="28"/>
          <w:szCs w:val="28"/>
        </w:rPr>
      </w:pPr>
      <w:r>
        <w:rPr>
          <w:b/>
          <w:i/>
          <w:sz w:val="28"/>
          <w:szCs w:val="28"/>
        </w:rPr>
        <w:t xml:space="preserve">                                                                                 Мир, мне нуже</w:t>
      </w:r>
      <w:r w:rsidR="0071058B">
        <w:rPr>
          <w:b/>
          <w:i/>
          <w:sz w:val="28"/>
          <w:szCs w:val="28"/>
        </w:rPr>
        <w:t>н мир!»</w:t>
      </w:r>
    </w:p>
    <w:p w:rsidR="008707C3" w:rsidRDefault="008707C3">
      <w:pPr>
        <w:rPr>
          <w:b/>
          <w:i/>
          <w:sz w:val="20"/>
          <w:szCs w:val="20"/>
        </w:rPr>
      </w:pPr>
      <w:r>
        <w:rPr>
          <w:b/>
          <w:i/>
          <w:sz w:val="20"/>
          <w:szCs w:val="20"/>
        </w:rPr>
        <w:t xml:space="preserve">                                                                                                              (из песни)</w:t>
      </w:r>
    </w:p>
    <w:p w:rsidR="000B4370" w:rsidRPr="000B4370" w:rsidRDefault="000B4370">
      <w:pPr>
        <w:rPr>
          <w:sz w:val="24"/>
          <w:szCs w:val="24"/>
        </w:rPr>
      </w:pPr>
      <w:r>
        <w:rPr>
          <w:sz w:val="24"/>
          <w:szCs w:val="24"/>
          <w:u w:val="single"/>
        </w:rPr>
        <w:t xml:space="preserve">ПОДГОТОВИТЕЛЬНАЯ РАБОТА : </w:t>
      </w:r>
      <w:r>
        <w:rPr>
          <w:sz w:val="24"/>
          <w:szCs w:val="24"/>
        </w:rPr>
        <w:t>Перед сценой установлены стенды с фотографиями воинов-земляков, погибших в  «горячих» точках.</w:t>
      </w:r>
    </w:p>
    <w:p w:rsidR="008D4210" w:rsidRPr="008D4210" w:rsidRDefault="0071058B" w:rsidP="008D4210">
      <w:pPr>
        <w:rPr>
          <w:sz w:val="28"/>
          <w:szCs w:val="28"/>
        </w:rPr>
      </w:pPr>
      <w:r>
        <w:rPr>
          <w:sz w:val="28"/>
          <w:szCs w:val="28"/>
        </w:rPr>
        <w:t>1.Вступмтельная часть: из истории афганской войны.</w:t>
      </w:r>
      <w:r w:rsidR="008D4210" w:rsidRPr="008D4210">
        <w:rPr>
          <w:i/>
          <w:sz w:val="28"/>
          <w:szCs w:val="28"/>
        </w:rPr>
        <w:t xml:space="preserve">  </w:t>
      </w:r>
    </w:p>
    <w:p w:rsidR="008707C3" w:rsidRPr="008D4210" w:rsidRDefault="0071058B" w:rsidP="008707C3">
      <w:pPr>
        <w:pStyle w:val="a3"/>
        <w:numPr>
          <w:ilvl w:val="0"/>
          <w:numId w:val="1"/>
        </w:numPr>
        <w:rPr>
          <w:sz w:val="28"/>
          <w:szCs w:val="28"/>
        </w:rPr>
      </w:pPr>
      <w:r>
        <w:rPr>
          <w:sz w:val="28"/>
          <w:szCs w:val="28"/>
        </w:rPr>
        <w:t xml:space="preserve">Ведущий. </w:t>
      </w:r>
      <w:r>
        <w:rPr>
          <w:i/>
          <w:sz w:val="28"/>
          <w:szCs w:val="28"/>
        </w:rPr>
        <w:t>22 год</w:t>
      </w:r>
      <w:r w:rsidR="000B4370">
        <w:rPr>
          <w:i/>
          <w:sz w:val="28"/>
          <w:szCs w:val="28"/>
        </w:rPr>
        <w:t xml:space="preserve">а назад закончилась </w:t>
      </w:r>
      <w:r>
        <w:rPr>
          <w:i/>
          <w:sz w:val="28"/>
          <w:szCs w:val="28"/>
        </w:rPr>
        <w:t>, героическая и трагическая война</w:t>
      </w:r>
      <w:r w:rsidR="008D4210">
        <w:rPr>
          <w:i/>
          <w:sz w:val="28"/>
          <w:szCs w:val="28"/>
        </w:rPr>
        <w:t xml:space="preserve"> в Афганистане. 15 февраля мы отмечаем день вывода советских войск из Афганистана. </w:t>
      </w:r>
      <w:r>
        <w:rPr>
          <w:i/>
          <w:sz w:val="28"/>
          <w:szCs w:val="28"/>
        </w:rPr>
        <w:t xml:space="preserve"> Сражения кончаются, а история вечна. Ушла в историю афганская война, но еще долго станут тревожить нас голоса погибших и живых. Войны не проходят бесследно</w:t>
      </w:r>
      <w:r w:rsidR="008D4210">
        <w:rPr>
          <w:i/>
          <w:sz w:val="28"/>
          <w:szCs w:val="28"/>
        </w:rPr>
        <w:t>.</w:t>
      </w:r>
    </w:p>
    <w:p w:rsidR="008D4210" w:rsidRPr="00687E80" w:rsidRDefault="008D4210" w:rsidP="008707C3">
      <w:pPr>
        <w:pStyle w:val="a3"/>
        <w:numPr>
          <w:ilvl w:val="0"/>
          <w:numId w:val="1"/>
        </w:numPr>
        <w:rPr>
          <w:sz w:val="28"/>
          <w:szCs w:val="28"/>
        </w:rPr>
      </w:pPr>
      <w:r>
        <w:rPr>
          <w:sz w:val="28"/>
          <w:szCs w:val="28"/>
        </w:rPr>
        <w:t>Ведущий.</w:t>
      </w:r>
      <w:r>
        <w:rPr>
          <w:i/>
          <w:sz w:val="28"/>
          <w:szCs w:val="28"/>
        </w:rPr>
        <w:t>В памяти людской эта война будет жить еще долго, потому что ее история написана кровью солдат и слезами матерей. И уже навечно останется в душах вышедшего из него поколения, опаленного огнем и усвоившего ее военные и нравственные уроки. Очень дорого заплатили они за мир, за безопасность южных рубежей страны.</w:t>
      </w:r>
    </w:p>
    <w:p w:rsidR="00687E80" w:rsidRDefault="00687E80" w:rsidP="00687E80">
      <w:pPr>
        <w:pStyle w:val="a3"/>
        <w:ind w:hanging="294"/>
        <w:rPr>
          <w:sz w:val="28"/>
          <w:szCs w:val="28"/>
        </w:rPr>
      </w:pPr>
      <w:r>
        <w:rPr>
          <w:sz w:val="28"/>
          <w:szCs w:val="28"/>
        </w:rPr>
        <w:t>1.Ведущий.</w:t>
      </w:r>
      <w:r>
        <w:rPr>
          <w:i/>
          <w:sz w:val="28"/>
          <w:szCs w:val="28"/>
        </w:rPr>
        <w:t xml:space="preserve"> У нас в х.Болдыревка живут участники войны в Афганистане. Это Найденов Сергей Николаевич и Лукьянов Сергей Николаевич . Афганец – это не профессия. И даже не звание. Это имя. Правда, лучше не скажешь. Время выбрало вас, позвало ваше поколение оказать помощь афганскому народу. И как бы ни тяжко было, вы не дрогнули, не отвернули лица от опасностей. И мы имеем право с гордостью сказать: воины-интернационалисты – достойные сыны своего времени, своей Отчизны.</w:t>
      </w:r>
    </w:p>
    <w:p w:rsidR="00687E80" w:rsidRDefault="00687E80" w:rsidP="00687E80">
      <w:pPr>
        <w:pStyle w:val="a3"/>
        <w:ind w:hanging="294"/>
        <w:rPr>
          <w:sz w:val="28"/>
          <w:szCs w:val="28"/>
        </w:rPr>
      </w:pPr>
      <w:r>
        <w:rPr>
          <w:sz w:val="28"/>
          <w:szCs w:val="28"/>
        </w:rPr>
        <w:lastRenderedPageBreak/>
        <w:t>2.Ведущий.</w:t>
      </w:r>
      <w:r>
        <w:rPr>
          <w:i/>
          <w:sz w:val="28"/>
          <w:szCs w:val="28"/>
        </w:rPr>
        <w:t>На истерзанных пулями и осколками афганских высотах, при защите кишлаков, охране грузов с хлебом проявились лучшие черты наших солдат и офицеров: смелость,</w:t>
      </w:r>
      <w:r w:rsidR="00AC4ABA">
        <w:rPr>
          <w:i/>
          <w:sz w:val="28"/>
          <w:szCs w:val="28"/>
        </w:rPr>
        <w:t xml:space="preserve"> самоотверженность,</w:t>
      </w:r>
      <w:r>
        <w:rPr>
          <w:i/>
          <w:sz w:val="28"/>
          <w:szCs w:val="28"/>
        </w:rPr>
        <w:t xml:space="preserve"> глубокое ч</w:t>
      </w:r>
      <w:r w:rsidR="00AC4ABA">
        <w:rPr>
          <w:i/>
          <w:sz w:val="28"/>
          <w:szCs w:val="28"/>
        </w:rPr>
        <w:t>увство интернационализма, ответственность за защиту Отечества.</w:t>
      </w:r>
    </w:p>
    <w:p w:rsidR="00AC4ABA" w:rsidRDefault="00AC4ABA" w:rsidP="00687E80">
      <w:pPr>
        <w:pStyle w:val="a3"/>
        <w:ind w:hanging="294"/>
        <w:rPr>
          <w:sz w:val="28"/>
          <w:szCs w:val="28"/>
        </w:rPr>
      </w:pPr>
      <w:r>
        <w:rPr>
          <w:sz w:val="28"/>
          <w:szCs w:val="28"/>
        </w:rPr>
        <w:t xml:space="preserve">      Чтец: Нет горя чужого для русских сердец:</w:t>
      </w:r>
    </w:p>
    <w:p w:rsidR="00AC4ABA" w:rsidRDefault="00AC4ABA" w:rsidP="00687E80">
      <w:pPr>
        <w:pStyle w:val="a3"/>
        <w:ind w:hanging="294"/>
        <w:rPr>
          <w:sz w:val="28"/>
          <w:szCs w:val="28"/>
        </w:rPr>
      </w:pPr>
      <w:r>
        <w:rPr>
          <w:sz w:val="28"/>
          <w:szCs w:val="28"/>
        </w:rPr>
        <w:t xml:space="preserve">                 У нас не такие истоки!</w:t>
      </w:r>
    </w:p>
    <w:p w:rsidR="00AC4ABA" w:rsidRDefault="00AC4ABA" w:rsidP="00687E80">
      <w:pPr>
        <w:pStyle w:val="a3"/>
        <w:ind w:hanging="294"/>
        <w:rPr>
          <w:sz w:val="28"/>
          <w:szCs w:val="28"/>
        </w:rPr>
      </w:pPr>
      <w:r>
        <w:rPr>
          <w:sz w:val="28"/>
          <w:szCs w:val="28"/>
        </w:rPr>
        <w:t xml:space="preserve">                 Об этом в Европе поведал отец</w:t>
      </w:r>
    </w:p>
    <w:p w:rsidR="00AC4ABA" w:rsidRDefault="00AC4ABA" w:rsidP="00687E80">
      <w:pPr>
        <w:pStyle w:val="a3"/>
        <w:ind w:hanging="294"/>
        <w:rPr>
          <w:sz w:val="28"/>
          <w:szCs w:val="28"/>
        </w:rPr>
      </w:pPr>
      <w:r>
        <w:rPr>
          <w:sz w:val="28"/>
          <w:szCs w:val="28"/>
        </w:rPr>
        <w:t xml:space="preserve">                  А ты подтвердил на Востоке.</w:t>
      </w:r>
    </w:p>
    <w:p w:rsidR="00AC4ABA" w:rsidRDefault="00AC4ABA" w:rsidP="00687E80">
      <w:pPr>
        <w:pStyle w:val="a3"/>
        <w:ind w:hanging="294"/>
        <w:rPr>
          <w:sz w:val="28"/>
          <w:szCs w:val="28"/>
        </w:rPr>
      </w:pPr>
      <w:r>
        <w:rPr>
          <w:sz w:val="28"/>
          <w:szCs w:val="28"/>
        </w:rPr>
        <w:t xml:space="preserve">      Чтец: Ты стоишь наверху. Ты приблизил рассвет.</w:t>
      </w:r>
    </w:p>
    <w:p w:rsidR="00AC4ABA" w:rsidRDefault="00AC4ABA" w:rsidP="00687E80">
      <w:pPr>
        <w:pStyle w:val="a3"/>
        <w:ind w:hanging="294"/>
        <w:rPr>
          <w:sz w:val="28"/>
          <w:szCs w:val="28"/>
        </w:rPr>
      </w:pPr>
      <w:r>
        <w:rPr>
          <w:sz w:val="28"/>
          <w:szCs w:val="28"/>
        </w:rPr>
        <w:t xml:space="preserve">                 Как отец твой в цеху, как на фронте твой дед.</w:t>
      </w:r>
    </w:p>
    <w:p w:rsidR="00AC4ABA" w:rsidRDefault="00AC4ABA" w:rsidP="00687E80">
      <w:pPr>
        <w:pStyle w:val="a3"/>
        <w:ind w:hanging="294"/>
        <w:rPr>
          <w:sz w:val="28"/>
          <w:szCs w:val="28"/>
        </w:rPr>
      </w:pPr>
      <w:r>
        <w:rPr>
          <w:sz w:val="28"/>
          <w:szCs w:val="28"/>
        </w:rPr>
        <w:t xml:space="preserve">                 Пусть он холодноват – первый луч над горой,</w:t>
      </w:r>
    </w:p>
    <w:p w:rsidR="00AC4ABA" w:rsidRDefault="00AC4ABA" w:rsidP="00687E80">
      <w:pPr>
        <w:pStyle w:val="a3"/>
        <w:ind w:hanging="294"/>
        <w:rPr>
          <w:sz w:val="28"/>
          <w:szCs w:val="28"/>
        </w:rPr>
      </w:pPr>
      <w:r>
        <w:rPr>
          <w:sz w:val="28"/>
          <w:szCs w:val="28"/>
        </w:rPr>
        <w:t xml:space="preserve">                 Мир прекрасен, солдат, хоть не мирен покой.</w:t>
      </w:r>
    </w:p>
    <w:p w:rsidR="00AC4ABA" w:rsidRDefault="00AC4ABA" w:rsidP="00687E80">
      <w:pPr>
        <w:pStyle w:val="a3"/>
        <w:ind w:hanging="294"/>
        <w:rPr>
          <w:sz w:val="28"/>
          <w:szCs w:val="28"/>
        </w:rPr>
      </w:pPr>
      <w:r>
        <w:rPr>
          <w:sz w:val="28"/>
          <w:szCs w:val="28"/>
        </w:rPr>
        <w:t xml:space="preserve">                 Путь пройдешь до конца, свет над миром спасешь.</w:t>
      </w:r>
    </w:p>
    <w:p w:rsidR="00AC4ABA" w:rsidRDefault="00AC4ABA" w:rsidP="00687E80">
      <w:pPr>
        <w:pStyle w:val="a3"/>
        <w:ind w:hanging="294"/>
        <w:rPr>
          <w:sz w:val="28"/>
          <w:szCs w:val="28"/>
        </w:rPr>
      </w:pPr>
      <w:r>
        <w:rPr>
          <w:sz w:val="28"/>
          <w:szCs w:val="28"/>
        </w:rPr>
        <w:t xml:space="preserve">                 Ты похож на отца, ты на деда похож.</w:t>
      </w:r>
    </w:p>
    <w:p w:rsidR="000B4370" w:rsidRDefault="000B4370" w:rsidP="00687E80">
      <w:pPr>
        <w:pStyle w:val="a3"/>
        <w:ind w:hanging="294"/>
        <w:rPr>
          <w:sz w:val="28"/>
          <w:szCs w:val="28"/>
        </w:rPr>
      </w:pPr>
    </w:p>
    <w:p w:rsidR="000B4370" w:rsidRDefault="000B4370" w:rsidP="000B4370">
      <w:pPr>
        <w:pStyle w:val="a3"/>
        <w:numPr>
          <w:ilvl w:val="0"/>
          <w:numId w:val="3"/>
        </w:numPr>
        <w:rPr>
          <w:sz w:val="28"/>
          <w:szCs w:val="28"/>
        </w:rPr>
      </w:pPr>
      <w:r>
        <w:rPr>
          <w:sz w:val="28"/>
          <w:szCs w:val="28"/>
        </w:rPr>
        <w:t xml:space="preserve">Ведущий. </w:t>
      </w:r>
      <w:r w:rsidRPr="000B4370">
        <w:rPr>
          <w:sz w:val="28"/>
          <w:szCs w:val="28"/>
        </w:rPr>
        <w:t xml:space="preserve">Давно закончилась </w:t>
      </w:r>
      <w:r>
        <w:rPr>
          <w:sz w:val="28"/>
          <w:szCs w:val="28"/>
        </w:rPr>
        <w:t>та война. Так почему же волнуются матери, провожая своих сыновей в армию?</w:t>
      </w:r>
    </w:p>
    <w:p w:rsidR="000B4370" w:rsidRPr="000B4370" w:rsidRDefault="000B4370" w:rsidP="000B4370">
      <w:pPr>
        <w:pStyle w:val="a3"/>
        <w:numPr>
          <w:ilvl w:val="0"/>
          <w:numId w:val="3"/>
        </w:numPr>
        <w:rPr>
          <w:sz w:val="28"/>
          <w:szCs w:val="28"/>
        </w:rPr>
      </w:pPr>
      <w:r>
        <w:rPr>
          <w:sz w:val="28"/>
          <w:szCs w:val="28"/>
        </w:rPr>
        <w:t>Ведущий. Все новы и новые «горячие точки» вспыхивают на карте страны и среди них – ставшее для многих просто ужасом, слово «Чечня».</w:t>
      </w:r>
    </w:p>
    <w:p w:rsidR="001F495E" w:rsidRDefault="001F495E" w:rsidP="001F495E">
      <w:pPr>
        <w:rPr>
          <w:sz w:val="28"/>
          <w:szCs w:val="28"/>
        </w:rPr>
      </w:pPr>
      <w:r>
        <w:rPr>
          <w:sz w:val="28"/>
          <w:szCs w:val="28"/>
        </w:rPr>
        <w:t xml:space="preserve">        </w:t>
      </w:r>
      <w:r w:rsidRPr="001F495E">
        <w:rPr>
          <w:sz w:val="28"/>
          <w:szCs w:val="28"/>
        </w:rPr>
        <w:t>2 часть: Из истории войны в Чеченской республике</w:t>
      </w:r>
      <w:r w:rsidR="00E220B1">
        <w:rPr>
          <w:sz w:val="28"/>
          <w:szCs w:val="28"/>
        </w:rPr>
        <w:t>.</w:t>
      </w:r>
    </w:p>
    <w:p w:rsidR="00E220B1" w:rsidRDefault="00E220B1" w:rsidP="001F495E">
      <w:pPr>
        <w:rPr>
          <w:sz w:val="28"/>
          <w:szCs w:val="28"/>
        </w:rPr>
      </w:pPr>
      <w:r>
        <w:rPr>
          <w:sz w:val="28"/>
          <w:szCs w:val="28"/>
        </w:rPr>
        <w:t xml:space="preserve">              ЧТЕЦ. Ищу на карте крохотную точку,</w:t>
      </w:r>
    </w:p>
    <w:p w:rsidR="00E220B1" w:rsidRDefault="00E220B1" w:rsidP="001F495E">
      <w:pPr>
        <w:rPr>
          <w:sz w:val="28"/>
          <w:szCs w:val="28"/>
        </w:rPr>
      </w:pPr>
      <w:r>
        <w:rPr>
          <w:sz w:val="28"/>
          <w:szCs w:val="28"/>
        </w:rPr>
        <w:t xml:space="preserve">                          Политическую свинцом и кровью омут,</w:t>
      </w:r>
    </w:p>
    <w:p w:rsidR="00E220B1" w:rsidRDefault="00E220B1" w:rsidP="001F495E">
      <w:pPr>
        <w:rPr>
          <w:sz w:val="28"/>
          <w:szCs w:val="28"/>
        </w:rPr>
      </w:pPr>
      <w:r>
        <w:rPr>
          <w:sz w:val="28"/>
          <w:szCs w:val="28"/>
        </w:rPr>
        <w:t xml:space="preserve">                          Чтоб вставить в политическую строчку</w:t>
      </w:r>
    </w:p>
    <w:p w:rsidR="00E220B1" w:rsidRDefault="00E220B1" w:rsidP="001F495E">
      <w:pPr>
        <w:rPr>
          <w:sz w:val="28"/>
          <w:szCs w:val="28"/>
        </w:rPr>
      </w:pPr>
      <w:r>
        <w:rPr>
          <w:sz w:val="28"/>
          <w:szCs w:val="28"/>
        </w:rPr>
        <w:t xml:space="preserve">                           Короткое название – Бамут.</w:t>
      </w:r>
    </w:p>
    <w:p w:rsidR="00E220B1" w:rsidRDefault="00E220B1" w:rsidP="001F495E">
      <w:pPr>
        <w:rPr>
          <w:sz w:val="28"/>
          <w:szCs w:val="28"/>
        </w:rPr>
      </w:pPr>
      <w:r>
        <w:rPr>
          <w:sz w:val="28"/>
          <w:szCs w:val="28"/>
        </w:rPr>
        <w:t xml:space="preserve">                           Закрою атлас, снова открываю…</w:t>
      </w:r>
    </w:p>
    <w:p w:rsidR="00E220B1" w:rsidRDefault="00E220B1" w:rsidP="001F495E">
      <w:pPr>
        <w:rPr>
          <w:sz w:val="28"/>
          <w:szCs w:val="28"/>
        </w:rPr>
      </w:pPr>
      <w:r>
        <w:rPr>
          <w:sz w:val="28"/>
          <w:szCs w:val="28"/>
        </w:rPr>
        <w:t xml:space="preserve">                          На сердце боль и тяжесть у меня.</w:t>
      </w:r>
    </w:p>
    <w:p w:rsidR="00E220B1" w:rsidRDefault="00E220B1" w:rsidP="001F495E">
      <w:pPr>
        <w:rPr>
          <w:sz w:val="28"/>
          <w:szCs w:val="28"/>
        </w:rPr>
      </w:pPr>
      <w:r>
        <w:rPr>
          <w:sz w:val="28"/>
          <w:szCs w:val="28"/>
        </w:rPr>
        <w:t xml:space="preserve">                          Так вот она, та точка роковая.</w:t>
      </w:r>
    </w:p>
    <w:p w:rsidR="00E220B1" w:rsidRPr="001F495E" w:rsidRDefault="00E220B1" w:rsidP="001F495E">
      <w:pPr>
        <w:rPr>
          <w:sz w:val="28"/>
          <w:szCs w:val="28"/>
        </w:rPr>
      </w:pPr>
      <w:r>
        <w:rPr>
          <w:sz w:val="28"/>
          <w:szCs w:val="28"/>
        </w:rPr>
        <w:t xml:space="preserve">                          Кто знал ее вчера? Она – Чечня.      </w:t>
      </w:r>
    </w:p>
    <w:p w:rsidR="00AC4ABA" w:rsidRDefault="00AC4ABA" w:rsidP="00687E80">
      <w:pPr>
        <w:pStyle w:val="a3"/>
        <w:ind w:hanging="294"/>
        <w:rPr>
          <w:sz w:val="28"/>
          <w:szCs w:val="28"/>
        </w:rPr>
      </w:pPr>
      <w:r>
        <w:rPr>
          <w:sz w:val="28"/>
          <w:szCs w:val="28"/>
        </w:rPr>
        <w:t>1 Ведущий.</w:t>
      </w:r>
      <w:r>
        <w:rPr>
          <w:i/>
          <w:sz w:val="28"/>
          <w:szCs w:val="28"/>
        </w:rPr>
        <w:t xml:space="preserve">Мы каждый год собравшись в этом зале вспоминаем то страшное 2 июня 2007 года, когда в Дагестане в п.Солнечный погиб </w:t>
      </w:r>
      <w:r>
        <w:rPr>
          <w:i/>
          <w:sz w:val="28"/>
          <w:szCs w:val="28"/>
        </w:rPr>
        <w:lastRenderedPageBreak/>
        <w:t>наш земляк. Выпускник нашей школы Атрохов Александр Александрович.</w:t>
      </w:r>
      <w:r>
        <w:rPr>
          <w:sz w:val="28"/>
          <w:szCs w:val="28"/>
        </w:rPr>
        <w:t xml:space="preserve">  </w:t>
      </w:r>
      <w:r w:rsidR="001F495E">
        <w:rPr>
          <w:i/>
          <w:sz w:val="28"/>
          <w:szCs w:val="28"/>
        </w:rPr>
        <w:t>Жизнь оборвалась в 20 юношеских лет.</w:t>
      </w:r>
    </w:p>
    <w:p w:rsidR="00E220B1" w:rsidRDefault="00E220B1" w:rsidP="00687E80">
      <w:pPr>
        <w:pStyle w:val="a3"/>
        <w:ind w:hanging="294"/>
        <w:rPr>
          <w:sz w:val="28"/>
          <w:szCs w:val="28"/>
        </w:rPr>
      </w:pPr>
    </w:p>
    <w:p w:rsidR="00E220B1" w:rsidRDefault="00E220B1" w:rsidP="00687E80">
      <w:pPr>
        <w:pStyle w:val="a3"/>
        <w:ind w:hanging="294"/>
        <w:rPr>
          <w:sz w:val="28"/>
          <w:szCs w:val="28"/>
        </w:rPr>
      </w:pPr>
      <w:r>
        <w:rPr>
          <w:sz w:val="28"/>
          <w:szCs w:val="28"/>
        </w:rPr>
        <w:t xml:space="preserve">           Чтец. Его уста сегодня немы,</w:t>
      </w:r>
    </w:p>
    <w:p w:rsidR="00E220B1" w:rsidRDefault="00E220B1" w:rsidP="00687E80">
      <w:pPr>
        <w:pStyle w:val="a3"/>
        <w:ind w:hanging="294"/>
        <w:rPr>
          <w:sz w:val="28"/>
          <w:szCs w:val="28"/>
        </w:rPr>
      </w:pPr>
      <w:r>
        <w:rPr>
          <w:sz w:val="28"/>
          <w:szCs w:val="28"/>
        </w:rPr>
        <w:t xml:space="preserve">                      Его объемлет тишина.</w:t>
      </w:r>
    </w:p>
    <w:p w:rsidR="00E220B1" w:rsidRDefault="00E220B1" w:rsidP="00687E80">
      <w:pPr>
        <w:pStyle w:val="a3"/>
        <w:ind w:hanging="294"/>
        <w:rPr>
          <w:sz w:val="28"/>
          <w:szCs w:val="28"/>
        </w:rPr>
      </w:pPr>
      <w:r>
        <w:rPr>
          <w:sz w:val="28"/>
          <w:szCs w:val="28"/>
        </w:rPr>
        <w:t xml:space="preserve">                      Но это вот полупоэма</w:t>
      </w:r>
    </w:p>
    <w:p w:rsidR="00E220B1" w:rsidRDefault="00E220B1" w:rsidP="00687E80">
      <w:pPr>
        <w:pStyle w:val="a3"/>
        <w:ind w:hanging="294"/>
        <w:rPr>
          <w:sz w:val="28"/>
          <w:szCs w:val="28"/>
        </w:rPr>
      </w:pPr>
      <w:r>
        <w:rPr>
          <w:sz w:val="28"/>
          <w:szCs w:val="28"/>
        </w:rPr>
        <w:t xml:space="preserve">                      Сейчас ему посвящена.</w:t>
      </w:r>
    </w:p>
    <w:p w:rsidR="00E220B1" w:rsidRDefault="00E220B1" w:rsidP="00687E80">
      <w:pPr>
        <w:pStyle w:val="a3"/>
        <w:ind w:hanging="294"/>
        <w:rPr>
          <w:sz w:val="28"/>
          <w:szCs w:val="28"/>
        </w:rPr>
      </w:pPr>
      <w:r>
        <w:rPr>
          <w:sz w:val="28"/>
          <w:szCs w:val="28"/>
        </w:rPr>
        <w:t xml:space="preserve">                      А кто он, мы таить не станем:</w:t>
      </w:r>
    </w:p>
    <w:p w:rsidR="00E220B1" w:rsidRDefault="00E220B1" w:rsidP="00687E80">
      <w:pPr>
        <w:pStyle w:val="a3"/>
        <w:ind w:hanging="294"/>
        <w:rPr>
          <w:sz w:val="28"/>
          <w:szCs w:val="28"/>
        </w:rPr>
      </w:pPr>
      <w:r>
        <w:rPr>
          <w:sz w:val="28"/>
          <w:szCs w:val="28"/>
        </w:rPr>
        <w:t xml:space="preserve">                      Не из господ, не из гуляк.</w:t>
      </w:r>
    </w:p>
    <w:p w:rsidR="00E220B1" w:rsidRDefault="00E220B1" w:rsidP="00687E80">
      <w:pPr>
        <w:pStyle w:val="a3"/>
        <w:ind w:hanging="294"/>
        <w:rPr>
          <w:sz w:val="28"/>
          <w:szCs w:val="28"/>
        </w:rPr>
      </w:pPr>
      <w:r>
        <w:rPr>
          <w:sz w:val="28"/>
          <w:szCs w:val="28"/>
        </w:rPr>
        <w:t xml:space="preserve">                       Его фамилия – Атрохов,</w:t>
      </w:r>
    </w:p>
    <w:p w:rsidR="00E220B1" w:rsidRDefault="00E220B1" w:rsidP="00687E80">
      <w:pPr>
        <w:pStyle w:val="a3"/>
        <w:ind w:hanging="294"/>
        <w:rPr>
          <w:sz w:val="28"/>
          <w:szCs w:val="28"/>
        </w:rPr>
      </w:pPr>
      <w:r>
        <w:rPr>
          <w:sz w:val="28"/>
          <w:szCs w:val="28"/>
        </w:rPr>
        <w:t xml:space="preserve">                       Обычный парень ,наш земляк.   </w:t>
      </w:r>
    </w:p>
    <w:p w:rsidR="00E220B1" w:rsidRDefault="00E220B1" w:rsidP="00687E80">
      <w:pPr>
        <w:pStyle w:val="a3"/>
        <w:ind w:hanging="294"/>
        <w:rPr>
          <w:sz w:val="28"/>
          <w:szCs w:val="28"/>
        </w:rPr>
      </w:pPr>
      <w:r>
        <w:rPr>
          <w:sz w:val="28"/>
          <w:szCs w:val="28"/>
        </w:rPr>
        <w:t xml:space="preserve">                      Друзья мои, всех убиенных в войнах</w:t>
      </w:r>
    </w:p>
    <w:p w:rsidR="00E220B1" w:rsidRDefault="00E220B1" w:rsidP="00687E80">
      <w:pPr>
        <w:pStyle w:val="a3"/>
        <w:ind w:hanging="294"/>
        <w:rPr>
          <w:sz w:val="28"/>
          <w:szCs w:val="28"/>
        </w:rPr>
      </w:pPr>
      <w:r>
        <w:rPr>
          <w:sz w:val="28"/>
          <w:szCs w:val="28"/>
        </w:rPr>
        <w:t xml:space="preserve">                      Припомним и минуту помолчим.</w:t>
      </w:r>
    </w:p>
    <w:p w:rsidR="00E220B1" w:rsidRPr="00E220B1" w:rsidRDefault="00E220B1" w:rsidP="00687E80">
      <w:pPr>
        <w:pStyle w:val="a3"/>
        <w:ind w:hanging="294"/>
        <w:rPr>
          <w:sz w:val="28"/>
          <w:szCs w:val="28"/>
        </w:rPr>
      </w:pPr>
      <w:r>
        <w:rPr>
          <w:sz w:val="28"/>
          <w:szCs w:val="28"/>
        </w:rPr>
        <w:t xml:space="preserve">   </w:t>
      </w:r>
    </w:p>
    <w:p w:rsidR="001F495E" w:rsidRDefault="001F495E" w:rsidP="00687E80">
      <w:pPr>
        <w:pStyle w:val="a3"/>
        <w:ind w:hanging="294"/>
        <w:rPr>
          <w:i/>
          <w:sz w:val="28"/>
          <w:szCs w:val="28"/>
        </w:rPr>
      </w:pPr>
      <w:r>
        <w:rPr>
          <w:sz w:val="28"/>
          <w:szCs w:val="28"/>
        </w:rPr>
        <w:t xml:space="preserve">2 Ведущий. </w:t>
      </w:r>
      <w:r>
        <w:rPr>
          <w:i/>
          <w:sz w:val="28"/>
          <w:szCs w:val="28"/>
        </w:rPr>
        <w:t xml:space="preserve">2 июня 2007 года разведгруппа, в которую входил Александр, вышла на оперативно розыскные мероприятия в районе населенного пункта Солнечный Хасавюртовского района. При зачистке ленного массива группа попала в засаду боевиков. Завязался бой. Александр, двигаясь направляющим, первым принял огонь на себя и получив ранения в область плеча и головы продолжал стрельбу на поражение. Верный воинской присяге солдат дал возможность остальным занять выгодные позиции и тем самым обеспечил успех операции. </w:t>
      </w:r>
    </w:p>
    <w:p w:rsidR="000F290E" w:rsidRDefault="000F290E" w:rsidP="00687E80">
      <w:pPr>
        <w:pStyle w:val="a3"/>
        <w:ind w:hanging="294"/>
        <w:rPr>
          <w:i/>
          <w:sz w:val="28"/>
          <w:szCs w:val="28"/>
        </w:rPr>
      </w:pPr>
    </w:p>
    <w:p w:rsidR="00BB57EE" w:rsidRDefault="000F290E" w:rsidP="00687E80">
      <w:pPr>
        <w:pStyle w:val="a3"/>
        <w:ind w:hanging="294"/>
        <w:rPr>
          <w:i/>
          <w:sz w:val="28"/>
          <w:szCs w:val="28"/>
        </w:rPr>
      </w:pPr>
      <w:r>
        <w:rPr>
          <w:sz w:val="28"/>
          <w:szCs w:val="28"/>
        </w:rPr>
        <w:t xml:space="preserve">1 Ведущий. </w:t>
      </w:r>
      <w:r>
        <w:rPr>
          <w:i/>
          <w:sz w:val="28"/>
          <w:szCs w:val="28"/>
        </w:rPr>
        <w:t>Мы родились и выросли на мирной земле. Мы знаем, как шумят весенние грозы, но никогда не слышали орудийного грома. Мы видим, как строят новые дома, но не подозреваем, как легко разрушаются они под градом бомб и снарядов. Мы знаем, как обрываются сны, но нам трудно поверить, что человеческую жизнь оборвать так же просто,  как веселый утренний сон.</w:t>
      </w:r>
    </w:p>
    <w:p w:rsidR="000F290E" w:rsidRDefault="000F290E" w:rsidP="00687E80">
      <w:pPr>
        <w:pStyle w:val="a3"/>
        <w:ind w:hanging="294"/>
        <w:rPr>
          <w:sz w:val="28"/>
          <w:szCs w:val="28"/>
        </w:rPr>
      </w:pPr>
      <w:r>
        <w:rPr>
          <w:i/>
          <w:sz w:val="28"/>
          <w:szCs w:val="28"/>
        </w:rPr>
        <w:t xml:space="preserve"> Мы, молодое поколение России, всегда будем помнить героические подвиги нашего народа. Навечно останутся в наших сердцах имена героев, боровшихся за наше светлое будущее. </w:t>
      </w:r>
    </w:p>
    <w:p w:rsidR="00BB57EE" w:rsidRDefault="00BB57EE" w:rsidP="00687E80">
      <w:pPr>
        <w:pStyle w:val="a3"/>
        <w:ind w:hanging="294"/>
        <w:rPr>
          <w:sz w:val="28"/>
          <w:szCs w:val="28"/>
        </w:rPr>
      </w:pPr>
    </w:p>
    <w:p w:rsidR="00BB57EE" w:rsidRPr="00BB57EE" w:rsidRDefault="00BB57EE" w:rsidP="00BB57EE">
      <w:pPr>
        <w:pStyle w:val="a3"/>
        <w:numPr>
          <w:ilvl w:val="0"/>
          <w:numId w:val="4"/>
        </w:numPr>
        <w:rPr>
          <w:sz w:val="28"/>
          <w:szCs w:val="28"/>
        </w:rPr>
      </w:pPr>
      <w:r>
        <w:rPr>
          <w:sz w:val="28"/>
          <w:szCs w:val="28"/>
        </w:rPr>
        <w:t>Литературно-музыкальная композиция.</w:t>
      </w:r>
    </w:p>
    <w:p w:rsidR="008707C3" w:rsidRPr="008707C3" w:rsidRDefault="008707C3">
      <w:pPr>
        <w:rPr>
          <w:sz w:val="32"/>
          <w:szCs w:val="32"/>
        </w:rPr>
      </w:pPr>
    </w:p>
    <w:sectPr w:rsidR="008707C3" w:rsidRPr="008707C3" w:rsidSect="00D33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A55"/>
    <w:multiLevelType w:val="hybridMultilevel"/>
    <w:tmpl w:val="9F68D17A"/>
    <w:lvl w:ilvl="0" w:tplc="8DB82D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F22F5B"/>
    <w:multiLevelType w:val="hybridMultilevel"/>
    <w:tmpl w:val="BA74A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646DE9"/>
    <w:multiLevelType w:val="hybridMultilevel"/>
    <w:tmpl w:val="38C69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7738E7"/>
    <w:multiLevelType w:val="hybridMultilevel"/>
    <w:tmpl w:val="5D7AAF9A"/>
    <w:lvl w:ilvl="0" w:tplc="7A6ACE2E">
      <w:start w:val="1"/>
      <w:numFmt w:val="decimal"/>
      <w:lvlText w:val="%1."/>
      <w:lvlJc w:val="left"/>
      <w:pPr>
        <w:ind w:left="1821" w:hanging="13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707C3"/>
    <w:rsid w:val="000B4370"/>
    <w:rsid w:val="000F290E"/>
    <w:rsid w:val="001F495E"/>
    <w:rsid w:val="00687E80"/>
    <w:rsid w:val="0071058B"/>
    <w:rsid w:val="008707C3"/>
    <w:rsid w:val="008D4210"/>
    <w:rsid w:val="00AC4ABA"/>
    <w:rsid w:val="00BB57EE"/>
    <w:rsid w:val="00BB6041"/>
    <w:rsid w:val="00CE4B6C"/>
    <w:rsid w:val="00D335A7"/>
    <w:rsid w:val="00E22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7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4</cp:revision>
  <dcterms:created xsi:type="dcterms:W3CDTF">2011-04-11T13:36:00Z</dcterms:created>
  <dcterms:modified xsi:type="dcterms:W3CDTF">2011-04-12T15:03:00Z</dcterms:modified>
</cp:coreProperties>
</file>