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EE" w:rsidRDefault="00FA24EE" w:rsidP="00FA24EE">
      <w:pPr>
        <w:pStyle w:val="a3"/>
        <w:spacing w:before="0" w:beforeAutospacing="0" w:after="160" w:afterAutospacing="0"/>
        <w:jc w:val="center"/>
      </w:pPr>
      <w:r>
        <w:rPr>
          <w:sz w:val="28"/>
          <w:szCs w:val="28"/>
        </w:rPr>
        <w:t xml:space="preserve">Уважаемые жители </w:t>
      </w:r>
      <w:proofErr w:type="spellStart"/>
      <w:r>
        <w:rPr>
          <w:sz w:val="28"/>
          <w:szCs w:val="28"/>
        </w:rPr>
        <w:t>Родионово-Несветайского</w:t>
      </w:r>
      <w:proofErr w:type="spellEnd"/>
      <w:r>
        <w:rPr>
          <w:sz w:val="28"/>
          <w:szCs w:val="28"/>
        </w:rPr>
        <w:t xml:space="preserve"> района!</w:t>
      </w:r>
    </w:p>
    <w:p w:rsidR="00FA24EE" w:rsidRDefault="00FA24EE" w:rsidP="00FA24EE">
      <w:pPr>
        <w:pStyle w:val="a3"/>
        <w:spacing w:before="0" w:beforeAutospacing="0" w:after="160" w:afterAutospacing="0"/>
        <w:jc w:val="both"/>
      </w:pPr>
      <w:r>
        <w:rPr>
          <w:sz w:val="28"/>
          <w:szCs w:val="28"/>
        </w:rPr>
        <w:t xml:space="preserve">         Информируем Вас о проведении генеральной прокуратурой Российской Федерации Международного молодёжного конкурса социальной рекламы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направленности на тему: «Вместе против коррупции!».</w:t>
      </w:r>
    </w:p>
    <w:p w:rsidR="00FA24EE" w:rsidRDefault="00FA24EE" w:rsidP="00FA24EE">
      <w:pPr>
        <w:pStyle w:val="a3"/>
        <w:spacing w:before="0" w:beforeAutospacing="0" w:after="160" w:afterAutospacing="0"/>
        <w:jc w:val="both"/>
      </w:pPr>
      <w:r>
        <w:rPr>
          <w:sz w:val="28"/>
          <w:szCs w:val="28"/>
        </w:rPr>
        <w:t xml:space="preserve">         С правилами проведения конкурса можно ознакомиться на официальном сайте конкурса </w:t>
      </w:r>
      <w:hyperlink r:id="rId4" w:history="1">
        <w:r>
          <w:rPr>
            <w:rStyle w:val="a4"/>
            <w:color w:val="0563C1"/>
            <w:sz w:val="28"/>
            <w:szCs w:val="28"/>
            <w:lang w:val="en-US"/>
          </w:rPr>
          <w:t>www</w:t>
        </w:r>
        <w:r>
          <w:rPr>
            <w:rStyle w:val="a4"/>
            <w:color w:val="0563C1"/>
            <w:sz w:val="28"/>
            <w:szCs w:val="28"/>
          </w:rPr>
          <w:t>.</w:t>
        </w:r>
        <w:r>
          <w:rPr>
            <w:rStyle w:val="a4"/>
            <w:color w:val="0563C1"/>
            <w:sz w:val="28"/>
            <w:szCs w:val="28"/>
            <w:lang w:val="en-US"/>
          </w:rPr>
          <w:t>anticorruption</w:t>
        </w:r>
        <w:r>
          <w:rPr>
            <w:rStyle w:val="a4"/>
            <w:color w:val="0563C1"/>
            <w:sz w:val="28"/>
            <w:szCs w:val="28"/>
          </w:rPr>
          <w:t>.</w:t>
        </w:r>
        <w:r>
          <w:rPr>
            <w:rStyle w:val="a4"/>
            <w:color w:val="0563C1"/>
            <w:sz w:val="28"/>
            <w:szCs w:val="28"/>
            <w:lang w:val="en-US"/>
          </w:rPr>
          <w:t>life</w:t>
        </w:r>
      </w:hyperlink>
      <w:r>
        <w:rPr>
          <w:sz w:val="28"/>
          <w:szCs w:val="28"/>
        </w:rPr>
        <w:t>.</w:t>
      </w:r>
    </w:p>
    <w:p w:rsidR="00FA24EE" w:rsidRDefault="00FA24EE" w:rsidP="00FA24EE">
      <w:pPr>
        <w:pStyle w:val="a3"/>
        <w:spacing w:before="0" w:beforeAutospacing="0" w:after="160" w:afterAutospacing="0"/>
        <w:jc w:val="both"/>
      </w:pPr>
      <w:r>
        <w:rPr>
          <w:sz w:val="28"/>
          <w:szCs w:val="28"/>
        </w:rPr>
        <w:t>         Прием работ будет осуществляться с 1 июня по 1 октября 2019 г. на официальном сайте конкурса по двум номинациям – социальный плакат и социальный видеоролик.</w:t>
      </w:r>
    </w:p>
    <w:p w:rsidR="00FA24EE" w:rsidRDefault="00FA24EE" w:rsidP="00FA24EE">
      <w:pPr>
        <w:pStyle w:val="a3"/>
        <w:spacing w:before="0" w:beforeAutospacing="0" w:after="160" w:afterAutospacing="0"/>
        <w:jc w:val="both"/>
      </w:pPr>
      <w:r>
        <w:rPr>
          <w:sz w:val="28"/>
          <w:szCs w:val="28"/>
        </w:rPr>
        <w:t>         Торжественная церемония награждения победителей конкурса будет приурочена к Международному дню борьбы с коррупцией (9 декабря).</w:t>
      </w:r>
    </w:p>
    <w:p w:rsidR="00FA24EE" w:rsidRDefault="00FA24EE" w:rsidP="00FA24EE">
      <w:pPr>
        <w:pStyle w:val="a3"/>
        <w:spacing w:before="0" w:beforeAutospacing="0" w:after="160" w:afterAutospacing="0"/>
        <w:jc w:val="both"/>
      </w:pPr>
      <w:r>
        <w:rPr>
          <w:sz w:val="28"/>
          <w:szCs w:val="28"/>
        </w:rPr>
        <w:t xml:space="preserve">         Контактное лицо в Администрации района </w:t>
      </w:r>
      <w:proofErr w:type="spellStart"/>
      <w:r>
        <w:rPr>
          <w:sz w:val="28"/>
          <w:szCs w:val="28"/>
        </w:rPr>
        <w:t>Ляхнович</w:t>
      </w:r>
      <w:proofErr w:type="spellEnd"/>
      <w:r>
        <w:rPr>
          <w:sz w:val="28"/>
          <w:szCs w:val="28"/>
        </w:rPr>
        <w:t xml:space="preserve"> Александра Романовна 8 (86340) 30-8-38, 89289595771 </w:t>
      </w:r>
    </w:p>
    <w:p w:rsidR="00FA24EE" w:rsidRDefault="00FA24EE" w:rsidP="00FA24EE">
      <w:pPr>
        <w:pStyle w:val="a3"/>
        <w:spacing w:before="0" w:beforeAutospacing="0" w:after="160" w:afterAutospacing="0"/>
        <w:jc w:val="both"/>
      </w:pPr>
      <w:r>
        <w:rPr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Администрация района</w:t>
      </w:r>
    </w:p>
    <w:p w:rsidR="00C239F4" w:rsidRDefault="00C239F4"/>
    <w:sectPr w:rsidR="00C2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FA24EE"/>
    <w:rsid w:val="00C239F4"/>
    <w:rsid w:val="00FA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24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2020-07-10T14:00:00Z</dcterms:created>
  <dcterms:modified xsi:type="dcterms:W3CDTF">2020-07-10T14:01:00Z</dcterms:modified>
</cp:coreProperties>
</file>