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Муниципальное бюджетное общеобразовательное учреждение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Родионово-Несветайского  района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Болдыревская  основная общеобразовательная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Аннотация к рабочей программе по обществознанию 8 класс 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2019-2020 учебный год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1. Пояснительная записка</w:t>
      </w:r>
    </w:p>
    <w:p>
      <w:pPr>
        <w:widowControl w:val="fals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обществознания на ступени основного общего образования направлено на достижение следующих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целей: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развитию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интереса к изучению социальных и гуманитарных дисциплин;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гуманистическим и демократическим ценностям, закрепленным в Конституции РФ;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освоению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 самообразования;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овладению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умениями получать и критически осмысливать социальную информацию, анализировать, систематизировать полученные данные; осваивать способы познавательной, коммуникативной, практической деятельности, необходимой для участия в жизни гражданского общества и государства;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формированию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опыта применения полученных знаний и умений для решения типичных задач в области социальных отношений; гражданской и общественной деятельности; межличностных отношений; отношений между людьми разных национальностей и вероисповеданий; в семейно-бытовой сфере,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Рабочая программа учитывает актуальные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развития в подростковом возрасте: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освоение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нового тела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физиологическая и психологическая полоидентичность;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абстрактного мышления;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приобритение навыков межличностного общения со сверстниками своего и противоположного пола;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приобретение навыков межличностного общения со сверстниками своего и противоположного пола;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становление новых, более независимых отношений в семье: уменьшение эмоциональной зависимости при сохранении потребности в психологической и материальной поддержке;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выработка жизненной философии, системы ценностей;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постановка задач будущего (семья, карьера, образование) в связи с решением вопроса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чем мое призвание?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Темы  программы 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класса предполагает выделение специальных уроков-практикумов, на которых учащиеся выполняют практические задания, развивают свои познавательные, коммуникативные умения, закрепляют на практике усвоенное содержание.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оценивания результатов достижений учащихся использую письменный и устный опрос (как фронтальный, так и индивидуальный),  тестирование,  работа с таблицей, составление конспекта текста, проекты, доклады, рефераты.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Общая характеристика программы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Рабочая программа по учебному предмету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8 класса составлена в соответствии с требованиями Федерального государственного стандарта основного общего образования, на основе примерной программы основного общего образования по учебному предмету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авторской программы Л.Н. Боголюбова , предметная линия учебников под редакцией Л.Н.Боголюбова 5-9 классы; с учетом положения о рабочей программе 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Болдыревская ООШ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8 класса школы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систему. Он содержит знания о человеке и обществе, необходимые для понимания самого себя, других людей, процессов, происходящих в окружающем природном и социальном мире.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Описание места учебного курса в учебном плане.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Данный курс рассчитан на 34 учебных часа. Учебник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Обществознание. 8 класс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 редакцией Боголюбова Л.Н., Ивановой Л.Ф. рассчитан на 28 параграфов. Резерв времени предлагается использовать на  методическую проработку содержания курса.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1"/>
          <w:position w:val="0"/>
          <w:sz w:val="28"/>
          <w:shd w:fill="auto" w:val="clear"/>
        </w:rPr>
        <w:t xml:space="preserve">Раздел 2. Содержание учебного курса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1. Личность и общество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Личность. Социализация индивида. Мировоззрение. Жизненные ценности и ориентиры.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 как форма жизнедеятельности людей. Основные сферы общественной жизни, их взаимосвязь. Общественные отношения.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Социальные изменения и их формы. Развитие общества. Человечество в ХХI веке, тенденции развития, основные вызовы и угрозы. Глобальные проблемы современности.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2. Сфера духовной культуры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Долг и совесть. Объективные обязанности и моральная ответственность.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Долг общественный и долг моральный. Совесть — внутренний самоконтроль человека.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Моральный выбор. Свобода и ответственность. Моральные знания и практическое поведение. Критический анализ собственных помыслов и поступков.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Религия как одна из форм культуры. Религиозные организации и объединения, их роль в жизни современного общества. Свобода совести.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3. Социальная сфера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 4. Экономика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вопросы экономики: что, как и для кого производить. Функции экономической системы. Модели экономических систем.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Собственность. Право собственности. Формы собственности. Защита прав собственности.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Рынок. Рыночный механизм регулирования экономики. Спрос и предложение. Рыночное равновесие.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Производство. Товары и услуги. Факторы производства. Разделение труда и специализация.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Предпринимательство. Цели фирмы, ее основные организационно-правовые формы. Малое предпринимательство и фермерское хозяйство.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Роль государства в экономике. Экономические цели и функции государства. Государственный бюджет. Налоги, уплачиваемые гражданами.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Распределение. Неравенство доходов. Перераспределение доходов. Экономические меры социальной поддержки населения.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Потребление. Семейное потребление. Страховые услуги, предоставляемые гражданам. Экономические основы защиты прав потребителя.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Реальные и номинальные доходы. Инфляция. Банковские услуги, предоставляемые гражданам. Формы сбережения граждан. Потребительский кредит.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Безработица. Причины безработицы. Экономические и социальные последствия безработицы. Роль государства в обеспечении занятости.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Обмен. Мировое хозяйство. Международная торговля. Обменные курсы валют. Внешнеторговая политика.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3. Планируемые результаты освоения учебного предмета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Личностными результатами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формируемыми при изучении содержания курса по обществознанию, являются: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мотивированность и направленность на активное и созидательное участие в будущем в общественной и государственной жизни;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Метапредметные результаты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изучения обществознания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проявляются в: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умении сознательно организовывать свою познавательную деятельность (от постановки цели до получения и оценки результата);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использование элементов причинно-следственного анализа;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исследование несложных реальных связей и зависимостей;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определение сущностных характеристик изучаемого объекта; выбор верных критериев для сравнения, сопоставления, оценки объектов;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поиск и извлечение нужной информации по заданной теме в адаптированных источниках различного типа;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объяснение изученных положений на конкретных примерах;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определение собственного отношения к явлениям современной жизни, формулирование своей точки зрения.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Предметными результатами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являются в сфере: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познавательной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ценностно-мотивационной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приверженность гуманистическим и демократическим ценностям, патриотизму и гражданственности;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трудовой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понимание значения трудовой деятельности для личности и для общества;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эстетической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понимание специфики познания мира средствами искусства в соотнесении с другими способами познания;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понимание роли искусства в становлении личности и в жизни общества;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коммуникативной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знание определяющих признаков коммуникативной деятельности в сравнении с другими видами деятельности;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понимание значения коммуникации в межличностном общении;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знакомство с отдельными приемами и техниками преодоления конфликтов.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Критерии оценки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Достижение личностных результатов оценивается на качественном уровне (без отметки). Сформированность метапредметных и предметных умений оценивается в баллах по результатам текущего, тематического и итогового контроля.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4. Тематическое  планирование учебного материала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190"/>
        <w:gridCol w:w="1738"/>
        <w:gridCol w:w="4643"/>
      </w:tblGrid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Разделы и темы</w:t>
            </w:r>
          </w:p>
        </w:tc>
        <w:tc>
          <w:tcPr>
            <w:tcW w:w="1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Кол-во часов</w:t>
            </w:r>
          </w:p>
        </w:tc>
        <w:tc>
          <w:tcPr>
            <w:tcW w:w="4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Основные виды учебной деятельности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1. Личность и общество.</w:t>
            </w:r>
          </w:p>
        </w:tc>
        <w:tc>
          <w:tcPr>
            <w:tcW w:w="1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4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текстом и иллюстрациями учебника. Составление схем. Выполнение творческих заданий.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2. Сфера духовной культуры.</w:t>
            </w:r>
          </w:p>
        </w:tc>
        <w:tc>
          <w:tcPr>
            <w:tcW w:w="1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4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Выполнение тестовых заданий. Дидактические игры.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3. Социальная сфера</w:t>
            </w:r>
          </w:p>
        </w:tc>
        <w:tc>
          <w:tcPr>
            <w:tcW w:w="1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4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Заполнение сравнительных таблиц. Исследовательская и творческая работа.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4. Экономика </w:t>
            </w:r>
          </w:p>
        </w:tc>
        <w:tc>
          <w:tcPr>
            <w:tcW w:w="1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4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схем. Работа с текстом учебника.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</w:t>
            </w:r>
          </w:p>
        </w:tc>
        <w:tc>
          <w:tcPr>
            <w:tcW w:w="1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Выполнение тестовых заданий.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4. Тематическое  планирование учебного материала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190"/>
        <w:gridCol w:w="1738"/>
        <w:gridCol w:w="4643"/>
      </w:tblGrid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Разделы и темы</w:t>
            </w:r>
          </w:p>
        </w:tc>
        <w:tc>
          <w:tcPr>
            <w:tcW w:w="1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Кол-во часов</w:t>
            </w:r>
          </w:p>
        </w:tc>
        <w:tc>
          <w:tcPr>
            <w:tcW w:w="4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Основные виды учебной деятельности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1. Личность и общество.</w:t>
            </w:r>
          </w:p>
        </w:tc>
        <w:tc>
          <w:tcPr>
            <w:tcW w:w="1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4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текстом и иллюстрациями учебника. Составление схем. Выполнение творческих заданий.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2. Сфера духовной культуры.</w:t>
            </w:r>
          </w:p>
        </w:tc>
        <w:tc>
          <w:tcPr>
            <w:tcW w:w="1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4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Выполнение тестовых заданий. Дидактические игры.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3. Социальная сфера</w:t>
            </w:r>
          </w:p>
        </w:tc>
        <w:tc>
          <w:tcPr>
            <w:tcW w:w="1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4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Заполнение сравнительных таблиц. Исследовательская и творческая работа.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4. Экономика </w:t>
            </w:r>
          </w:p>
        </w:tc>
        <w:tc>
          <w:tcPr>
            <w:tcW w:w="1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4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схем. Работа с текстом учебника.</w:t>
            </w: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</w:t>
            </w:r>
          </w:p>
        </w:tc>
        <w:tc>
          <w:tcPr>
            <w:tcW w:w="1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Выполнение тестовых заданий.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7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84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