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F9" w:rsidRPr="00FE30DD" w:rsidRDefault="007873F9" w:rsidP="007873F9">
      <w:pPr>
        <w:autoSpaceDE w:val="0"/>
        <w:autoSpaceDN w:val="0"/>
        <w:adjustRightInd w:val="0"/>
        <w:jc w:val="center"/>
        <w:rPr>
          <w:b/>
        </w:rPr>
      </w:pPr>
      <w:r w:rsidRPr="00FE30DD">
        <w:rPr>
          <w:b/>
        </w:rPr>
        <w:t>Муниципальное бюджетное общеобразовательное учреждение</w:t>
      </w:r>
    </w:p>
    <w:p w:rsidR="007873F9" w:rsidRPr="00FE30DD" w:rsidRDefault="007873F9" w:rsidP="007873F9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FE30DD">
        <w:rPr>
          <w:b/>
        </w:rPr>
        <w:t>Родионово-Несветайского</w:t>
      </w:r>
      <w:proofErr w:type="spellEnd"/>
      <w:r w:rsidRPr="00FE30DD">
        <w:rPr>
          <w:b/>
        </w:rPr>
        <w:t xml:space="preserve"> района</w:t>
      </w:r>
    </w:p>
    <w:p w:rsidR="007873F9" w:rsidRPr="00FE30DD" w:rsidRDefault="007873F9" w:rsidP="007873F9">
      <w:pPr>
        <w:autoSpaceDE w:val="0"/>
        <w:autoSpaceDN w:val="0"/>
        <w:adjustRightInd w:val="0"/>
        <w:jc w:val="center"/>
        <w:rPr>
          <w:b/>
        </w:rPr>
      </w:pPr>
      <w:r w:rsidRPr="00FE30DD">
        <w:rPr>
          <w:b/>
        </w:rPr>
        <w:t>«</w:t>
      </w:r>
      <w:proofErr w:type="spellStart"/>
      <w:r w:rsidRPr="00FE30DD">
        <w:rPr>
          <w:b/>
        </w:rPr>
        <w:t>Болдыревская</w:t>
      </w:r>
      <w:proofErr w:type="spellEnd"/>
      <w:r w:rsidRPr="00FE30DD">
        <w:rPr>
          <w:b/>
        </w:rPr>
        <w:t xml:space="preserve"> основная общеобразовательная школа»</w:t>
      </w:r>
    </w:p>
    <w:p w:rsidR="007873F9" w:rsidRPr="00FE30DD" w:rsidRDefault="007873F9" w:rsidP="007873F9">
      <w:pPr>
        <w:autoSpaceDE w:val="0"/>
        <w:autoSpaceDN w:val="0"/>
        <w:adjustRightInd w:val="0"/>
        <w:ind w:left="-851"/>
        <w:jc w:val="center"/>
        <w:rPr>
          <w:b/>
        </w:rPr>
      </w:pPr>
      <w:r w:rsidRPr="00FE30DD">
        <w:rPr>
          <w:b/>
        </w:rPr>
        <w:t>(МБОУ «</w:t>
      </w:r>
      <w:proofErr w:type="spellStart"/>
      <w:r w:rsidRPr="00FE30DD">
        <w:rPr>
          <w:b/>
        </w:rPr>
        <w:t>Болдыревская</w:t>
      </w:r>
      <w:proofErr w:type="spellEnd"/>
      <w:r w:rsidRPr="00FE30DD">
        <w:rPr>
          <w:b/>
        </w:rPr>
        <w:t xml:space="preserve"> ООШ)</w:t>
      </w:r>
    </w:p>
    <w:p w:rsidR="007873F9" w:rsidRPr="00FE30DD" w:rsidRDefault="007873F9" w:rsidP="007873F9">
      <w:pPr>
        <w:autoSpaceDE w:val="0"/>
        <w:autoSpaceDN w:val="0"/>
        <w:adjustRightInd w:val="0"/>
        <w:jc w:val="center"/>
        <w:rPr>
          <w:b/>
        </w:rPr>
      </w:pPr>
    </w:p>
    <w:p w:rsidR="007873F9" w:rsidRPr="00FE30DD" w:rsidRDefault="007873F9" w:rsidP="007873F9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87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1590"/>
        <w:gridCol w:w="4280"/>
      </w:tblGrid>
      <w:tr w:rsidR="007873F9" w:rsidRPr="00FE30DD" w:rsidTr="007769A7">
        <w:trPr>
          <w:trHeight w:val="3165"/>
        </w:trPr>
        <w:tc>
          <w:tcPr>
            <w:tcW w:w="11590" w:type="dxa"/>
          </w:tcPr>
          <w:p w:rsidR="007873F9" w:rsidRPr="00476EA6" w:rsidRDefault="007873F9" w:rsidP="007769A7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7873F9" w:rsidRPr="00FE30DD" w:rsidRDefault="007873F9" w:rsidP="007769A7">
            <w:pPr>
              <w:autoSpaceDE w:val="0"/>
              <w:autoSpaceDN w:val="0"/>
              <w:adjustRightInd w:val="0"/>
            </w:pPr>
            <w:r w:rsidRPr="00FE30DD">
              <w:t xml:space="preserve">  </w:t>
            </w:r>
          </w:p>
          <w:p w:rsidR="007873F9" w:rsidRDefault="007873F9" w:rsidP="007769A7">
            <w:pPr>
              <w:autoSpaceDE w:val="0"/>
              <w:autoSpaceDN w:val="0"/>
              <w:adjustRightInd w:val="0"/>
            </w:pPr>
          </w:p>
          <w:p w:rsidR="00893211" w:rsidRDefault="00893211" w:rsidP="007769A7">
            <w:pPr>
              <w:autoSpaceDE w:val="0"/>
              <w:autoSpaceDN w:val="0"/>
              <w:adjustRightInd w:val="0"/>
            </w:pPr>
          </w:p>
          <w:p w:rsidR="00893211" w:rsidRDefault="00893211" w:rsidP="007769A7">
            <w:pPr>
              <w:autoSpaceDE w:val="0"/>
              <w:autoSpaceDN w:val="0"/>
              <w:adjustRightInd w:val="0"/>
            </w:pPr>
          </w:p>
          <w:p w:rsidR="00893211" w:rsidRPr="00FE30DD" w:rsidRDefault="00893211" w:rsidP="007769A7">
            <w:pPr>
              <w:autoSpaceDE w:val="0"/>
              <w:autoSpaceDN w:val="0"/>
              <w:adjustRightInd w:val="0"/>
            </w:pPr>
          </w:p>
          <w:p w:rsidR="007873F9" w:rsidRPr="00FE30DD" w:rsidRDefault="007873F9" w:rsidP="007769A7">
            <w:pPr>
              <w:autoSpaceDE w:val="0"/>
              <w:autoSpaceDN w:val="0"/>
              <w:adjustRightInd w:val="0"/>
            </w:pPr>
          </w:p>
          <w:p w:rsidR="007873F9" w:rsidRPr="00FE30DD" w:rsidRDefault="007873F9" w:rsidP="007769A7">
            <w:pPr>
              <w:autoSpaceDE w:val="0"/>
              <w:autoSpaceDN w:val="0"/>
              <w:adjustRightInd w:val="0"/>
              <w:ind w:right="-3459"/>
              <w:jc w:val="center"/>
            </w:pPr>
          </w:p>
          <w:p w:rsidR="007873F9" w:rsidRPr="00FE30DD" w:rsidRDefault="00893211" w:rsidP="007769A7">
            <w:pPr>
              <w:ind w:right="-3459"/>
              <w:jc w:val="center"/>
              <w:rPr>
                <w:b/>
              </w:rPr>
            </w:pPr>
            <w:r>
              <w:rPr>
                <w:b/>
              </w:rPr>
              <w:t>АННОТАЦИЯ  К  РАБОЧЕЙ  ПРОГРАММЕ</w:t>
            </w:r>
          </w:p>
          <w:p w:rsidR="007873F9" w:rsidRPr="00FE30DD" w:rsidRDefault="00893211" w:rsidP="007769A7">
            <w:pPr>
              <w:ind w:right="-3459"/>
              <w:jc w:val="center"/>
              <w:rPr>
                <w:b/>
              </w:rPr>
            </w:pPr>
            <w:r>
              <w:rPr>
                <w:b/>
              </w:rPr>
              <w:t xml:space="preserve">ПО  </w:t>
            </w:r>
            <w:r w:rsidR="007873F9" w:rsidRPr="00FE30DD">
              <w:rPr>
                <w:b/>
              </w:rPr>
              <w:t>ВНЕУРОЧНОЙ ДЕЯТЕЛЬНОСТИ</w:t>
            </w:r>
          </w:p>
          <w:p w:rsidR="007873F9" w:rsidRDefault="007873F9" w:rsidP="007769A7">
            <w:pPr>
              <w:ind w:right="-3459"/>
              <w:jc w:val="center"/>
              <w:rPr>
                <w:b/>
              </w:rPr>
            </w:pPr>
            <w:r>
              <w:rPr>
                <w:b/>
              </w:rPr>
              <w:t xml:space="preserve">   ПО КУРСУ «ВОЛШЕБНАЯ КИСТОЧКА</w:t>
            </w:r>
            <w:r w:rsidRPr="007B67CF">
              <w:rPr>
                <w:b/>
              </w:rPr>
              <w:t>»</w:t>
            </w:r>
          </w:p>
          <w:p w:rsidR="00893211" w:rsidRDefault="00893211" w:rsidP="007769A7">
            <w:pPr>
              <w:ind w:right="-3459"/>
              <w:jc w:val="center"/>
              <w:rPr>
                <w:b/>
              </w:rPr>
            </w:pPr>
            <w:r>
              <w:rPr>
                <w:b/>
              </w:rPr>
              <w:t xml:space="preserve">ДЛЯ 2 КЛАССА   </w:t>
            </w:r>
          </w:p>
          <w:p w:rsidR="00893211" w:rsidRDefault="00893211" w:rsidP="007769A7">
            <w:pPr>
              <w:ind w:right="-3459"/>
              <w:jc w:val="center"/>
              <w:rPr>
                <w:b/>
              </w:rPr>
            </w:pPr>
          </w:p>
          <w:p w:rsidR="00893211" w:rsidRDefault="00893211" w:rsidP="007769A7">
            <w:pPr>
              <w:ind w:right="-3459"/>
              <w:jc w:val="center"/>
              <w:rPr>
                <w:b/>
              </w:rPr>
            </w:pPr>
          </w:p>
          <w:p w:rsidR="00893211" w:rsidRDefault="00893211" w:rsidP="00893211">
            <w:pPr>
              <w:ind w:right="-3459"/>
              <w:jc w:val="center"/>
              <w:rPr>
                <w:b/>
              </w:rPr>
            </w:pPr>
            <w:r>
              <w:rPr>
                <w:b/>
              </w:rPr>
              <w:t>УЧИТЕЛЬ НАЧАЛЬНЫХ КЛАССОВ</w:t>
            </w:r>
          </w:p>
          <w:p w:rsidR="00893211" w:rsidRPr="007B67CF" w:rsidRDefault="008C25D4" w:rsidP="007769A7">
            <w:pPr>
              <w:ind w:right="-3459"/>
              <w:jc w:val="center"/>
              <w:rPr>
                <w:b/>
              </w:rPr>
            </w:pPr>
            <w:r>
              <w:rPr>
                <w:b/>
              </w:rPr>
              <w:t>Черкасова Дарья Алексеевна</w:t>
            </w:r>
          </w:p>
          <w:p w:rsidR="007873F9" w:rsidRPr="007B67CF" w:rsidRDefault="007873F9" w:rsidP="007769A7">
            <w:pPr>
              <w:autoSpaceDE w:val="0"/>
              <w:autoSpaceDN w:val="0"/>
              <w:adjustRightInd w:val="0"/>
            </w:pPr>
          </w:p>
          <w:p w:rsidR="007873F9" w:rsidRPr="00FE30DD" w:rsidRDefault="007873F9" w:rsidP="007769A7">
            <w:pPr>
              <w:autoSpaceDE w:val="0"/>
              <w:autoSpaceDN w:val="0"/>
              <w:adjustRightInd w:val="0"/>
            </w:pPr>
          </w:p>
          <w:p w:rsidR="007873F9" w:rsidRPr="00FE30DD" w:rsidRDefault="007873F9" w:rsidP="007769A7">
            <w:pPr>
              <w:autoSpaceDE w:val="0"/>
              <w:autoSpaceDN w:val="0"/>
              <w:adjustRightInd w:val="0"/>
            </w:pPr>
          </w:p>
          <w:p w:rsidR="007873F9" w:rsidRPr="00FE30DD" w:rsidRDefault="007873F9" w:rsidP="007769A7">
            <w:pPr>
              <w:autoSpaceDE w:val="0"/>
              <w:autoSpaceDN w:val="0"/>
              <w:adjustRightInd w:val="0"/>
            </w:pPr>
          </w:p>
        </w:tc>
        <w:tc>
          <w:tcPr>
            <w:tcW w:w="4280" w:type="dxa"/>
            <w:hideMark/>
          </w:tcPr>
          <w:p w:rsidR="007873F9" w:rsidRPr="00476EA6" w:rsidRDefault="007873F9" w:rsidP="007769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7873F9" w:rsidRDefault="007873F9" w:rsidP="007873F9">
      <w:pPr>
        <w:autoSpaceDE w:val="0"/>
        <w:autoSpaceDN w:val="0"/>
        <w:adjustRightInd w:val="0"/>
        <w:jc w:val="both"/>
        <w:rPr>
          <w:b/>
        </w:rPr>
      </w:pPr>
    </w:p>
    <w:p w:rsidR="00476EA6" w:rsidRDefault="00476EA6" w:rsidP="007873F9">
      <w:pPr>
        <w:autoSpaceDE w:val="0"/>
        <w:autoSpaceDN w:val="0"/>
        <w:adjustRightInd w:val="0"/>
        <w:jc w:val="both"/>
        <w:rPr>
          <w:b/>
        </w:rPr>
      </w:pPr>
    </w:p>
    <w:p w:rsidR="00476EA6" w:rsidRDefault="00476EA6" w:rsidP="007873F9">
      <w:pPr>
        <w:autoSpaceDE w:val="0"/>
        <w:autoSpaceDN w:val="0"/>
        <w:adjustRightInd w:val="0"/>
        <w:jc w:val="both"/>
        <w:rPr>
          <w:b/>
        </w:rPr>
      </w:pPr>
    </w:p>
    <w:p w:rsidR="00476EA6" w:rsidRDefault="00476EA6" w:rsidP="007873F9">
      <w:pPr>
        <w:autoSpaceDE w:val="0"/>
        <w:autoSpaceDN w:val="0"/>
        <w:adjustRightInd w:val="0"/>
        <w:jc w:val="both"/>
        <w:rPr>
          <w:b/>
        </w:rPr>
      </w:pPr>
    </w:p>
    <w:p w:rsidR="00893211" w:rsidRDefault="00893211" w:rsidP="00476EA6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893211" w:rsidRPr="00476EA6" w:rsidRDefault="00893211" w:rsidP="00476EA6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7873F9" w:rsidRPr="00FE30DD" w:rsidRDefault="007873F9" w:rsidP="007873F9">
      <w:pPr>
        <w:spacing w:line="360" w:lineRule="auto"/>
        <w:contextualSpacing/>
        <w:jc w:val="center"/>
        <w:rPr>
          <w:b/>
        </w:rPr>
      </w:pPr>
      <w:r>
        <w:rPr>
          <w:b/>
        </w:rPr>
        <w:lastRenderedPageBreak/>
        <w:t>Разд</w:t>
      </w:r>
      <w:r w:rsidR="00476EA6">
        <w:rPr>
          <w:b/>
        </w:rPr>
        <w:t>е</w:t>
      </w:r>
      <w:r>
        <w:rPr>
          <w:b/>
        </w:rPr>
        <w:t>л 1.</w:t>
      </w:r>
      <w:r w:rsidRPr="00FE30DD">
        <w:rPr>
          <w:b/>
        </w:rPr>
        <w:t>Пояснительная записка.</w:t>
      </w:r>
    </w:p>
    <w:p w:rsidR="007873F9" w:rsidRPr="00FE30DD" w:rsidRDefault="007873F9" w:rsidP="007873F9">
      <w:pPr>
        <w:jc w:val="both"/>
        <w:rPr>
          <w:b/>
        </w:rPr>
      </w:pPr>
      <w:r w:rsidRPr="00FE30DD">
        <w:rPr>
          <w:b/>
        </w:rPr>
        <w:t>Рабочая программа по внеу</w:t>
      </w:r>
      <w:r>
        <w:rPr>
          <w:b/>
        </w:rPr>
        <w:t>рочной деятельности «Волшебная кисточка» для 2</w:t>
      </w:r>
      <w:r w:rsidRPr="00FE30DD">
        <w:rPr>
          <w:b/>
        </w:rPr>
        <w:t xml:space="preserve"> класса разработана на основе следующих федеральных документов:</w:t>
      </w:r>
    </w:p>
    <w:p w:rsidR="007873F9" w:rsidRPr="00FE30DD" w:rsidRDefault="007873F9" w:rsidP="007873F9">
      <w:pPr>
        <w:jc w:val="both"/>
        <w:rPr>
          <w:b/>
        </w:rPr>
      </w:pPr>
    </w:p>
    <w:p w:rsidR="007873F9" w:rsidRPr="00FE30DD" w:rsidRDefault="007873F9" w:rsidP="007873F9">
      <w:pPr>
        <w:numPr>
          <w:ilvl w:val="0"/>
          <w:numId w:val="5"/>
        </w:numPr>
        <w:spacing w:line="276" w:lineRule="auto"/>
      </w:pPr>
      <w:r w:rsidRPr="00FE30DD">
        <w:t>Закон « Об образовании в Российской Федерации от 29.12.2012 года № 273-ФЗ.</w:t>
      </w:r>
    </w:p>
    <w:p w:rsidR="007873F9" w:rsidRPr="00FE30DD" w:rsidRDefault="007873F9" w:rsidP="007873F9">
      <w:pPr>
        <w:numPr>
          <w:ilvl w:val="0"/>
          <w:numId w:val="5"/>
        </w:numPr>
      </w:pPr>
      <w:r w:rsidRPr="00FE30DD"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29.12.2010г № 189 « Об утверждении СанПиН организации обучения в общеобразовательных учреждениях», с изменениями.</w:t>
      </w:r>
    </w:p>
    <w:p w:rsidR="007873F9" w:rsidRPr="00FE30DD" w:rsidRDefault="007873F9" w:rsidP="007873F9">
      <w:pPr>
        <w:numPr>
          <w:ilvl w:val="0"/>
          <w:numId w:val="5"/>
        </w:numPr>
      </w:pPr>
      <w:r w:rsidRPr="00FE30DD">
        <w:t>Письмо Министерства образования и науки РФ от 01.04.2005г № 03-417 « О перечне учебного и компьютерного оборудования для оснащения общеобразовательных учреждений».</w:t>
      </w:r>
    </w:p>
    <w:p w:rsidR="007873F9" w:rsidRDefault="007873F9" w:rsidP="007873F9">
      <w:pPr>
        <w:numPr>
          <w:ilvl w:val="0"/>
          <w:numId w:val="5"/>
        </w:numPr>
      </w:pPr>
      <w:r w:rsidRPr="00FE30DD">
        <w:t>Приказ Министерства образования и науки РФ от 04.10.2010г.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</w:t>
      </w:r>
    </w:p>
    <w:p w:rsidR="00446766" w:rsidRPr="00446766" w:rsidRDefault="00446766" w:rsidP="00446766">
      <w:pPr>
        <w:numPr>
          <w:ilvl w:val="0"/>
          <w:numId w:val="5"/>
        </w:numPr>
        <w:spacing w:line="16" w:lineRule="atLeast"/>
        <w:jc w:val="both"/>
        <w:outlineLvl w:val="0"/>
        <w:rPr>
          <w:color w:val="000000"/>
        </w:rPr>
      </w:pPr>
      <w: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с изменениями».</w:t>
      </w:r>
      <w:r>
        <w:rPr>
          <w:color w:val="000000"/>
        </w:rPr>
        <w:t xml:space="preserve"> Постановление главного государственного санитарного врача РФ от 30.06.2020г</w:t>
      </w:r>
      <w:proofErr w:type="gramStart"/>
      <w:r>
        <w:rPr>
          <w:color w:val="000000"/>
        </w:rPr>
        <w:t xml:space="preserve"> О</w:t>
      </w:r>
      <w:proofErr w:type="gramEnd"/>
      <w:r>
        <w:rPr>
          <w:color w:val="000000"/>
        </w:rPr>
        <w:t xml:space="preserve">б утверждении санитарно – эпидемиологических правил СПЗ.1/2.4.3598-20 «Санитарно –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 (</w:t>
      </w:r>
      <w:r>
        <w:rPr>
          <w:color w:val="000000"/>
          <w:lang w:val="en-US"/>
        </w:rPr>
        <w:t>COVID</w:t>
      </w:r>
      <w:r>
        <w:rPr>
          <w:color w:val="000000"/>
        </w:rPr>
        <w:t xml:space="preserve"> -19) </w:t>
      </w:r>
    </w:p>
    <w:p w:rsidR="007873F9" w:rsidRPr="00FE30DD" w:rsidRDefault="007873F9" w:rsidP="007873F9">
      <w:pPr>
        <w:numPr>
          <w:ilvl w:val="0"/>
          <w:numId w:val="5"/>
        </w:numPr>
      </w:pPr>
      <w:r w:rsidRPr="00FE30DD">
        <w:t>Рекомендации министерства образования и науки РФ от 24.11.2011г. № МД-1552/03 «Об оснащении общеобразовательных учреждений учебным и учебно-лабораторным оборудованием».</w:t>
      </w:r>
    </w:p>
    <w:p w:rsidR="007873F9" w:rsidRPr="00FE30DD" w:rsidRDefault="007873F9" w:rsidP="007873F9">
      <w:pPr>
        <w:numPr>
          <w:ilvl w:val="0"/>
          <w:numId w:val="5"/>
        </w:numPr>
      </w:pPr>
      <w:r w:rsidRPr="00FE30DD">
        <w:t>Приказ Министерства общего и профессионального образования Ростовской области от 08.08.2014г 24/4.11-4851/М «О примерном порядке утверждения и примерной структуре рабочих программ».</w:t>
      </w:r>
    </w:p>
    <w:p w:rsidR="007873F9" w:rsidRPr="00FE30DD" w:rsidRDefault="00446766" w:rsidP="007873F9">
      <w:pPr>
        <w:ind w:left="1418" w:hanging="1418"/>
      </w:pPr>
      <w:r>
        <w:t xml:space="preserve">                 8</w:t>
      </w:r>
      <w:r w:rsidR="007873F9" w:rsidRPr="00FE30DD">
        <w:t>.Письмо Минобразования Ростовской области от 31.05.2019  года № 24/4.1 – 7171 «О направлении рекомендаций по составлению     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</w:t>
      </w:r>
      <w:r w:rsidR="008C25D4">
        <w:t>ории Ростовской области, на 2020– 2021</w:t>
      </w:r>
      <w:r w:rsidR="007873F9" w:rsidRPr="00FE30DD">
        <w:t xml:space="preserve"> учебный год».</w:t>
      </w:r>
    </w:p>
    <w:p w:rsidR="007873F9" w:rsidRPr="00FE30DD" w:rsidRDefault="00446766" w:rsidP="007873F9">
      <w:r>
        <w:t xml:space="preserve">                  9</w:t>
      </w:r>
      <w:r w:rsidR="007873F9" w:rsidRPr="00FE30DD">
        <w:t>.Основная образовательная программа начал</w:t>
      </w:r>
      <w:r w:rsidR="008C25D4">
        <w:t xml:space="preserve">ьного общего образования на 2020- 2021 </w:t>
      </w:r>
      <w:r w:rsidR="007873F9" w:rsidRPr="00FE30DD">
        <w:t>учебный год МБОУ «</w:t>
      </w:r>
      <w:proofErr w:type="spellStart"/>
      <w:r w:rsidR="007873F9" w:rsidRPr="00FE30DD">
        <w:t>Болдыревская</w:t>
      </w:r>
      <w:proofErr w:type="spellEnd"/>
      <w:r w:rsidR="007873F9" w:rsidRPr="00FE30DD">
        <w:t xml:space="preserve"> ООШ».</w:t>
      </w:r>
    </w:p>
    <w:p w:rsidR="007873F9" w:rsidRPr="00FE30DD" w:rsidRDefault="00446766" w:rsidP="007873F9">
      <w:r>
        <w:t xml:space="preserve">                  10</w:t>
      </w:r>
      <w:r w:rsidR="007873F9" w:rsidRPr="00FE30DD">
        <w:t>.  Положение о рабочей программе учебных курсов, предметов, дисциплин (модулей).</w:t>
      </w:r>
    </w:p>
    <w:p w:rsidR="007873F9" w:rsidRPr="00FE30DD" w:rsidRDefault="00446766" w:rsidP="007873F9">
      <w:r>
        <w:t xml:space="preserve">                  11</w:t>
      </w:r>
      <w:bookmarkStart w:id="0" w:name="_GoBack"/>
      <w:bookmarkEnd w:id="0"/>
      <w:r w:rsidR="007873F9" w:rsidRPr="00FE30DD">
        <w:t>.Устав МБОУ «</w:t>
      </w:r>
      <w:proofErr w:type="spellStart"/>
      <w:r w:rsidR="007873F9" w:rsidRPr="00FE30DD">
        <w:t>Болдыревская</w:t>
      </w:r>
      <w:proofErr w:type="spellEnd"/>
      <w:r w:rsidR="007873F9" w:rsidRPr="00FE30DD">
        <w:t xml:space="preserve"> ООШ»</w:t>
      </w:r>
    </w:p>
    <w:p w:rsidR="007873F9" w:rsidRDefault="007873F9" w:rsidP="007873F9">
      <w:pPr>
        <w:jc w:val="both"/>
        <w:rPr>
          <w:b/>
          <w:bCs/>
          <w:color w:val="000000"/>
        </w:rPr>
      </w:pPr>
    </w:p>
    <w:p w:rsidR="007873F9" w:rsidRDefault="007873F9" w:rsidP="007873F9">
      <w:pPr>
        <w:pStyle w:val="1"/>
        <w:ind w:firstLine="49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Особенность программы заключается во  взаимосвязи занятий по рисованию, лепке, аппликации. Изобразительное искусство, пластика, художественное конструирование — наиболее эмоциональные сферы деятельности детей, которые имеют большое значение для обучения и </w:t>
      </w:r>
      <w:r>
        <w:rPr>
          <w:rFonts w:ascii="Times New Roman" w:hAnsi="Times New Roman"/>
          <w:sz w:val="24"/>
          <w:szCs w:val="24"/>
        </w:rPr>
        <w:lastRenderedPageBreak/>
        <w:t>воспитания детей младшего школьного возраста. Работа с различными материалами в разных техниках расширяет круг возможностей ребенка, развивает пространственное воображение, конструкторские способности, помогает развитию зрительного восприятия, образного мышления.</w:t>
      </w:r>
    </w:p>
    <w:p w:rsidR="007873F9" w:rsidRDefault="007873F9" w:rsidP="007873F9">
      <w:pPr>
        <w:pStyle w:val="1"/>
        <w:tabs>
          <w:tab w:val="left" w:pos="2410"/>
          <w:tab w:val="left" w:pos="4678"/>
          <w:tab w:val="left" w:pos="9923"/>
          <w:tab w:val="left" w:pos="10348"/>
        </w:tabs>
        <w:ind w:firstLine="1134"/>
        <w:rPr>
          <w:rFonts w:ascii="Times New Roman" w:hAnsi="Times New Roman"/>
          <w:i/>
          <w:shadow/>
          <w:sz w:val="24"/>
          <w:szCs w:val="24"/>
        </w:rPr>
      </w:pPr>
    </w:p>
    <w:p w:rsidR="007873F9" w:rsidRDefault="007873F9" w:rsidP="007873F9">
      <w:pPr>
        <w:pStyle w:val="1"/>
        <w:tabs>
          <w:tab w:val="left" w:pos="2410"/>
          <w:tab w:val="left" w:pos="4678"/>
          <w:tab w:val="left" w:pos="9923"/>
          <w:tab w:val="left" w:pos="10348"/>
        </w:tabs>
        <w:ind w:firstLine="1134"/>
        <w:jc w:val="both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i/>
          <w:shadow/>
          <w:sz w:val="24"/>
          <w:szCs w:val="24"/>
        </w:rPr>
        <w:t xml:space="preserve">Цель: </w:t>
      </w:r>
      <w:r>
        <w:rPr>
          <w:rFonts w:ascii="Times New Roman" w:hAnsi="Times New Roman"/>
          <w:spacing w:val="-12"/>
          <w:sz w:val="24"/>
          <w:szCs w:val="24"/>
        </w:rPr>
        <w:t>раскрыть и развить потенциальные творческие спо</w:t>
      </w:r>
      <w:r>
        <w:rPr>
          <w:rFonts w:ascii="Times New Roman" w:hAnsi="Times New Roman"/>
          <w:sz w:val="24"/>
          <w:szCs w:val="24"/>
        </w:rPr>
        <w:t>собности, заложенные в ребенке.</w:t>
      </w:r>
    </w:p>
    <w:p w:rsidR="007873F9" w:rsidRDefault="007873F9" w:rsidP="007873F9">
      <w:pPr>
        <w:pStyle w:val="1"/>
        <w:tabs>
          <w:tab w:val="left" w:pos="2410"/>
          <w:tab w:val="left" w:pos="4678"/>
          <w:tab w:val="left" w:pos="9923"/>
          <w:tab w:val="left" w:pos="10348"/>
        </w:tabs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hadow/>
          <w:sz w:val="24"/>
          <w:szCs w:val="24"/>
        </w:rPr>
        <w:t>Задачи:</w:t>
      </w:r>
    </w:p>
    <w:p w:rsidR="007873F9" w:rsidRDefault="007873F9" w:rsidP="007873F9">
      <w:pPr>
        <w:pStyle w:val="1"/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iCs/>
          <w:spacing w:val="-1"/>
          <w:sz w:val="24"/>
          <w:szCs w:val="24"/>
        </w:rPr>
      </w:pPr>
      <w:r>
        <w:rPr>
          <w:rFonts w:ascii="Times New Roman" w:hAnsi="Times New Roman"/>
          <w:iCs/>
          <w:spacing w:val="-1"/>
          <w:sz w:val="24"/>
          <w:szCs w:val="24"/>
          <w:u w:val="single"/>
        </w:rPr>
        <w:t>Развивающая:</w:t>
      </w:r>
    </w:p>
    <w:p w:rsidR="007873F9" w:rsidRDefault="007873F9" w:rsidP="007873F9">
      <w:pPr>
        <w:pStyle w:val="1"/>
        <w:numPr>
          <w:ilvl w:val="0"/>
          <w:numId w:val="7"/>
        </w:numPr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развивать художественный вкус, фантазию, изобретательность, </w:t>
      </w:r>
      <w:r>
        <w:rPr>
          <w:rFonts w:ascii="Times New Roman" w:hAnsi="Times New Roman"/>
          <w:spacing w:val="-6"/>
          <w:sz w:val="24"/>
          <w:szCs w:val="24"/>
        </w:rPr>
        <w:t>пространственное воображение;</w:t>
      </w:r>
    </w:p>
    <w:p w:rsidR="007873F9" w:rsidRDefault="007873F9" w:rsidP="007873F9">
      <w:pPr>
        <w:pStyle w:val="1"/>
        <w:numPr>
          <w:ilvl w:val="0"/>
          <w:numId w:val="7"/>
        </w:numPr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обогащать визуальный опыт детей через посещение выставок, </w:t>
      </w:r>
      <w:r>
        <w:rPr>
          <w:rFonts w:ascii="Times New Roman" w:hAnsi="Times New Roman"/>
          <w:spacing w:val="-7"/>
          <w:sz w:val="24"/>
          <w:szCs w:val="24"/>
        </w:rPr>
        <w:t xml:space="preserve">выходов на натурные зарисовки к памятникам архитектуры, на </w:t>
      </w:r>
      <w:r>
        <w:rPr>
          <w:rFonts w:ascii="Times New Roman" w:hAnsi="Times New Roman"/>
          <w:spacing w:val="-16"/>
          <w:sz w:val="24"/>
          <w:szCs w:val="24"/>
        </w:rPr>
        <w:t>природу.</w:t>
      </w:r>
    </w:p>
    <w:p w:rsidR="007873F9" w:rsidRDefault="007873F9" w:rsidP="007873F9">
      <w:pPr>
        <w:pStyle w:val="1"/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iCs/>
          <w:spacing w:val="-1"/>
          <w:sz w:val="24"/>
          <w:szCs w:val="24"/>
          <w:u w:val="single"/>
        </w:rPr>
      </w:pPr>
      <w:r>
        <w:rPr>
          <w:rFonts w:ascii="Times New Roman" w:hAnsi="Times New Roman"/>
          <w:iCs/>
          <w:spacing w:val="-1"/>
          <w:sz w:val="24"/>
          <w:szCs w:val="24"/>
          <w:u w:val="single"/>
        </w:rPr>
        <w:t xml:space="preserve">Учебная: </w:t>
      </w:r>
    </w:p>
    <w:p w:rsidR="007873F9" w:rsidRDefault="007873F9" w:rsidP="007873F9">
      <w:pPr>
        <w:pStyle w:val="1"/>
        <w:numPr>
          <w:ilvl w:val="0"/>
          <w:numId w:val="8"/>
        </w:numPr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iCs/>
          <w:spacing w:val="-1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формировать устойчивый интерес к художественной деятель</w:t>
      </w:r>
      <w:r>
        <w:rPr>
          <w:rFonts w:ascii="Times New Roman" w:hAnsi="Times New Roman"/>
          <w:spacing w:val="-13"/>
          <w:sz w:val="24"/>
          <w:szCs w:val="24"/>
        </w:rPr>
        <w:t>ности</w:t>
      </w:r>
      <w:r>
        <w:rPr>
          <w:rFonts w:ascii="Times New Roman" w:hAnsi="Times New Roman"/>
          <w:iCs/>
          <w:spacing w:val="-1"/>
          <w:sz w:val="24"/>
          <w:szCs w:val="24"/>
        </w:rPr>
        <w:t>;</w:t>
      </w:r>
    </w:p>
    <w:p w:rsidR="007873F9" w:rsidRDefault="007873F9" w:rsidP="007873F9">
      <w:pPr>
        <w:pStyle w:val="1"/>
        <w:numPr>
          <w:ilvl w:val="0"/>
          <w:numId w:val="8"/>
        </w:numPr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знакомить детей с различными видами изобразительной дея</w:t>
      </w:r>
      <w:r>
        <w:rPr>
          <w:rFonts w:ascii="Times New Roman" w:hAnsi="Times New Roman"/>
          <w:spacing w:val="-8"/>
          <w:sz w:val="24"/>
          <w:szCs w:val="24"/>
        </w:rPr>
        <w:t>тельности, многообразием художественных материалов и при</w:t>
      </w:r>
      <w:r>
        <w:rPr>
          <w:rFonts w:ascii="Times New Roman" w:hAnsi="Times New Roman"/>
          <w:spacing w:val="-1"/>
          <w:sz w:val="24"/>
          <w:szCs w:val="24"/>
        </w:rPr>
        <w:t>емами работы с ними;</w:t>
      </w:r>
    </w:p>
    <w:p w:rsidR="007873F9" w:rsidRDefault="007873F9" w:rsidP="007873F9">
      <w:pPr>
        <w:pStyle w:val="1"/>
        <w:numPr>
          <w:ilvl w:val="0"/>
          <w:numId w:val="8"/>
        </w:numPr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закреплять приобретенные умения и </w:t>
      </w:r>
      <w:r>
        <w:rPr>
          <w:rFonts w:ascii="Times New Roman" w:hAnsi="Times New Roman"/>
          <w:spacing w:val="-5"/>
          <w:sz w:val="24"/>
          <w:szCs w:val="24"/>
        </w:rPr>
        <w:t>навыки и показывать детям широту их возможного примене</w:t>
      </w:r>
      <w:r>
        <w:rPr>
          <w:rFonts w:ascii="Times New Roman" w:hAnsi="Times New Roman"/>
          <w:spacing w:val="-12"/>
          <w:sz w:val="24"/>
          <w:szCs w:val="24"/>
        </w:rPr>
        <w:t>ния.</w:t>
      </w:r>
    </w:p>
    <w:p w:rsidR="007873F9" w:rsidRDefault="007873F9" w:rsidP="007873F9">
      <w:pPr>
        <w:pStyle w:val="1"/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iCs/>
          <w:spacing w:val="-1"/>
          <w:sz w:val="24"/>
          <w:szCs w:val="24"/>
        </w:rPr>
      </w:pPr>
      <w:r>
        <w:rPr>
          <w:rFonts w:ascii="Times New Roman" w:hAnsi="Times New Roman"/>
          <w:iCs/>
          <w:spacing w:val="-1"/>
          <w:sz w:val="24"/>
          <w:szCs w:val="24"/>
          <w:u w:val="single"/>
        </w:rPr>
        <w:t>Воспитательная:</w:t>
      </w:r>
    </w:p>
    <w:p w:rsidR="007873F9" w:rsidRDefault="007873F9" w:rsidP="007873F9">
      <w:pPr>
        <w:pStyle w:val="1"/>
        <w:numPr>
          <w:ilvl w:val="0"/>
          <w:numId w:val="9"/>
        </w:numPr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воспитывать внимание, аккуратность, целеустремленность;</w:t>
      </w:r>
    </w:p>
    <w:p w:rsidR="007873F9" w:rsidRDefault="007873F9" w:rsidP="007873F9">
      <w:pPr>
        <w:pStyle w:val="1"/>
        <w:numPr>
          <w:ilvl w:val="0"/>
          <w:numId w:val="9"/>
        </w:numPr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прививать навыки работы в группе;</w:t>
      </w:r>
    </w:p>
    <w:p w:rsidR="007873F9" w:rsidRDefault="007873F9" w:rsidP="007873F9">
      <w:pPr>
        <w:pStyle w:val="1"/>
        <w:numPr>
          <w:ilvl w:val="0"/>
          <w:numId w:val="9"/>
        </w:numPr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поощрять доброжелатель</w:t>
      </w:r>
      <w:r>
        <w:rPr>
          <w:rFonts w:ascii="Times New Roman" w:hAnsi="Times New Roman"/>
          <w:spacing w:val="-9"/>
          <w:sz w:val="24"/>
          <w:szCs w:val="24"/>
        </w:rPr>
        <w:softHyphen/>
      </w:r>
      <w:r>
        <w:rPr>
          <w:rFonts w:ascii="Times New Roman" w:hAnsi="Times New Roman"/>
          <w:spacing w:val="-8"/>
          <w:sz w:val="24"/>
          <w:szCs w:val="24"/>
        </w:rPr>
        <w:t>ное отношение друг к другу.</w:t>
      </w:r>
    </w:p>
    <w:p w:rsidR="007873F9" w:rsidRDefault="007873F9" w:rsidP="007873F9">
      <w:pPr>
        <w:pStyle w:val="1"/>
        <w:tabs>
          <w:tab w:val="left" w:pos="2410"/>
          <w:tab w:val="left" w:pos="4678"/>
          <w:tab w:val="left" w:pos="9923"/>
          <w:tab w:val="left" w:pos="10348"/>
        </w:tabs>
        <w:ind w:left="720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7873F9" w:rsidRDefault="007873F9" w:rsidP="007873F9">
      <w:pPr>
        <w:pStyle w:val="1"/>
        <w:tabs>
          <w:tab w:val="left" w:pos="2410"/>
          <w:tab w:val="left" w:pos="4678"/>
          <w:tab w:val="left" w:pos="9923"/>
          <w:tab w:val="left" w:pos="10348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предусматривает  групповую, фронтальную и индивидуальную  формы организации учебной работы с использованием следующих методов: </w:t>
      </w:r>
    </w:p>
    <w:p w:rsidR="007873F9" w:rsidRDefault="007873F9" w:rsidP="007873F9">
      <w:pPr>
        <w:pStyle w:val="1"/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По источнику передачи и восприятия знаний: </w:t>
      </w:r>
    </w:p>
    <w:p w:rsidR="007873F9" w:rsidRDefault="007873F9" w:rsidP="007873F9">
      <w:pPr>
        <w:pStyle w:val="1"/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>словесные</w:t>
      </w:r>
      <w:proofErr w:type="gramEnd"/>
      <w:r>
        <w:rPr>
          <w:rFonts w:ascii="Times New Roman" w:hAnsi="Times New Roman"/>
          <w:sz w:val="24"/>
          <w:szCs w:val="24"/>
        </w:rPr>
        <w:t xml:space="preserve"> (рассказ, беседа);</w:t>
      </w:r>
    </w:p>
    <w:p w:rsidR="007873F9" w:rsidRDefault="007873F9" w:rsidP="007873F9">
      <w:pPr>
        <w:pStyle w:val="1"/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>наглядные</w:t>
      </w:r>
      <w:proofErr w:type="gramEnd"/>
      <w:r>
        <w:rPr>
          <w:rFonts w:ascii="Times New Roman" w:hAnsi="Times New Roman"/>
          <w:sz w:val="24"/>
          <w:szCs w:val="24"/>
        </w:rPr>
        <w:t xml:space="preserve"> (демонстрация пособий, иллюстраций, показ технологических приемов);</w:t>
      </w:r>
    </w:p>
    <w:p w:rsidR="007873F9" w:rsidRDefault="007873F9" w:rsidP="007873F9">
      <w:pPr>
        <w:pStyle w:val="1"/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практические (упражнения, </w:t>
      </w:r>
      <w:r>
        <w:rPr>
          <w:rFonts w:ascii="Times New Roman" w:hAnsi="Times New Roman"/>
          <w:bCs/>
          <w:sz w:val="24"/>
          <w:szCs w:val="24"/>
        </w:rPr>
        <w:t xml:space="preserve">рисование с натуры, </w:t>
      </w:r>
      <w:r>
        <w:rPr>
          <w:rFonts w:ascii="Times New Roman" w:hAnsi="Times New Roman"/>
          <w:sz w:val="24"/>
          <w:szCs w:val="24"/>
        </w:rPr>
        <w:t>рисование на темы, выполнение творческой работы).</w:t>
      </w:r>
    </w:p>
    <w:p w:rsidR="007873F9" w:rsidRDefault="007873F9" w:rsidP="007873F9">
      <w:pPr>
        <w:pStyle w:val="1"/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По характеру познавательной деятельности:</w:t>
      </w:r>
    </w:p>
    <w:p w:rsidR="007873F9" w:rsidRDefault="007873F9" w:rsidP="007873F9">
      <w:pPr>
        <w:pStyle w:val="1"/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-репродуктивные (воспроизводящий);</w:t>
      </w:r>
    </w:p>
    <w:p w:rsidR="007873F9" w:rsidRDefault="007873F9" w:rsidP="007873F9">
      <w:pPr>
        <w:pStyle w:val="1"/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-частично-поисковые  (выполнение  заданий с элементами творчества);</w:t>
      </w:r>
    </w:p>
    <w:p w:rsidR="007873F9" w:rsidRDefault="007873F9" w:rsidP="007873F9">
      <w:pPr>
        <w:pStyle w:val="1"/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творческие (творческие задания по видам деятельности).</w:t>
      </w:r>
    </w:p>
    <w:p w:rsidR="007873F9" w:rsidRDefault="007873F9" w:rsidP="007873F9">
      <w:pPr>
        <w:pStyle w:val="1"/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-3) По степени самостоятельности: </w:t>
      </w:r>
    </w:p>
    <w:p w:rsidR="007873F9" w:rsidRDefault="007873F9" w:rsidP="007873F9">
      <w:pPr>
        <w:pStyle w:val="1"/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-работа под непосредственным руководством педагога; </w:t>
      </w:r>
    </w:p>
    <w:p w:rsidR="007873F9" w:rsidRDefault="007873F9" w:rsidP="007873F9">
      <w:pPr>
        <w:pStyle w:val="1"/>
        <w:tabs>
          <w:tab w:val="left" w:pos="2410"/>
          <w:tab w:val="left" w:pos="4678"/>
          <w:tab w:val="left" w:pos="9923"/>
          <w:tab w:val="left" w:pos="1034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-совместная работа; </w:t>
      </w:r>
    </w:p>
    <w:p w:rsidR="007873F9" w:rsidRDefault="007873F9" w:rsidP="007873F9">
      <w:pPr>
        <w:pStyle w:val="1"/>
        <w:tabs>
          <w:tab w:val="left" w:pos="2410"/>
          <w:tab w:val="left" w:pos="4678"/>
          <w:tab w:val="left" w:pos="9923"/>
          <w:tab w:val="left" w:pos="103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-самостоятельная работа.</w:t>
      </w:r>
    </w:p>
    <w:p w:rsidR="007873F9" w:rsidRDefault="007873F9" w:rsidP="007873F9">
      <w:pPr>
        <w:rPr>
          <w:spacing w:val="-7"/>
        </w:rPr>
      </w:pPr>
      <w:r>
        <w:lastRenderedPageBreak/>
        <w:t xml:space="preserve">Основной формой работы являются учебные занятия. </w:t>
      </w:r>
      <w:r>
        <w:rPr>
          <w:spacing w:val="-3"/>
        </w:rPr>
        <w:t>Отчет о ра</w:t>
      </w:r>
      <w:r>
        <w:t xml:space="preserve">боте проходит в форме выставок, открытых занятий, конкурсов, </w:t>
      </w:r>
      <w:r>
        <w:rPr>
          <w:spacing w:val="-7"/>
        </w:rPr>
        <w:t xml:space="preserve">фестивалей, массовых мероприятий. </w:t>
      </w:r>
    </w:p>
    <w:p w:rsidR="007873F9" w:rsidRPr="008217F2" w:rsidRDefault="007873F9" w:rsidP="007873F9">
      <w:pPr>
        <w:rPr>
          <w:b/>
          <w:bCs/>
        </w:rPr>
      </w:pPr>
    </w:p>
    <w:p w:rsidR="007873F9" w:rsidRPr="00FE30DD" w:rsidRDefault="007873F9" w:rsidP="007873F9">
      <w:pPr>
        <w:rPr>
          <w:b/>
        </w:rPr>
      </w:pPr>
      <w:r>
        <w:rPr>
          <w:b/>
        </w:rPr>
        <w:t xml:space="preserve">         </w:t>
      </w:r>
      <w:r w:rsidRPr="00FE30DD">
        <w:rPr>
          <w:b/>
        </w:rPr>
        <w:t>Место в учебном плане.</w:t>
      </w:r>
    </w:p>
    <w:p w:rsidR="007873F9" w:rsidRDefault="007873F9" w:rsidP="007873F9">
      <w:r>
        <w:t xml:space="preserve">        </w:t>
      </w:r>
      <w:r w:rsidRPr="00FE30DD">
        <w:t>Согласно базисному плану МБОУ «</w:t>
      </w:r>
      <w:proofErr w:type="spellStart"/>
      <w:r w:rsidRPr="00FE30DD">
        <w:t>Болдыревская</w:t>
      </w:r>
      <w:proofErr w:type="spellEnd"/>
      <w:r>
        <w:t xml:space="preserve"> ООШ»  во 2 </w:t>
      </w:r>
      <w:r w:rsidRPr="00FE30DD">
        <w:t xml:space="preserve"> классе на изучение предмета отводится 1 час в неделю. Согласно к</w:t>
      </w:r>
      <w:r>
        <w:t>алендарному графику выделено 36</w:t>
      </w:r>
      <w:r w:rsidRPr="00FE30DD">
        <w:t xml:space="preserve"> часо</w:t>
      </w:r>
      <w:r>
        <w:t>в.</w:t>
      </w:r>
    </w:p>
    <w:p w:rsidR="007873F9" w:rsidRDefault="007873F9" w:rsidP="007873F9"/>
    <w:p w:rsidR="007873F9" w:rsidRDefault="007873F9" w:rsidP="007873F9">
      <w:pPr>
        <w:jc w:val="center"/>
        <w:rPr>
          <w:b/>
        </w:rPr>
      </w:pPr>
      <w:r w:rsidRPr="008217F2">
        <w:rPr>
          <w:b/>
        </w:rPr>
        <w:t>Раздел 2. Содержание программы.</w:t>
      </w:r>
    </w:p>
    <w:p w:rsidR="007873F9" w:rsidRPr="00E1780E" w:rsidRDefault="007873F9" w:rsidP="007873F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1780E">
        <w:rPr>
          <w:rFonts w:ascii="Times New Roman" w:hAnsi="Times New Roman"/>
          <w:b/>
          <w:sz w:val="24"/>
          <w:szCs w:val="24"/>
        </w:rPr>
        <w:t xml:space="preserve">Золотой листопад                             </w:t>
      </w:r>
    </w:p>
    <w:p w:rsidR="007873F9" w:rsidRPr="00E1780E" w:rsidRDefault="007873F9" w:rsidP="007873F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1780E">
        <w:rPr>
          <w:rFonts w:ascii="Times New Roman" w:hAnsi="Times New Roman"/>
          <w:sz w:val="24"/>
          <w:szCs w:val="24"/>
        </w:rPr>
        <w:t>Виды деятельности: рисование, лепка.</w:t>
      </w:r>
    </w:p>
    <w:p w:rsidR="007873F9" w:rsidRPr="00E1780E" w:rsidRDefault="007873F9" w:rsidP="007873F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1780E">
        <w:rPr>
          <w:rFonts w:ascii="Times New Roman" w:hAnsi="Times New Roman"/>
          <w:sz w:val="24"/>
          <w:szCs w:val="24"/>
        </w:rPr>
        <w:t>Основные понятия: конус, квадрат. Штрих. Лепка модульная, скульптурная.</w:t>
      </w:r>
    </w:p>
    <w:p w:rsidR="007873F9" w:rsidRPr="00E1780E" w:rsidRDefault="007873F9" w:rsidP="007873F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1780E">
        <w:rPr>
          <w:rFonts w:ascii="Times New Roman" w:hAnsi="Times New Roman"/>
          <w:sz w:val="24"/>
          <w:szCs w:val="24"/>
        </w:rPr>
        <w:t>Практическая работа: рисование форм конуса, квадрата, штриховка, свет, тень, полутень. Усложненная лепка.</w:t>
      </w:r>
    </w:p>
    <w:p w:rsidR="007873F9" w:rsidRPr="00E1780E" w:rsidRDefault="007873F9" w:rsidP="007873F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1780E">
        <w:rPr>
          <w:rFonts w:ascii="Times New Roman" w:hAnsi="Times New Roman"/>
          <w:b/>
          <w:sz w:val="24"/>
          <w:szCs w:val="24"/>
        </w:rPr>
        <w:t xml:space="preserve">Любимые сказки и персонажи     </w:t>
      </w:r>
    </w:p>
    <w:p w:rsidR="007873F9" w:rsidRPr="00E1780E" w:rsidRDefault="007873F9" w:rsidP="007873F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1780E">
        <w:rPr>
          <w:rFonts w:ascii="Times New Roman" w:hAnsi="Times New Roman"/>
          <w:sz w:val="24"/>
          <w:szCs w:val="24"/>
        </w:rPr>
        <w:t>Виды деятельности: рисование, лепка.</w:t>
      </w:r>
    </w:p>
    <w:p w:rsidR="007873F9" w:rsidRPr="00E1780E" w:rsidRDefault="007873F9" w:rsidP="007873F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1780E">
        <w:rPr>
          <w:rFonts w:ascii="Times New Roman" w:hAnsi="Times New Roman"/>
          <w:sz w:val="24"/>
          <w:szCs w:val="24"/>
        </w:rPr>
        <w:t>Основные понятия: скульптурный, конструктивный, модульный способ лепки. Овалы. Приемы рисования. Теплые, холодные тона.</w:t>
      </w:r>
    </w:p>
    <w:p w:rsidR="007873F9" w:rsidRPr="00E1780E" w:rsidRDefault="007873F9" w:rsidP="007873F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1780E">
        <w:rPr>
          <w:rFonts w:ascii="Times New Roman" w:hAnsi="Times New Roman"/>
          <w:sz w:val="24"/>
          <w:szCs w:val="24"/>
        </w:rPr>
        <w:t>Практическая работа: рисование осени приемами (белка, щетина). Рисунки птиц овалами (построение овалов).</w:t>
      </w:r>
    </w:p>
    <w:p w:rsidR="007873F9" w:rsidRPr="00E1780E" w:rsidRDefault="007873F9" w:rsidP="007873F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1780E">
        <w:rPr>
          <w:rFonts w:ascii="Times New Roman" w:hAnsi="Times New Roman"/>
          <w:b/>
          <w:sz w:val="24"/>
          <w:szCs w:val="24"/>
        </w:rPr>
        <w:t xml:space="preserve">Мир, в котором мы живем             </w:t>
      </w:r>
    </w:p>
    <w:p w:rsidR="007873F9" w:rsidRPr="00E1780E" w:rsidRDefault="007873F9" w:rsidP="007873F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1780E">
        <w:rPr>
          <w:rFonts w:ascii="Times New Roman" w:hAnsi="Times New Roman"/>
          <w:sz w:val="24"/>
          <w:szCs w:val="24"/>
        </w:rPr>
        <w:t>Виды деятельности: рисование, лепка, аппликация, декоративная лепка.</w:t>
      </w:r>
    </w:p>
    <w:p w:rsidR="007873F9" w:rsidRPr="00E1780E" w:rsidRDefault="007873F9" w:rsidP="007873F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1780E">
        <w:rPr>
          <w:rFonts w:ascii="Times New Roman" w:hAnsi="Times New Roman"/>
          <w:sz w:val="24"/>
          <w:szCs w:val="24"/>
        </w:rPr>
        <w:t>Основные понятия: конструктивный, скульптурный способ лепки. Композиция из овалов, конусов, треугольников, прямоугольников. Плакат, открытка, шрифты. Животные в движении. Контраст, лаконичность, фантазия. Строение человека в движении. Перспектива.</w:t>
      </w:r>
    </w:p>
    <w:p w:rsidR="007873F9" w:rsidRPr="00E1780E" w:rsidRDefault="007873F9" w:rsidP="007873F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1780E">
        <w:rPr>
          <w:rFonts w:ascii="Times New Roman" w:hAnsi="Times New Roman"/>
          <w:sz w:val="24"/>
          <w:szCs w:val="24"/>
        </w:rPr>
        <w:t>Практическая работа: рисование, лепка  животных в движении. Рисование человека, окружающего мира, древний мир. Рисование транспорта.</w:t>
      </w:r>
    </w:p>
    <w:p w:rsidR="007873F9" w:rsidRPr="00E1780E" w:rsidRDefault="007873F9" w:rsidP="007873F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1780E">
        <w:rPr>
          <w:rFonts w:ascii="Times New Roman" w:hAnsi="Times New Roman"/>
          <w:b/>
          <w:sz w:val="24"/>
          <w:szCs w:val="24"/>
        </w:rPr>
        <w:t xml:space="preserve">Весеннее пробуждение                       </w:t>
      </w:r>
    </w:p>
    <w:p w:rsidR="007873F9" w:rsidRPr="00E1780E" w:rsidRDefault="007873F9" w:rsidP="007873F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1780E">
        <w:rPr>
          <w:rFonts w:ascii="Times New Roman" w:hAnsi="Times New Roman"/>
          <w:sz w:val="24"/>
          <w:szCs w:val="24"/>
        </w:rPr>
        <w:t>Виды деятельности: рисование, лепка, аппликация.</w:t>
      </w:r>
    </w:p>
    <w:p w:rsidR="007873F9" w:rsidRPr="00E1780E" w:rsidRDefault="007873F9" w:rsidP="007873F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1780E">
        <w:rPr>
          <w:rFonts w:ascii="Times New Roman" w:hAnsi="Times New Roman"/>
          <w:sz w:val="24"/>
          <w:szCs w:val="24"/>
        </w:rPr>
        <w:t>Основные понятия: композиция из овалов, кругов. Дымковская роспись. Скульптурный способ лепки. Коллективная работа, творческая работа. Постановка (рисование с натуры), построение, фантазия.</w:t>
      </w:r>
    </w:p>
    <w:p w:rsidR="007873F9" w:rsidRPr="00E1780E" w:rsidRDefault="007873F9" w:rsidP="007873F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1780E">
        <w:rPr>
          <w:rFonts w:ascii="Times New Roman" w:hAnsi="Times New Roman"/>
          <w:sz w:val="24"/>
          <w:szCs w:val="24"/>
        </w:rPr>
        <w:t>Практическая работа: рисование цветов, весеннего дня, натюрморта, циркового представления в движении. Аппликация панно из рыбок. Лепка маски животного, животные в зоопарке</w:t>
      </w:r>
    </w:p>
    <w:p w:rsidR="007873F9" w:rsidRPr="00E1780E" w:rsidRDefault="007873F9" w:rsidP="007873F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7873F9" w:rsidRDefault="007873F9" w:rsidP="007873F9">
      <w:pPr>
        <w:jc w:val="center"/>
        <w:rPr>
          <w:b/>
        </w:rPr>
      </w:pPr>
    </w:p>
    <w:p w:rsidR="007873F9" w:rsidRDefault="007873F9" w:rsidP="007873F9">
      <w:pPr>
        <w:contextualSpacing/>
        <w:jc w:val="center"/>
        <w:rPr>
          <w:b/>
        </w:rPr>
      </w:pPr>
      <w:bookmarkStart w:id="1" w:name="m3"/>
      <w:bookmarkEnd w:id="1"/>
      <w:r>
        <w:rPr>
          <w:b/>
        </w:rPr>
        <w:t>Раздел 3.</w:t>
      </w:r>
      <w:r>
        <w:rPr>
          <w:b/>
          <w:sz w:val="28"/>
          <w:szCs w:val="28"/>
        </w:rPr>
        <w:t xml:space="preserve"> </w:t>
      </w:r>
      <w:r w:rsidRPr="008217F2">
        <w:rPr>
          <w:b/>
        </w:rPr>
        <w:t>Планируемые  результаты освоения конкретного учебного предмета.</w:t>
      </w:r>
    </w:p>
    <w:p w:rsidR="007873F9" w:rsidRDefault="007873F9" w:rsidP="007873F9">
      <w:pPr>
        <w:contextualSpacing/>
        <w:jc w:val="center"/>
        <w:rPr>
          <w:b/>
        </w:rPr>
      </w:pPr>
    </w:p>
    <w:p w:rsidR="007873F9" w:rsidRPr="00E1780E" w:rsidRDefault="007873F9" w:rsidP="007873F9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концу учебного года у</w:t>
      </w:r>
      <w:r w:rsidRPr="00E1780E">
        <w:rPr>
          <w:rFonts w:ascii="Times New Roman" w:hAnsi="Times New Roman"/>
          <w:b/>
          <w:sz w:val="24"/>
          <w:szCs w:val="24"/>
        </w:rPr>
        <w:t>чащиеся будут сформированы:</w:t>
      </w:r>
    </w:p>
    <w:p w:rsidR="007873F9" w:rsidRPr="00E1780E" w:rsidRDefault="007873F9" w:rsidP="007873F9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7873F9" w:rsidRPr="00E1780E" w:rsidRDefault="007873F9" w:rsidP="007873F9">
      <w:pPr>
        <w:pStyle w:val="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E1780E">
        <w:rPr>
          <w:rFonts w:ascii="Times New Roman" w:hAnsi="Times New Roman"/>
          <w:sz w:val="24"/>
          <w:szCs w:val="24"/>
        </w:rPr>
        <w:t>понятия о скульптурном, конструктивном, модульном способе лепки; перспективе, штрихе, плакате, открытке, шрифтах.</w:t>
      </w:r>
      <w:proofErr w:type="gramEnd"/>
    </w:p>
    <w:p w:rsidR="007873F9" w:rsidRPr="00E1780E" w:rsidRDefault="007873F9" w:rsidP="007873F9">
      <w:pPr>
        <w:pStyle w:val="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1780E">
        <w:rPr>
          <w:rFonts w:ascii="Times New Roman" w:hAnsi="Times New Roman"/>
          <w:sz w:val="24"/>
          <w:szCs w:val="24"/>
        </w:rPr>
        <w:t>умения выделять главное и второстепенное;</w:t>
      </w:r>
    </w:p>
    <w:p w:rsidR="007873F9" w:rsidRPr="00E1780E" w:rsidRDefault="007873F9" w:rsidP="007873F9">
      <w:pPr>
        <w:pStyle w:val="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1780E">
        <w:rPr>
          <w:rFonts w:ascii="Times New Roman" w:hAnsi="Times New Roman"/>
          <w:sz w:val="24"/>
          <w:szCs w:val="24"/>
        </w:rPr>
        <w:t>навык самостоятельного обдумывания и выбора композиции;</w:t>
      </w:r>
    </w:p>
    <w:p w:rsidR="007873F9" w:rsidRPr="00F17E02" w:rsidRDefault="007873F9" w:rsidP="007873F9">
      <w:pPr>
        <w:contextualSpacing/>
        <w:rPr>
          <w:b/>
        </w:rPr>
      </w:pPr>
      <w:r w:rsidRPr="00E1780E">
        <w:t>умения моделировать композиции из геометрических фигур: овалов, конусов, треугольников, прямоугольников; изображать животных и человека в движени</w:t>
      </w:r>
      <w:r>
        <w:t>и.</w:t>
      </w:r>
    </w:p>
    <w:p w:rsidR="007873F9" w:rsidRDefault="007873F9" w:rsidP="007873F9">
      <w:pPr>
        <w:jc w:val="both"/>
        <w:rPr>
          <w:color w:val="000000"/>
        </w:rPr>
      </w:pPr>
    </w:p>
    <w:p w:rsidR="007873F9" w:rsidRPr="008217F2" w:rsidRDefault="007873F9" w:rsidP="007873F9">
      <w:pPr>
        <w:jc w:val="both"/>
        <w:rPr>
          <w:b/>
          <w:color w:val="000000"/>
        </w:rPr>
      </w:pPr>
      <w:r w:rsidRPr="008217F2">
        <w:rPr>
          <w:rStyle w:val="a4"/>
        </w:rPr>
        <w:t>Личностными результатами</w:t>
      </w:r>
      <w:r w:rsidRPr="008217F2">
        <w:t xml:space="preserve"> изучения программы  «Волшебная к</w:t>
      </w:r>
      <w:r>
        <w:t xml:space="preserve">источка» </w:t>
      </w:r>
      <w:r w:rsidRPr="008217F2">
        <w:t xml:space="preserve"> является формирование следующих умений:</w:t>
      </w:r>
    </w:p>
    <w:p w:rsidR="007873F9" w:rsidRPr="008217F2" w:rsidRDefault="007873F9" w:rsidP="007873F9">
      <w:pPr>
        <w:pStyle w:val="a3"/>
        <w:numPr>
          <w:ilvl w:val="0"/>
          <w:numId w:val="1"/>
        </w:numPr>
        <w:jc w:val="both"/>
      </w:pPr>
      <w:r w:rsidRPr="008217F2">
        <w:t>формирование у ребёнка ценностных ориентиров в области изобразительного искусства;</w:t>
      </w:r>
    </w:p>
    <w:p w:rsidR="007873F9" w:rsidRPr="008217F2" w:rsidRDefault="007873F9" w:rsidP="007873F9">
      <w:pPr>
        <w:pStyle w:val="a3"/>
        <w:numPr>
          <w:ilvl w:val="0"/>
          <w:numId w:val="1"/>
        </w:numPr>
        <w:jc w:val="both"/>
      </w:pPr>
      <w:r w:rsidRPr="008217F2">
        <w:t>воспитание уважительного отношения к творчеству, как своему, так и других людей;</w:t>
      </w:r>
    </w:p>
    <w:p w:rsidR="007873F9" w:rsidRPr="008217F2" w:rsidRDefault="007873F9" w:rsidP="007873F9">
      <w:pPr>
        <w:pStyle w:val="a3"/>
        <w:numPr>
          <w:ilvl w:val="0"/>
          <w:numId w:val="1"/>
        </w:numPr>
        <w:jc w:val="both"/>
      </w:pPr>
      <w:r w:rsidRPr="008217F2">
        <w:t>развитие самостоятельности в поиске решения различных изобразительных задач;</w:t>
      </w:r>
    </w:p>
    <w:p w:rsidR="007873F9" w:rsidRPr="008217F2" w:rsidRDefault="007873F9" w:rsidP="007873F9">
      <w:pPr>
        <w:pStyle w:val="a3"/>
        <w:numPr>
          <w:ilvl w:val="0"/>
          <w:numId w:val="1"/>
        </w:numPr>
        <w:jc w:val="both"/>
      </w:pPr>
      <w:r w:rsidRPr="008217F2">
        <w:t>формирование духовных и эстетических потребностей;</w:t>
      </w:r>
    </w:p>
    <w:p w:rsidR="007873F9" w:rsidRPr="008217F2" w:rsidRDefault="007873F9" w:rsidP="007873F9">
      <w:pPr>
        <w:pStyle w:val="a3"/>
        <w:numPr>
          <w:ilvl w:val="0"/>
          <w:numId w:val="1"/>
        </w:numPr>
        <w:jc w:val="both"/>
      </w:pPr>
      <w:r w:rsidRPr="008217F2">
        <w:t>овладение различными приёмами и техниками изобразительной деятельности;</w:t>
      </w:r>
    </w:p>
    <w:p w:rsidR="007873F9" w:rsidRPr="008217F2" w:rsidRDefault="007873F9" w:rsidP="007873F9">
      <w:pPr>
        <w:pStyle w:val="a3"/>
        <w:numPr>
          <w:ilvl w:val="0"/>
          <w:numId w:val="1"/>
        </w:numPr>
        <w:jc w:val="both"/>
      </w:pPr>
      <w:r w:rsidRPr="008217F2">
        <w:t>воспитание готовности к отстаиванию своего эстетического идеала;</w:t>
      </w:r>
    </w:p>
    <w:p w:rsidR="007873F9" w:rsidRPr="008217F2" w:rsidRDefault="007873F9" w:rsidP="007873F9">
      <w:pPr>
        <w:pStyle w:val="a3"/>
        <w:numPr>
          <w:ilvl w:val="0"/>
          <w:numId w:val="1"/>
        </w:numPr>
        <w:jc w:val="both"/>
      </w:pPr>
      <w:r w:rsidRPr="008217F2">
        <w:t>отработка навыков самостоятельной и групповой работы.</w:t>
      </w:r>
    </w:p>
    <w:p w:rsidR="007873F9" w:rsidRPr="008217F2" w:rsidRDefault="007873F9" w:rsidP="007873F9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8217F2">
        <w:rPr>
          <w:rStyle w:val="a5"/>
          <w:i w:val="0"/>
        </w:rPr>
        <w:t>называть и объяснять</w:t>
      </w:r>
      <w:r w:rsidRPr="008217F2">
        <w:t xml:space="preserve">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</w:t>
      </w:r>
    </w:p>
    <w:p w:rsidR="007873F9" w:rsidRPr="008217F2" w:rsidRDefault="007873F9" w:rsidP="007873F9">
      <w:pPr>
        <w:pStyle w:val="a3"/>
        <w:numPr>
          <w:ilvl w:val="0"/>
          <w:numId w:val="1"/>
        </w:numPr>
        <w:jc w:val="both"/>
      </w:pPr>
      <w:r w:rsidRPr="008217F2">
        <w:t xml:space="preserve">самостоятельно </w:t>
      </w:r>
      <w:r w:rsidRPr="008217F2">
        <w:rPr>
          <w:rStyle w:val="a5"/>
        </w:rPr>
        <w:t>о</w:t>
      </w:r>
      <w:r w:rsidRPr="008217F2">
        <w:rPr>
          <w:rStyle w:val="a5"/>
          <w:i w:val="0"/>
        </w:rPr>
        <w:t>пределять</w:t>
      </w:r>
      <w:r w:rsidRPr="008217F2">
        <w:t xml:space="preserve"> и </w:t>
      </w:r>
      <w:r w:rsidRPr="008217F2">
        <w:rPr>
          <w:rStyle w:val="a5"/>
          <w:i w:val="0"/>
        </w:rPr>
        <w:t>объяснят</w:t>
      </w:r>
      <w:r w:rsidRPr="008217F2">
        <w:rPr>
          <w:rStyle w:val="a5"/>
        </w:rPr>
        <w:t>ь</w:t>
      </w:r>
      <w:r w:rsidRPr="008217F2">
        <w:t xml:space="preserve"> 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:rsidR="007873F9" w:rsidRPr="008217F2" w:rsidRDefault="007873F9" w:rsidP="007873F9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8217F2">
        <w:rPr>
          <w:rStyle w:val="a5"/>
          <w:i w:val="0"/>
        </w:rPr>
        <w:t>оцениват</w:t>
      </w:r>
      <w:r w:rsidRPr="008217F2">
        <w:rPr>
          <w:rStyle w:val="a5"/>
        </w:rPr>
        <w:t>ь</w:t>
      </w:r>
      <w:r w:rsidRPr="008217F2">
        <w:t xml:space="preserve">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</w:t>
      </w:r>
      <w:r w:rsidRPr="008217F2">
        <w:rPr>
          <w:rStyle w:val="a5"/>
          <w:i w:val="0"/>
        </w:rPr>
        <w:t>оценит</w:t>
      </w:r>
      <w:r w:rsidRPr="008217F2">
        <w:rPr>
          <w:rStyle w:val="a5"/>
        </w:rPr>
        <w:t>ь</w:t>
      </w:r>
      <w:r w:rsidRPr="008217F2">
        <w:t xml:space="preserve"> как хорошие или плохие;</w:t>
      </w:r>
    </w:p>
    <w:p w:rsidR="007873F9" w:rsidRPr="008217F2" w:rsidRDefault="007873F9" w:rsidP="007873F9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8217F2">
        <w:t xml:space="preserve">в предложенных ситуациях, опираясь на общие для всех простые правила поведения, </w:t>
      </w:r>
      <w:r w:rsidRPr="008217F2">
        <w:rPr>
          <w:rStyle w:val="a5"/>
          <w:i w:val="0"/>
        </w:rPr>
        <w:t>делать выбор</w:t>
      </w:r>
      <w:r w:rsidRPr="008217F2">
        <w:rPr>
          <w:i/>
        </w:rPr>
        <w:t>,</w:t>
      </w:r>
      <w:r w:rsidRPr="008217F2">
        <w:t xml:space="preserve"> какой поступок совершить.</w:t>
      </w:r>
    </w:p>
    <w:p w:rsidR="007873F9" w:rsidRPr="008217F2" w:rsidRDefault="007873F9" w:rsidP="007873F9">
      <w:pPr>
        <w:pStyle w:val="a3"/>
        <w:jc w:val="both"/>
      </w:pPr>
      <w:proofErr w:type="spellStart"/>
      <w:r w:rsidRPr="008217F2">
        <w:rPr>
          <w:rStyle w:val="a4"/>
        </w:rPr>
        <w:t>Метапредметными</w:t>
      </w:r>
      <w:proofErr w:type="spellEnd"/>
      <w:r w:rsidRPr="008217F2">
        <w:rPr>
          <w:rStyle w:val="a4"/>
        </w:rPr>
        <w:t xml:space="preserve"> результатами</w:t>
      </w:r>
      <w:r w:rsidRPr="008217F2">
        <w:t xml:space="preserve"> изучения программы «В</w:t>
      </w:r>
      <w:r>
        <w:t xml:space="preserve">олшебная кисточка» </w:t>
      </w:r>
      <w:r w:rsidRPr="008217F2">
        <w:t>является формирование следующих универсальных учебных действий (УУД).</w:t>
      </w:r>
    </w:p>
    <w:p w:rsidR="007873F9" w:rsidRPr="008217F2" w:rsidRDefault="007873F9" w:rsidP="007873F9">
      <w:pPr>
        <w:pStyle w:val="a3"/>
        <w:jc w:val="both"/>
        <w:rPr>
          <w:b/>
          <w:i/>
        </w:rPr>
      </w:pPr>
      <w:r w:rsidRPr="008217F2">
        <w:rPr>
          <w:rStyle w:val="a5"/>
          <w:b/>
          <w:i w:val="0"/>
        </w:rPr>
        <w:t>Регулятивные УУД:</w:t>
      </w:r>
    </w:p>
    <w:p w:rsidR="007873F9" w:rsidRPr="008217F2" w:rsidRDefault="007873F9" w:rsidP="007873F9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217F2">
        <w:rPr>
          <w:rStyle w:val="a5"/>
          <w:i w:val="0"/>
        </w:rPr>
        <w:t>проговаривать</w:t>
      </w:r>
      <w:r w:rsidRPr="008217F2">
        <w:rPr>
          <w:i/>
        </w:rPr>
        <w:t xml:space="preserve"> </w:t>
      </w:r>
      <w:r w:rsidRPr="008217F2">
        <w:t>последовательность действий на занятии;</w:t>
      </w:r>
    </w:p>
    <w:p w:rsidR="007873F9" w:rsidRPr="008217F2" w:rsidRDefault="007873F9" w:rsidP="007873F9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217F2">
        <w:t>учиться работать по предложенному плану;</w:t>
      </w:r>
    </w:p>
    <w:p w:rsidR="007873F9" w:rsidRPr="008217F2" w:rsidRDefault="007873F9" w:rsidP="007873F9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217F2">
        <w:t>учиться отличать верно, выполненное задание от неверного;</w:t>
      </w:r>
    </w:p>
    <w:p w:rsidR="007873F9" w:rsidRPr="008217F2" w:rsidRDefault="007873F9" w:rsidP="007873F9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217F2">
        <w:lastRenderedPageBreak/>
        <w:t>учиться совместно давать эмоциональную оценку своей деятельности и деятельности других;</w:t>
      </w:r>
    </w:p>
    <w:p w:rsidR="007873F9" w:rsidRPr="008217F2" w:rsidRDefault="007873F9" w:rsidP="007873F9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217F2">
        <w:rPr>
          <w:rStyle w:val="a5"/>
          <w:i w:val="0"/>
        </w:rPr>
        <w:t>определять</w:t>
      </w:r>
      <w:r w:rsidRPr="008217F2">
        <w:rPr>
          <w:i/>
        </w:rPr>
        <w:t xml:space="preserve"> </w:t>
      </w:r>
      <w:r w:rsidRPr="008217F2">
        <w:t>и</w:t>
      </w:r>
      <w:r w:rsidRPr="008217F2">
        <w:rPr>
          <w:i/>
        </w:rPr>
        <w:t xml:space="preserve"> </w:t>
      </w:r>
      <w:r w:rsidRPr="008217F2">
        <w:rPr>
          <w:rStyle w:val="a5"/>
          <w:i w:val="0"/>
        </w:rPr>
        <w:t>формулировать</w:t>
      </w:r>
      <w:r w:rsidRPr="008217F2">
        <w:t xml:space="preserve"> цель деятельности на уроке с помощью учителя;</w:t>
      </w:r>
    </w:p>
    <w:p w:rsidR="007873F9" w:rsidRPr="008217F2" w:rsidRDefault="007873F9" w:rsidP="007873F9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217F2">
        <w:t xml:space="preserve">учиться </w:t>
      </w:r>
      <w:r w:rsidRPr="008217F2">
        <w:rPr>
          <w:rStyle w:val="a5"/>
          <w:i w:val="0"/>
        </w:rPr>
        <w:t>высказывать</w:t>
      </w:r>
      <w:r w:rsidRPr="008217F2">
        <w:rPr>
          <w:i/>
        </w:rPr>
        <w:t xml:space="preserve"> </w:t>
      </w:r>
      <w:r w:rsidRPr="008217F2">
        <w:t>своё предположение (версию) на основе работы с иллюстрацией учебника</w:t>
      </w:r>
      <w:r w:rsidRPr="008217F2">
        <w:rPr>
          <w:i/>
        </w:rPr>
        <w:t>;</w:t>
      </w:r>
    </w:p>
    <w:p w:rsidR="007873F9" w:rsidRPr="008217F2" w:rsidRDefault="007873F9" w:rsidP="007873F9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217F2">
        <w:t>с помощью учителя</w:t>
      </w:r>
      <w:r w:rsidRPr="008217F2">
        <w:rPr>
          <w:i/>
        </w:rPr>
        <w:t xml:space="preserve"> </w:t>
      </w:r>
      <w:r w:rsidRPr="008217F2">
        <w:rPr>
          <w:rStyle w:val="a5"/>
          <w:i w:val="0"/>
        </w:rPr>
        <w:t>объяснять выбор</w:t>
      </w:r>
      <w:r w:rsidRPr="008217F2">
        <w:t xml:space="preserve"> наиболее подходящих для выполнения задания материалов и инструментов;</w:t>
      </w:r>
    </w:p>
    <w:p w:rsidR="007873F9" w:rsidRPr="008217F2" w:rsidRDefault="007873F9" w:rsidP="007873F9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217F2">
        <w:t xml:space="preserve">учиться готовить рабочее место и </w:t>
      </w:r>
      <w:r w:rsidRPr="008217F2">
        <w:rPr>
          <w:rStyle w:val="a5"/>
          <w:i w:val="0"/>
        </w:rPr>
        <w:t>выполнять</w:t>
      </w:r>
      <w:r w:rsidRPr="008217F2">
        <w:t xml:space="preserve"> практическую работу по предложенному учителем плану с опорой на образцы, рисунки учебника;</w:t>
      </w:r>
    </w:p>
    <w:p w:rsidR="007873F9" w:rsidRPr="008217F2" w:rsidRDefault="007873F9" w:rsidP="007873F9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8217F2">
        <w:t>выполнять контроль точности разметки деталей с помощью шаблона;</w:t>
      </w:r>
    </w:p>
    <w:p w:rsidR="007873F9" w:rsidRPr="008217F2" w:rsidRDefault="007873F9" w:rsidP="007873F9">
      <w:pPr>
        <w:pStyle w:val="a3"/>
        <w:jc w:val="both"/>
      </w:pPr>
      <w:r w:rsidRPr="008217F2">
        <w:t>Основой  для формирования этих действий служит соблюдение технологии оценивания образовательных достижений.</w:t>
      </w:r>
    </w:p>
    <w:p w:rsidR="007873F9" w:rsidRPr="008217F2" w:rsidRDefault="007873F9" w:rsidP="007873F9">
      <w:pPr>
        <w:pStyle w:val="a3"/>
        <w:jc w:val="both"/>
        <w:rPr>
          <w:b/>
          <w:i/>
        </w:rPr>
      </w:pPr>
      <w:r w:rsidRPr="008217F2">
        <w:rPr>
          <w:rStyle w:val="a5"/>
          <w:b/>
          <w:i w:val="0"/>
        </w:rPr>
        <w:t>Познавательные УУД:</w:t>
      </w:r>
    </w:p>
    <w:p w:rsidR="007873F9" w:rsidRPr="008217F2" w:rsidRDefault="007873F9" w:rsidP="007873F9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217F2">
        <w:t xml:space="preserve">ориентироваться в своей системе знаний: </w:t>
      </w:r>
      <w:r w:rsidRPr="008217F2">
        <w:rPr>
          <w:rStyle w:val="a5"/>
          <w:i w:val="0"/>
        </w:rPr>
        <w:t>отличат</w:t>
      </w:r>
      <w:r w:rsidRPr="008217F2">
        <w:rPr>
          <w:rStyle w:val="a5"/>
        </w:rPr>
        <w:t>ь</w:t>
      </w:r>
      <w:r w:rsidRPr="008217F2">
        <w:t xml:space="preserve"> новое от уже известного с помощью учителя;</w:t>
      </w:r>
    </w:p>
    <w:p w:rsidR="007873F9" w:rsidRPr="008217F2" w:rsidRDefault="007873F9" w:rsidP="007873F9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217F2">
        <w:t xml:space="preserve">делать предварительный отбор источников информации: </w:t>
      </w:r>
      <w:r w:rsidRPr="008217F2">
        <w:rPr>
          <w:rStyle w:val="a5"/>
          <w:i w:val="0"/>
        </w:rPr>
        <w:t>ориентироваться</w:t>
      </w:r>
      <w:r w:rsidRPr="008217F2">
        <w:rPr>
          <w:i/>
        </w:rPr>
        <w:t xml:space="preserve"> </w:t>
      </w:r>
      <w:r w:rsidRPr="008217F2">
        <w:t>в учебнике (на развороте, в оглавлении, в словаре);</w:t>
      </w:r>
    </w:p>
    <w:p w:rsidR="007873F9" w:rsidRPr="008217F2" w:rsidRDefault="007873F9" w:rsidP="007873F9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217F2">
        <w:t xml:space="preserve">добывать новые знания: </w:t>
      </w:r>
      <w:r w:rsidRPr="008217F2">
        <w:rPr>
          <w:rStyle w:val="a5"/>
          <w:i w:val="0"/>
        </w:rPr>
        <w:t>находить ответы</w:t>
      </w:r>
      <w:r w:rsidRPr="008217F2">
        <w:t xml:space="preserve"> на вопросы, используя учебник, свой жизненный опыт и информацию, полученную на уроке; пользоваться памятками (даны в конце учебника);</w:t>
      </w:r>
    </w:p>
    <w:p w:rsidR="007873F9" w:rsidRPr="008217F2" w:rsidRDefault="007873F9" w:rsidP="007873F9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217F2">
        <w:t xml:space="preserve">перерабатывать полученную информацию: </w:t>
      </w:r>
      <w:r w:rsidRPr="008217F2">
        <w:rPr>
          <w:rStyle w:val="a5"/>
          <w:i w:val="0"/>
        </w:rPr>
        <w:t>делать выводы</w:t>
      </w:r>
      <w:r w:rsidRPr="008217F2">
        <w:t xml:space="preserve"> в результате совместной работы всего класса;</w:t>
      </w:r>
    </w:p>
    <w:p w:rsidR="007873F9" w:rsidRPr="008217F2" w:rsidRDefault="007873F9" w:rsidP="007873F9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217F2">
        <w:t xml:space="preserve">перерабатывать полученную информацию: </w:t>
      </w:r>
      <w:r w:rsidRPr="008217F2">
        <w:rPr>
          <w:rStyle w:val="a5"/>
          <w:i w:val="0"/>
        </w:rPr>
        <w:t>сравнивать</w:t>
      </w:r>
      <w:r w:rsidRPr="008217F2">
        <w:rPr>
          <w:i/>
        </w:rPr>
        <w:t xml:space="preserve"> </w:t>
      </w:r>
      <w:r w:rsidRPr="008217F2">
        <w:t>и</w:t>
      </w:r>
      <w:r w:rsidRPr="008217F2">
        <w:rPr>
          <w:i/>
        </w:rPr>
        <w:t xml:space="preserve"> </w:t>
      </w:r>
      <w:r w:rsidRPr="008217F2">
        <w:rPr>
          <w:rStyle w:val="a5"/>
          <w:i w:val="0"/>
        </w:rPr>
        <w:t>группировать</w:t>
      </w:r>
      <w:r w:rsidRPr="008217F2">
        <w:t xml:space="preserve"> предметы и их образы;</w:t>
      </w:r>
    </w:p>
    <w:p w:rsidR="007873F9" w:rsidRPr="008217F2" w:rsidRDefault="007873F9" w:rsidP="007873F9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217F2">
        <w:t>преобразовывать информацию из одной формы в другую – изделия, художественные образы.</w:t>
      </w:r>
    </w:p>
    <w:p w:rsidR="007873F9" w:rsidRPr="008217F2" w:rsidRDefault="007873F9" w:rsidP="007873F9">
      <w:pPr>
        <w:pStyle w:val="a3"/>
        <w:jc w:val="both"/>
        <w:rPr>
          <w:rStyle w:val="a5"/>
          <w:b/>
          <w:i w:val="0"/>
        </w:rPr>
      </w:pPr>
      <w:r w:rsidRPr="008217F2">
        <w:rPr>
          <w:rStyle w:val="a5"/>
          <w:b/>
          <w:i w:val="0"/>
        </w:rPr>
        <w:t>Коммуникативные УУД:</w:t>
      </w:r>
    </w:p>
    <w:p w:rsidR="007873F9" w:rsidRPr="008217F2" w:rsidRDefault="007873F9" w:rsidP="007873F9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8217F2">
        <w:t>уметь пользоваться языком изобразительного искусства:</w:t>
      </w:r>
    </w:p>
    <w:p w:rsidR="007873F9" w:rsidRPr="008217F2" w:rsidRDefault="007873F9" w:rsidP="007873F9">
      <w:pPr>
        <w:ind w:left="720"/>
        <w:jc w:val="both"/>
      </w:pPr>
      <w:r>
        <w:t xml:space="preserve">а) </w:t>
      </w:r>
      <w:r w:rsidRPr="008217F2">
        <w:t xml:space="preserve">донести свою позицию до других: </w:t>
      </w:r>
      <w:r w:rsidRPr="008217F2">
        <w:rPr>
          <w:rStyle w:val="a5"/>
          <w:i w:val="0"/>
        </w:rPr>
        <w:t>оформлять</w:t>
      </w:r>
      <w:r w:rsidRPr="008217F2">
        <w:rPr>
          <w:i/>
        </w:rPr>
        <w:t xml:space="preserve"> </w:t>
      </w:r>
      <w:r w:rsidRPr="008217F2">
        <w:t>свою мысль в рисунках, доступных для изготовления изделиях;</w:t>
      </w:r>
    </w:p>
    <w:p w:rsidR="007873F9" w:rsidRPr="008217F2" w:rsidRDefault="007873F9" w:rsidP="007873F9">
      <w:pPr>
        <w:ind w:left="720"/>
        <w:jc w:val="both"/>
      </w:pPr>
      <w:r>
        <w:t>б)</w:t>
      </w:r>
      <w:r w:rsidRPr="008217F2">
        <w:t xml:space="preserve"> оформить свою мысль в устной и письменной форме;</w:t>
      </w:r>
    </w:p>
    <w:p w:rsidR="007873F9" w:rsidRPr="008217F2" w:rsidRDefault="007873F9" w:rsidP="007873F9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8217F2">
        <w:rPr>
          <w:rStyle w:val="a5"/>
          <w:i w:val="0"/>
        </w:rPr>
        <w:t>уметь слушать</w:t>
      </w:r>
      <w:r w:rsidRPr="008217F2">
        <w:rPr>
          <w:i/>
        </w:rPr>
        <w:t xml:space="preserve"> </w:t>
      </w:r>
      <w:r w:rsidRPr="008217F2">
        <w:t xml:space="preserve">и </w:t>
      </w:r>
      <w:r w:rsidRPr="008217F2">
        <w:rPr>
          <w:rStyle w:val="a5"/>
          <w:i w:val="0"/>
        </w:rPr>
        <w:t>понимать</w:t>
      </w:r>
      <w:r w:rsidRPr="008217F2">
        <w:rPr>
          <w:i/>
        </w:rPr>
        <w:t xml:space="preserve"> </w:t>
      </w:r>
      <w:r w:rsidRPr="008217F2">
        <w:t>речь других;</w:t>
      </w:r>
    </w:p>
    <w:p w:rsidR="007873F9" w:rsidRPr="008217F2" w:rsidRDefault="007873F9" w:rsidP="007873F9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8217F2">
        <w:t>уметь выразительно читать и пересказывать содержание текста;</w:t>
      </w:r>
    </w:p>
    <w:p w:rsidR="007873F9" w:rsidRPr="008217F2" w:rsidRDefault="007873F9" w:rsidP="007873F9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8217F2">
        <w:t>совместно договариваться о правилах общения и поведения в школе и на занятиях изобразительного искусства и следовать им;</w:t>
      </w:r>
    </w:p>
    <w:p w:rsidR="007873F9" w:rsidRPr="008217F2" w:rsidRDefault="007873F9" w:rsidP="007873F9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8217F2">
        <w:t>учиться согласованно, работать в группе:</w:t>
      </w:r>
    </w:p>
    <w:p w:rsidR="007873F9" w:rsidRPr="008217F2" w:rsidRDefault="007873F9" w:rsidP="007873F9">
      <w:pPr>
        <w:pStyle w:val="a3"/>
        <w:spacing w:before="0" w:beforeAutospacing="0" w:after="0" w:afterAutospacing="0"/>
        <w:ind w:left="720"/>
        <w:jc w:val="both"/>
      </w:pPr>
      <w:r>
        <w:t>а)</w:t>
      </w:r>
      <w:r w:rsidRPr="008217F2">
        <w:t xml:space="preserve"> учиться планировать свою работу в группе;</w:t>
      </w:r>
    </w:p>
    <w:p w:rsidR="007873F9" w:rsidRPr="008217F2" w:rsidRDefault="007873F9" w:rsidP="007873F9">
      <w:pPr>
        <w:pStyle w:val="a3"/>
        <w:spacing w:before="0" w:beforeAutospacing="0" w:after="0" w:afterAutospacing="0"/>
        <w:ind w:left="720"/>
        <w:jc w:val="both"/>
      </w:pPr>
      <w:r>
        <w:t>б)</w:t>
      </w:r>
      <w:r w:rsidRPr="008217F2">
        <w:t xml:space="preserve"> учиться распределять работу между участниками проекта;</w:t>
      </w:r>
    </w:p>
    <w:p w:rsidR="007873F9" w:rsidRPr="008217F2" w:rsidRDefault="007873F9" w:rsidP="007873F9">
      <w:pPr>
        <w:pStyle w:val="a3"/>
        <w:spacing w:before="0" w:beforeAutospacing="0" w:after="0" w:afterAutospacing="0"/>
        <w:ind w:left="720"/>
        <w:jc w:val="both"/>
      </w:pPr>
      <w:r>
        <w:t>в)</w:t>
      </w:r>
      <w:r w:rsidRPr="008217F2">
        <w:t xml:space="preserve"> понимать общую задачу проекта и точно выполнять свою часть работы;</w:t>
      </w:r>
    </w:p>
    <w:p w:rsidR="007873F9" w:rsidRDefault="007873F9" w:rsidP="007873F9">
      <w:pPr>
        <w:pStyle w:val="a3"/>
        <w:spacing w:before="0" w:beforeAutospacing="0" w:after="0" w:afterAutospacing="0"/>
        <w:ind w:left="720"/>
        <w:jc w:val="both"/>
      </w:pPr>
      <w:r>
        <w:lastRenderedPageBreak/>
        <w:t>г)</w:t>
      </w:r>
      <w:r w:rsidRPr="008217F2">
        <w:t xml:space="preserve"> уметь выполнять различные роли в группе (лидера, исполнителя, критика).</w:t>
      </w:r>
    </w:p>
    <w:p w:rsidR="007873F9" w:rsidRDefault="007873F9" w:rsidP="007873F9"/>
    <w:p w:rsidR="007873F9" w:rsidRDefault="007873F9" w:rsidP="007873F9"/>
    <w:p w:rsidR="007873F9" w:rsidRDefault="007873F9" w:rsidP="007873F9"/>
    <w:p w:rsidR="007873F9" w:rsidRDefault="007873F9" w:rsidP="007873F9"/>
    <w:p w:rsidR="007873F9" w:rsidRDefault="007873F9" w:rsidP="007873F9"/>
    <w:p w:rsidR="007873F9" w:rsidRDefault="007873F9" w:rsidP="007873F9"/>
    <w:p w:rsidR="007873F9" w:rsidRPr="003023C1" w:rsidRDefault="007873F9" w:rsidP="007873F9"/>
    <w:p w:rsidR="007873F9" w:rsidRPr="003023C1" w:rsidRDefault="007873F9" w:rsidP="007873F9"/>
    <w:p w:rsidR="007873F9" w:rsidRPr="00F17E02" w:rsidRDefault="007873F9" w:rsidP="007873F9">
      <w:pPr>
        <w:rPr>
          <w:b/>
        </w:rPr>
      </w:pPr>
      <w:r w:rsidRPr="00F17E02">
        <w:rPr>
          <w:b/>
        </w:rPr>
        <w:t xml:space="preserve">Раздел 4. Тематическое планирование. </w:t>
      </w:r>
    </w:p>
    <w:p w:rsidR="007873F9" w:rsidRDefault="007873F9" w:rsidP="007873F9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6433"/>
        <w:gridCol w:w="796"/>
        <w:gridCol w:w="6598"/>
      </w:tblGrid>
      <w:tr w:rsidR="007873F9" w:rsidTr="007769A7">
        <w:tc>
          <w:tcPr>
            <w:tcW w:w="959" w:type="dxa"/>
          </w:tcPr>
          <w:p w:rsidR="007873F9" w:rsidRDefault="007873F9" w:rsidP="007769A7">
            <w:r>
              <w:t>№</w:t>
            </w:r>
          </w:p>
          <w:p w:rsidR="007873F9" w:rsidRDefault="007873F9" w:rsidP="007769A7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33" w:type="dxa"/>
          </w:tcPr>
          <w:p w:rsidR="007873F9" w:rsidRDefault="007873F9" w:rsidP="007769A7">
            <w:pPr>
              <w:jc w:val="center"/>
            </w:pPr>
            <w:r>
              <w:t>Раздел.</w:t>
            </w:r>
          </w:p>
        </w:tc>
        <w:tc>
          <w:tcPr>
            <w:tcW w:w="796" w:type="dxa"/>
          </w:tcPr>
          <w:p w:rsidR="007873F9" w:rsidRDefault="007873F9" w:rsidP="007769A7">
            <w:r>
              <w:t>Кол-во</w:t>
            </w:r>
          </w:p>
          <w:p w:rsidR="007873F9" w:rsidRDefault="007873F9" w:rsidP="007769A7">
            <w:r>
              <w:t>часов</w:t>
            </w:r>
          </w:p>
        </w:tc>
        <w:tc>
          <w:tcPr>
            <w:tcW w:w="6598" w:type="dxa"/>
          </w:tcPr>
          <w:p w:rsidR="007873F9" w:rsidRDefault="007873F9" w:rsidP="007769A7">
            <w:r>
              <w:rPr>
                <w:color w:val="000000"/>
              </w:rPr>
              <w:t>Основные виды учебной деятельности</w:t>
            </w:r>
          </w:p>
        </w:tc>
      </w:tr>
      <w:tr w:rsidR="007873F9" w:rsidTr="007769A7">
        <w:tc>
          <w:tcPr>
            <w:tcW w:w="959" w:type="dxa"/>
          </w:tcPr>
          <w:p w:rsidR="007873F9" w:rsidRDefault="007873F9" w:rsidP="007769A7">
            <w:r>
              <w:t>1</w:t>
            </w:r>
          </w:p>
        </w:tc>
        <w:tc>
          <w:tcPr>
            <w:tcW w:w="6433" w:type="dxa"/>
          </w:tcPr>
          <w:p w:rsidR="007873F9" w:rsidRDefault="007873F9" w:rsidP="007769A7">
            <w:r>
              <w:rPr>
                <w:b/>
                <w:sz w:val="24"/>
                <w:szCs w:val="24"/>
              </w:rPr>
              <w:t>Золотой листопад.</w:t>
            </w:r>
          </w:p>
        </w:tc>
        <w:tc>
          <w:tcPr>
            <w:tcW w:w="796" w:type="dxa"/>
          </w:tcPr>
          <w:p w:rsidR="007873F9" w:rsidRDefault="007873F9" w:rsidP="007769A7">
            <w:r>
              <w:t>8</w:t>
            </w:r>
          </w:p>
        </w:tc>
        <w:tc>
          <w:tcPr>
            <w:tcW w:w="6598" w:type="dxa"/>
          </w:tcPr>
          <w:p w:rsidR="007873F9" w:rsidRPr="004B4AB8" w:rsidRDefault="007873F9" w:rsidP="007769A7">
            <w:pPr>
              <w:pStyle w:val="a7"/>
              <w:tabs>
                <w:tab w:val="left" w:pos="1276"/>
              </w:tabs>
              <w:rPr>
                <w:szCs w:val="24"/>
              </w:rPr>
            </w:pPr>
            <w:r w:rsidRPr="007737DE">
              <w:rPr>
                <w:sz w:val="24"/>
                <w:szCs w:val="24"/>
              </w:rPr>
              <w:t xml:space="preserve">Ученики рассматривают иллюстрации, учатся различать холодные и теплые тона, находят на картинках </w:t>
            </w:r>
            <w:r w:rsidRPr="007737DE">
              <w:rPr>
                <w:rFonts w:eastAsia="Times New Roman"/>
                <w:sz w:val="24"/>
                <w:szCs w:val="24"/>
              </w:rPr>
              <w:t>сочетание холодных, теплых тонов</w:t>
            </w:r>
            <w:r>
              <w:rPr>
                <w:szCs w:val="24"/>
              </w:rPr>
              <w:t xml:space="preserve">. </w:t>
            </w:r>
            <w:r w:rsidRPr="004B4AB8">
              <w:rPr>
                <w:szCs w:val="24"/>
              </w:rPr>
              <w:t>Рисуют орнамент в полосе.</w:t>
            </w:r>
            <w:r w:rsidRPr="004B4AB8">
              <w:rPr>
                <w:rFonts w:eastAsia="Times New Roman"/>
                <w:sz w:val="24"/>
                <w:szCs w:val="24"/>
              </w:rPr>
              <w:t xml:space="preserve"> Слушают рассказ о домашних животных, смотрят презентацию о домашних животных. Ребята рассказывают о своих домашних питомцах.</w:t>
            </w:r>
          </w:p>
          <w:p w:rsidR="007873F9" w:rsidRPr="00F17E02" w:rsidRDefault="007873F9" w:rsidP="007769A7">
            <w:pPr>
              <w:rPr>
                <w:i/>
              </w:rPr>
            </w:pPr>
          </w:p>
        </w:tc>
      </w:tr>
      <w:tr w:rsidR="007873F9" w:rsidTr="007769A7">
        <w:tc>
          <w:tcPr>
            <w:tcW w:w="959" w:type="dxa"/>
          </w:tcPr>
          <w:p w:rsidR="007873F9" w:rsidRDefault="007873F9" w:rsidP="007769A7">
            <w:r>
              <w:t>2</w:t>
            </w:r>
          </w:p>
        </w:tc>
        <w:tc>
          <w:tcPr>
            <w:tcW w:w="6433" w:type="dxa"/>
          </w:tcPr>
          <w:p w:rsidR="007873F9" w:rsidRDefault="007873F9" w:rsidP="007769A7">
            <w:r w:rsidRPr="00D53342">
              <w:rPr>
                <w:b/>
                <w:sz w:val="24"/>
                <w:szCs w:val="24"/>
              </w:rPr>
              <w:t xml:space="preserve">Любимые </w:t>
            </w:r>
            <w:r>
              <w:rPr>
                <w:b/>
                <w:sz w:val="24"/>
                <w:szCs w:val="24"/>
              </w:rPr>
              <w:t>сказки и персонажи.</w:t>
            </w:r>
          </w:p>
        </w:tc>
        <w:tc>
          <w:tcPr>
            <w:tcW w:w="796" w:type="dxa"/>
          </w:tcPr>
          <w:p w:rsidR="007873F9" w:rsidRDefault="007873F9" w:rsidP="007769A7">
            <w:r>
              <w:t>6</w:t>
            </w:r>
          </w:p>
        </w:tc>
        <w:tc>
          <w:tcPr>
            <w:tcW w:w="6598" w:type="dxa"/>
          </w:tcPr>
          <w:p w:rsidR="007873F9" w:rsidRPr="006E498B" w:rsidRDefault="007873F9" w:rsidP="007769A7">
            <w:pPr>
              <w:pStyle w:val="a7"/>
              <w:tabs>
                <w:tab w:val="left" w:pos="1276"/>
              </w:tabs>
              <w:rPr>
                <w:szCs w:val="24"/>
              </w:rPr>
            </w:pPr>
            <w:r w:rsidRPr="004B4AB8">
              <w:rPr>
                <w:rFonts w:eastAsia="Times New Roman"/>
                <w:szCs w:val="24"/>
              </w:rPr>
              <w:t>Рисуют героев сказки. Придумывают и изображают то, что каждый хочет, умеет, любит</w:t>
            </w:r>
            <w:r>
              <w:rPr>
                <w:szCs w:val="24"/>
              </w:rPr>
              <w:t>. «Любимые сказочные герои». Слушают рассказ учителя о героях.</w:t>
            </w:r>
            <w:r w:rsidRPr="004B4AB8">
              <w:t xml:space="preserve"> </w:t>
            </w:r>
            <w:r w:rsidRPr="004B4AB8">
              <w:rPr>
                <w:szCs w:val="24"/>
              </w:rPr>
              <w:t>Выходят в школьный сад, рассматривают зимнюю природу.</w:t>
            </w:r>
            <w:r>
              <w:rPr>
                <w:szCs w:val="24"/>
              </w:rPr>
              <w:t xml:space="preserve"> </w:t>
            </w:r>
            <w:r w:rsidRPr="004B4AB8">
              <w:rPr>
                <w:szCs w:val="24"/>
              </w:rPr>
              <w:t>Рисуют деревья зимой акварельными красками. Слушают рассказ учителя о зимних видах спорта, смотрят презентацию «Сочи - Олимпийский город».</w:t>
            </w:r>
          </w:p>
        </w:tc>
      </w:tr>
      <w:tr w:rsidR="007873F9" w:rsidTr="007769A7">
        <w:tc>
          <w:tcPr>
            <w:tcW w:w="959" w:type="dxa"/>
          </w:tcPr>
          <w:p w:rsidR="007873F9" w:rsidRDefault="007873F9" w:rsidP="007769A7">
            <w:r>
              <w:t>4</w:t>
            </w:r>
          </w:p>
        </w:tc>
        <w:tc>
          <w:tcPr>
            <w:tcW w:w="6433" w:type="dxa"/>
          </w:tcPr>
          <w:p w:rsidR="007873F9" w:rsidRDefault="007873F9" w:rsidP="007769A7">
            <w:r>
              <w:rPr>
                <w:b/>
                <w:sz w:val="24"/>
                <w:szCs w:val="24"/>
              </w:rPr>
              <w:t>Мир, в котором мы живем.</w:t>
            </w:r>
          </w:p>
        </w:tc>
        <w:tc>
          <w:tcPr>
            <w:tcW w:w="796" w:type="dxa"/>
          </w:tcPr>
          <w:p w:rsidR="007873F9" w:rsidRDefault="007873F9" w:rsidP="007769A7">
            <w:r>
              <w:t>7</w:t>
            </w:r>
          </w:p>
        </w:tc>
        <w:tc>
          <w:tcPr>
            <w:tcW w:w="6598" w:type="dxa"/>
          </w:tcPr>
          <w:p w:rsidR="007873F9" w:rsidRDefault="007873F9" w:rsidP="007769A7">
            <w:r w:rsidRPr="003B7BD3">
              <w:rPr>
                <w:szCs w:val="24"/>
              </w:rPr>
              <w:t>Смотрят презентацию «Русские художники – пейзажисты»</w:t>
            </w:r>
            <w:r>
              <w:rPr>
                <w:szCs w:val="24"/>
              </w:rPr>
              <w:t>. Слушают рассказ о птицах</w:t>
            </w:r>
            <w:r w:rsidRPr="004B4AB8">
              <w:rPr>
                <w:szCs w:val="24"/>
              </w:rPr>
              <w:t>, смотрят</w:t>
            </w:r>
            <w:r>
              <w:rPr>
                <w:szCs w:val="24"/>
              </w:rPr>
              <w:t xml:space="preserve"> презентацию о птицах</w:t>
            </w:r>
            <w:r w:rsidRPr="004B4AB8">
              <w:rPr>
                <w:szCs w:val="24"/>
              </w:rPr>
              <w:t>. Ребята расска</w:t>
            </w:r>
            <w:r>
              <w:rPr>
                <w:szCs w:val="24"/>
              </w:rPr>
              <w:t>зывают о птицах, которые прилетают к ним и они их кормят</w:t>
            </w:r>
            <w:r w:rsidRPr="004B4AB8">
              <w:rPr>
                <w:szCs w:val="24"/>
              </w:rPr>
              <w:t>.</w:t>
            </w:r>
          </w:p>
        </w:tc>
      </w:tr>
      <w:tr w:rsidR="007873F9" w:rsidTr="007769A7">
        <w:tc>
          <w:tcPr>
            <w:tcW w:w="959" w:type="dxa"/>
          </w:tcPr>
          <w:p w:rsidR="007873F9" w:rsidRDefault="007873F9" w:rsidP="007769A7">
            <w:r>
              <w:t>5</w:t>
            </w:r>
          </w:p>
        </w:tc>
        <w:tc>
          <w:tcPr>
            <w:tcW w:w="6433" w:type="dxa"/>
          </w:tcPr>
          <w:p w:rsidR="007873F9" w:rsidRDefault="007873F9" w:rsidP="007769A7">
            <w:r>
              <w:rPr>
                <w:b/>
                <w:sz w:val="24"/>
                <w:szCs w:val="24"/>
              </w:rPr>
              <w:t>Весеннее пробуждение.</w:t>
            </w:r>
          </w:p>
        </w:tc>
        <w:tc>
          <w:tcPr>
            <w:tcW w:w="796" w:type="dxa"/>
          </w:tcPr>
          <w:p w:rsidR="007873F9" w:rsidRDefault="007873F9" w:rsidP="007769A7">
            <w:r>
              <w:t>14</w:t>
            </w:r>
          </w:p>
        </w:tc>
        <w:tc>
          <w:tcPr>
            <w:tcW w:w="6598" w:type="dxa"/>
          </w:tcPr>
          <w:p w:rsidR="007873F9" w:rsidRDefault="007873F9" w:rsidP="007769A7">
            <w:r>
              <w:t xml:space="preserve">Учитель демонстрирует народные игрушки и рассказывает о них. Ребята </w:t>
            </w:r>
            <w:proofErr w:type="gramStart"/>
            <w:r>
              <w:t>выбирают</w:t>
            </w:r>
            <w:proofErr w:type="gramEnd"/>
            <w:r>
              <w:t xml:space="preserve"> что понравилось для работы.</w:t>
            </w:r>
            <w:r w:rsidRPr="003B7BD3">
              <w:rPr>
                <w:szCs w:val="24"/>
              </w:rPr>
              <w:t xml:space="preserve"> Оформляют рисунки вместе с учителем</w:t>
            </w:r>
            <w:r>
              <w:rPr>
                <w:szCs w:val="24"/>
              </w:rPr>
              <w:t>.</w:t>
            </w:r>
          </w:p>
        </w:tc>
      </w:tr>
      <w:tr w:rsidR="007873F9" w:rsidRPr="00FF2A83" w:rsidTr="007769A7">
        <w:tc>
          <w:tcPr>
            <w:tcW w:w="959" w:type="dxa"/>
          </w:tcPr>
          <w:p w:rsidR="007873F9" w:rsidRPr="00FF2A83" w:rsidRDefault="007873F9" w:rsidP="007769A7">
            <w:pPr>
              <w:rPr>
                <w:b/>
              </w:rPr>
            </w:pPr>
          </w:p>
        </w:tc>
        <w:tc>
          <w:tcPr>
            <w:tcW w:w="6433" w:type="dxa"/>
          </w:tcPr>
          <w:p w:rsidR="007873F9" w:rsidRPr="00FF2A83" w:rsidRDefault="007873F9" w:rsidP="007769A7">
            <w:pPr>
              <w:rPr>
                <w:b/>
              </w:rPr>
            </w:pPr>
            <w:r w:rsidRPr="00FF2A83">
              <w:rPr>
                <w:b/>
              </w:rPr>
              <w:t xml:space="preserve">Итого </w:t>
            </w:r>
          </w:p>
        </w:tc>
        <w:tc>
          <w:tcPr>
            <w:tcW w:w="796" w:type="dxa"/>
          </w:tcPr>
          <w:p w:rsidR="007873F9" w:rsidRPr="00FF2A83" w:rsidRDefault="007873F9" w:rsidP="007769A7">
            <w:pPr>
              <w:rPr>
                <w:b/>
              </w:rPr>
            </w:pPr>
            <w:r w:rsidRPr="00FF2A83">
              <w:rPr>
                <w:b/>
              </w:rPr>
              <w:t>3</w:t>
            </w:r>
            <w:r>
              <w:rPr>
                <w:b/>
              </w:rPr>
              <w:t>6</w:t>
            </w:r>
          </w:p>
        </w:tc>
        <w:tc>
          <w:tcPr>
            <w:tcW w:w="6598" w:type="dxa"/>
          </w:tcPr>
          <w:p w:rsidR="007873F9" w:rsidRPr="00FF2A83" w:rsidRDefault="007873F9" w:rsidP="007769A7">
            <w:pPr>
              <w:rPr>
                <w:b/>
              </w:rPr>
            </w:pPr>
          </w:p>
        </w:tc>
      </w:tr>
    </w:tbl>
    <w:p w:rsidR="007873F9" w:rsidRDefault="007873F9" w:rsidP="007873F9">
      <w:pPr>
        <w:rPr>
          <w:b/>
        </w:rPr>
      </w:pPr>
    </w:p>
    <w:p w:rsidR="007873F9" w:rsidRDefault="007873F9" w:rsidP="007873F9">
      <w:pPr>
        <w:rPr>
          <w:b/>
        </w:rPr>
      </w:pPr>
    </w:p>
    <w:p w:rsidR="007873F9" w:rsidRDefault="007873F9" w:rsidP="007873F9">
      <w:pPr>
        <w:rPr>
          <w:b/>
        </w:rPr>
      </w:pPr>
    </w:p>
    <w:p w:rsidR="007873F9" w:rsidRDefault="007873F9" w:rsidP="007873F9">
      <w:pPr>
        <w:rPr>
          <w:b/>
        </w:rPr>
      </w:pPr>
    </w:p>
    <w:p w:rsidR="007873F9" w:rsidRDefault="007873F9" w:rsidP="007873F9">
      <w:pPr>
        <w:rPr>
          <w:b/>
        </w:rPr>
      </w:pPr>
    </w:p>
    <w:p w:rsidR="007873F9" w:rsidRDefault="007873F9" w:rsidP="007873F9">
      <w:pPr>
        <w:rPr>
          <w:b/>
        </w:rPr>
      </w:pPr>
    </w:p>
    <w:p w:rsidR="007873F9" w:rsidRDefault="007873F9" w:rsidP="007873F9">
      <w:pPr>
        <w:rPr>
          <w:b/>
        </w:rPr>
      </w:pPr>
    </w:p>
    <w:p w:rsidR="007873F9" w:rsidRDefault="007873F9" w:rsidP="007873F9">
      <w:pPr>
        <w:rPr>
          <w:b/>
        </w:rPr>
      </w:pPr>
    </w:p>
    <w:p w:rsidR="00756D12" w:rsidRDefault="00756D12"/>
    <w:sectPr w:rsidR="00756D12" w:rsidSect="007873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5E5"/>
    <w:multiLevelType w:val="hybridMultilevel"/>
    <w:tmpl w:val="8EE8C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C1A74"/>
    <w:multiLevelType w:val="hybridMultilevel"/>
    <w:tmpl w:val="162E293E"/>
    <w:lvl w:ilvl="0" w:tplc="3CCE3D18">
      <w:start w:val="2019"/>
      <w:numFmt w:val="decimal"/>
      <w:lvlText w:val="%1"/>
      <w:lvlJc w:val="left"/>
      <w:pPr>
        <w:ind w:left="630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900" w:hanging="360"/>
      </w:pPr>
    </w:lvl>
    <w:lvl w:ilvl="2" w:tplc="0419001B" w:tentative="1">
      <w:start w:val="1"/>
      <w:numFmt w:val="lowerRoman"/>
      <w:lvlText w:val="%3."/>
      <w:lvlJc w:val="right"/>
      <w:pPr>
        <w:ind w:left="7620" w:hanging="180"/>
      </w:pPr>
    </w:lvl>
    <w:lvl w:ilvl="3" w:tplc="0419000F" w:tentative="1">
      <w:start w:val="1"/>
      <w:numFmt w:val="decimal"/>
      <w:lvlText w:val="%4."/>
      <w:lvlJc w:val="left"/>
      <w:pPr>
        <w:ind w:left="8340" w:hanging="360"/>
      </w:pPr>
    </w:lvl>
    <w:lvl w:ilvl="4" w:tplc="04190019" w:tentative="1">
      <w:start w:val="1"/>
      <w:numFmt w:val="lowerLetter"/>
      <w:lvlText w:val="%5."/>
      <w:lvlJc w:val="left"/>
      <w:pPr>
        <w:ind w:left="9060" w:hanging="360"/>
      </w:pPr>
    </w:lvl>
    <w:lvl w:ilvl="5" w:tplc="0419001B" w:tentative="1">
      <w:start w:val="1"/>
      <w:numFmt w:val="lowerRoman"/>
      <w:lvlText w:val="%6."/>
      <w:lvlJc w:val="right"/>
      <w:pPr>
        <w:ind w:left="9780" w:hanging="180"/>
      </w:pPr>
    </w:lvl>
    <w:lvl w:ilvl="6" w:tplc="0419000F" w:tentative="1">
      <w:start w:val="1"/>
      <w:numFmt w:val="decimal"/>
      <w:lvlText w:val="%7."/>
      <w:lvlJc w:val="left"/>
      <w:pPr>
        <w:ind w:left="10500" w:hanging="360"/>
      </w:pPr>
    </w:lvl>
    <w:lvl w:ilvl="7" w:tplc="04190019" w:tentative="1">
      <w:start w:val="1"/>
      <w:numFmt w:val="lowerLetter"/>
      <w:lvlText w:val="%8."/>
      <w:lvlJc w:val="left"/>
      <w:pPr>
        <w:ind w:left="11220" w:hanging="360"/>
      </w:pPr>
    </w:lvl>
    <w:lvl w:ilvl="8" w:tplc="0419001B" w:tentative="1">
      <w:start w:val="1"/>
      <w:numFmt w:val="lowerRoman"/>
      <w:lvlText w:val="%9."/>
      <w:lvlJc w:val="right"/>
      <w:pPr>
        <w:ind w:left="11940" w:hanging="180"/>
      </w:pPr>
    </w:lvl>
  </w:abstractNum>
  <w:abstractNum w:abstractNumId="2">
    <w:nsid w:val="1E513FE8"/>
    <w:multiLevelType w:val="hybridMultilevel"/>
    <w:tmpl w:val="F2287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06C07"/>
    <w:multiLevelType w:val="hybridMultilevel"/>
    <w:tmpl w:val="150001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01037B8"/>
    <w:multiLevelType w:val="hybridMultilevel"/>
    <w:tmpl w:val="EB6084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5E2CCB"/>
    <w:multiLevelType w:val="hybridMultilevel"/>
    <w:tmpl w:val="44420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B22713"/>
    <w:multiLevelType w:val="hybridMultilevel"/>
    <w:tmpl w:val="7558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DF1FF7"/>
    <w:multiLevelType w:val="hybridMultilevel"/>
    <w:tmpl w:val="71DC7B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B04719C"/>
    <w:multiLevelType w:val="hybridMultilevel"/>
    <w:tmpl w:val="E7B835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588651C"/>
    <w:multiLevelType w:val="hybridMultilevel"/>
    <w:tmpl w:val="7F3A4396"/>
    <w:lvl w:ilvl="0" w:tplc="68BA3E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A1BA4"/>
    <w:multiLevelType w:val="hybridMultilevel"/>
    <w:tmpl w:val="141CCCCA"/>
    <w:lvl w:ilvl="0" w:tplc="82C4F902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EC7A4B"/>
    <w:multiLevelType w:val="hybridMultilevel"/>
    <w:tmpl w:val="E3CCC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73F9"/>
    <w:rsid w:val="00446766"/>
    <w:rsid w:val="00476EA6"/>
    <w:rsid w:val="00516E43"/>
    <w:rsid w:val="00756D12"/>
    <w:rsid w:val="007873F9"/>
    <w:rsid w:val="00893211"/>
    <w:rsid w:val="008C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73F9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7873F9"/>
    <w:rPr>
      <w:rFonts w:cs="Times New Roman"/>
      <w:b/>
      <w:bCs/>
    </w:rPr>
  </w:style>
  <w:style w:type="character" w:styleId="a5">
    <w:name w:val="Emphasis"/>
    <w:uiPriority w:val="99"/>
    <w:qFormat/>
    <w:rsid w:val="007873F9"/>
    <w:rPr>
      <w:rFonts w:cs="Times New Roman"/>
      <w:i/>
      <w:iCs/>
    </w:rPr>
  </w:style>
  <w:style w:type="paragraph" w:styleId="a6">
    <w:name w:val="List Paragraph"/>
    <w:basedOn w:val="a"/>
    <w:uiPriority w:val="34"/>
    <w:qFormat/>
    <w:rsid w:val="007873F9"/>
    <w:pPr>
      <w:ind w:left="720"/>
      <w:contextualSpacing/>
    </w:pPr>
  </w:style>
  <w:style w:type="character" w:customStyle="1" w:styleId="NoSpacingChar">
    <w:name w:val="No Spacing Char"/>
    <w:basedOn w:val="a0"/>
    <w:link w:val="1"/>
    <w:locked/>
    <w:rsid w:val="007873F9"/>
    <w:rPr>
      <w:rFonts w:ascii="Calibri" w:hAnsi="Calibri" w:cs="Calibri"/>
      <w:lang w:eastAsia="ru-RU"/>
    </w:rPr>
  </w:style>
  <w:style w:type="paragraph" w:customStyle="1" w:styleId="1">
    <w:name w:val="Без интервала1"/>
    <w:link w:val="NoSpacingChar"/>
    <w:rsid w:val="007873F9"/>
    <w:pPr>
      <w:spacing w:after="0" w:line="240" w:lineRule="auto"/>
    </w:pPr>
    <w:rPr>
      <w:rFonts w:ascii="Calibri" w:hAnsi="Calibri" w:cs="Calibri"/>
      <w:lang w:eastAsia="ru-RU"/>
    </w:rPr>
  </w:style>
  <w:style w:type="paragraph" w:styleId="a7">
    <w:name w:val="header"/>
    <w:basedOn w:val="a"/>
    <w:link w:val="a8"/>
    <w:unhideWhenUsed/>
    <w:rsid w:val="007873F9"/>
    <w:pPr>
      <w:tabs>
        <w:tab w:val="center" w:pos="4153"/>
        <w:tab w:val="right" w:pos="8306"/>
      </w:tabs>
    </w:pPr>
    <w:rPr>
      <w:rFonts w:eastAsia="Calibri"/>
      <w:szCs w:val="20"/>
    </w:rPr>
  </w:style>
  <w:style w:type="character" w:customStyle="1" w:styleId="a8">
    <w:name w:val="Верхний колонтитул Знак"/>
    <w:basedOn w:val="a0"/>
    <w:link w:val="a7"/>
    <w:rsid w:val="007873F9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787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1834</Words>
  <Characters>10458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2010-12-13T20:49:00Z</dcterms:created>
  <dcterms:modified xsi:type="dcterms:W3CDTF">2020-09-18T14:11:00Z</dcterms:modified>
</cp:coreProperties>
</file>