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71" w:rsidRDefault="002D5B7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99E750" wp14:editId="674BCEF0">
            <wp:simplePos x="0" y="0"/>
            <wp:positionH relativeFrom="margin">
              <wp:posOffset>725170</wp:posOffset>
            </wp:positionH>
            <wp:positionV relativeFrom="margin">
              <wp:posOffset>-1909445</wp:posOffset>
            </wp:positionV>
            <wp:extent cx="7789545" cy="10776585"/>
            <wp:effectExtent l="1485900" t="0" r="14687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89545" cy="1077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0620A7"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работа с детьми группы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социальный педагог,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E20337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воспитанию,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3E00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B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6D68B6" w:rsidRDefault="006D68B6" w:rsidP="006D68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E20337" w:rsidP="00E2033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Международный день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внимания к вопросам грамотности 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3C21" w:rsidRPr="00053B8B" w:rsidRDefault="00113C21" w:rsidP="00113C21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образования Ростовской области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информационного поля участников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20.09.2024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Советник</w:t>
            </w:r>
            <w:r w:rsidRPr="005F55F8">
              <w:rPr>
                <w:rFonts w:ascii="Times New Roman" w:hAnsi="Times New Roman" w:cs="Times New Roman"/>
                <w:sz w:val="20"/>
              </w:rPr>
              <w:t xml:space="preserve">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инициатив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F55F8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5F8">
              <w:rPr>
                <w:rFonts w:ascii="Times New Roman" w:hAnsi="Times New Roman" w:cs="Times New Roman"/>
                <w:sz w:val="20"/>
                <w:szCs w:val="24"/>
              </w:rPr>
              <w:t>Региональная конференция Ассоциации «Навигаторы Дона»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Default="000961E8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0620A7"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ключение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 xml:space="preserve">Включение </w:t>
            </w:r>
            <w:proofErr w:type="gramStart"/>
            <w:r w:rsidRPr="006D68B6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6D68B6">
              <w:rPr>
                <w:rFonts w:ascii="Times New Roman" w:hAnsi="Times New Roman" w:cs="Times New Roman"/>
                <w:sz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«Лучшие педагогические практики по работе с семьями </w:t>
            </w:r>
            <w:proofErr w:type="gramStart"/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обучающихся</w:t>
            </w:r>
            <w:proofErr w:type="gramEnd"/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участников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участников </w:t>
            </w:r>
            <w:proofErr w:type="gramStart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Региональная 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0620A7"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0961E8" w:rsidRPr="00A52EE0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Default="005E7D3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</w:t>
            </w:r>
            <w:r w:rsidR="009424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II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Региональный Слет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международного мира и согласия в формате дня единых действий.</w:t>
            </w:r>
          </w:p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идентичности,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памяти погибших при исполнении служебных          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обязанностей сотрудников органов внутренних дел России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памяти о погибших при исполнении служебных          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t>«Роль советника по воспитанию в профилактической работе с несовершеннолетними»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11.11.2024г.-</w:t>
            </w:r>
          </w:p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мероприятия, приуроченного к Всемирному дню толерантности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Развитие у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толерантности как качества личности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25F52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F5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формате 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0620A7"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0620A7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Pr="00CA7A5A" w:rsidRDefault="005E7D35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06C55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113C21" w:rsidP="00113C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Методический семинар «Организация </w:t>
            </w:r>
          </w:p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113C21" w:rsidRPr="00BF277C" w:rsidRDefault="00113C21" w:rsidP="00113C21">
            <w:pPr>
              <w:pStyle w:val="ad"/>
              <w:rPr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>в деятельности советника: детские общественные объединения, школьные медиа, школьный музей, добровольческая деятельность, школьный спортивный клуб, школьный театр».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 xml:space="preserve">17.12.2024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Интенсив</w:t>
            </w:r>
            <w:proofErr w:type="spellEnd"/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 «Социальное партнерство, как интегративный механизм привлечения дополнительных ресурсов </w:t>
            </w:r>
            <w:r w:rsidRPr="00603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эффективной реализации деятельности советника в современной школе»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20.12.2024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70896" w:rsidRDefault="0097089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DBE" w:rsidRPr="005E7D35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D35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="000620A7"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0620A7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Default="005E7D35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13.01.2025г.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«Современные технологии в формировании и развитии детского коллектива»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Круглый стол «Роль советника </w:t>
            </w:r>
          </w:p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трансформации воспитательного пространства современной школы: профилактика рисков и негативных явлений в молодежной среде, наставничество, проектная деятельность»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24.01.2025г.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0620A7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25.01.2025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уважительного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дружеских</w:t>
            </w:r>
            <w:proofErr w:type="gramEnd"/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0620A7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27.01.2025г.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отношений участников,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связанного</w:t>
            </w:r>
            <w:proofErr w:type="gram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мировой войны и роли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(Освенцима) - Дня памяти жертв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</w:t>
            </w:r>
            <w:proofErr w:type="gram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</w:t>
            </w:r>
            <w:proofErr w:type="gramEnd"/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</w:t>
            </w: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29.01.2025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C21" w:rsidRDefault="00113C21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Pr="008932E1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«Школа № 1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Pr="005E7D35" w:rsidRDefault="000620A7" w:rsidP="000620A7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="005E7D35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="005E7D35"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="005E7D35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разгрома советскими войсками немецко-фашистской армии в </w:t>
            </w: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Сталининградской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08.02.2025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15.02.2025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113C21" w:rsidRPr="004C1ED6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в образовательном учреждении»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21.02.2025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23.02.2025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682B">
              <w:rPr>
                <w:rFonts w:ascii="Times New Roman" w:hAnsi="Times New Roman" w:cs="Times New Roman"/>
                <w:sz w:val="20"/>
              </w:rPr>
              <w:t>Региональный</w:t>
            </w:r>
            <w:proofErr w:type="gramEnd"/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«Школа № 1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sz w:val="20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08. 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Современные технологии воспитания </w:t>
            </w:r>
            <w:proofErr w:type="gramStart"/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21.03.2025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22.03.2025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801E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E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Художественно-эстетическое развитие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Закруткина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Виталия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E7D35" w:rsidRDefault="005E7D35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«Школа № 1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апреля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0620A7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регионального проекта «Код Навигаторов: секреты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05.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195 – 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летию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со дня учреждения Донской епархии в формате дня единых действий.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духовных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ценостей</w:t>
            </w:r>
            <w:proofErr w:type="spell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12.04.2025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13.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Бережного отношения к Земле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50CB5" w:rsidRDefault="00113C21" w:rsidP="00113C21">
            <w:pPr>
              <w:pStyle w:val="ad"/>
              <w:rPr>
                <w:rFonts w:ascii="Times New Roman" w:hAnsi="Times New Roman" w:cs="Times New Roman"/>
              </w:rPr>
            </w:pPr>
            <w:r w:rsidRPr="00850CB5">
              <w:rPr>
                <w:rFonts w:ascii="Times New Roman" w:hAnsi="Times New Roman" w:cs="Times New Roman"/>
              </w:rPr>
              <w:t xml:space="preserve">Методический семинар «Профессиональный имидж советника: знания, компетенции, готовность </w:t>
            </w:r>
          </w:p>
          <w:p w:rsidR="00113C21" w:rsidRPr="00A15E63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50CB5">
              <w:rPr>
                <w:rFonts w:ascii="Times New Roman" w:hAnsi="Times New Roman" w:cs="Times New Roman"/>
              </w:rPr>
              <w:t>к реализации государственной образовательной политики»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13CE" w:rsidRDefault="009213CE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Pr="00CA7A5A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СОГЛАСОВАНО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«Школа № 1</w:t>
            </w: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1AFD" w:rsidRPr="00457E5B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proofErr w:type="gramEnd"/>
          </w:p>
          <w:p w:rsidR="00A61AFD" w:rsidRPr="00FA1384" w:rsidRDefault="00A61AFD" w:rsidP="00A61AFD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«Патриотическое воспитание граждан РФ» (проект «Навигаторы детства»)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0620A7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E7D35" w:rsidRPr="00A52EE0" w:rsidRDefault="00A52EE0" w:rsidP="000620A7">
      <w:pPr>
        <w:tabs>
          <w:tab w:val="left" w:pos="1335"/>
        </w:tabs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0620A7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Взаимодействие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Родители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</w:t>
            </w:r>
            <w:proofErr w:type="gramStart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организационных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Анализ состояния профилактической работы с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школьного проекта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педагог-психолог, детский актив,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муниципальном проекте в рамках региональной методической темы «Система педагогического наставничества как средство профилактики </w:t>
            </w:r>
            <w:proofErr w:type="spell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девиантного</w:t>
            </w:r>
            <w:proofErr w:type="spell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алкоголизма,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табакокурения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аддиктивных</w:t>
            </w:r>
            <w:proofErr w:type="spellEnd"/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01-31.05.2025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</w:rPr>
              <w:t>Областной конкурс «</w:t>
            </w:r>
            <w:proofErr w:type="spellStart"/>
            <w:r w:rsidRPr="00F83A0B">
              <w:rPr>
                <w:rFonts w:ascii="Times New Roman" w:hAnsi="Times New Roman" w:cs="Times New Roman"/>
                <w:sz w:val="20"/>
              </w:rPr>
              <w:t>Медиасоветник</w:t>
            </w:r>
            <w:proofErr w:type="spellEnd"/>
            <w:r w:rsidRPr="00F83A0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эстетическое развитие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</w:t>
            </w: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25.05.2025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Формирование воспитательной среды, включение </w:t>
            </w:r>
            <w:proofErr w:type="gramStart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5B71" w:rsidRDefault="002D5B71" w:rsidP="002D5B71">
      <w:pPr>
        <w:ind w:right="115"/>
        <w:jc w:val="both"/>
        <w:rPr>
          <w:rFonts w:ascii="Times New Roman" w:hAnsi="Times New Roman" w:cs="Times New Roman"/>
          <w:sz w:val="28"/>
          <w:szCs w:val="28"/>
        </w:rPr>
      </w:pPr>
    </w:p>
    <w:p w:rsidR="002D5B71" w:rsidRDefault="002D5B71" w:rsidP="002D5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план воспитательной работы</w:t>
      </w:r>
    </w:p>
    <w:p w:rsidR="002D5B71" w:rsidRDefault="002D5B71" w:rsidP="002D5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 учебный год</w:t>
      </w:r>
    </w:p>
    <w:p w:rsidR="002D5B71" w:rsidRDefault="002D5B71" w:rsidP="002D5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B71" w:rsidRDefault="002D5B71" w:rsidP="002D5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EA7">
        <w:rPr>
          <w:rFonts w:ascii="Times New Roman" w:hAnsi="Times New Roman" w:cs="Times New Roman"/>
          <w:sz w:val="28"/>
          <w:szCs w:val="28"/>
        </w:rPr>
        <w:t>2024 год - Год семьи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EA7">
        <w:rPr>
          <w:rFonts w:ascii="Times New Roman" w:hAnsi="Times New Roman" w:cs="Times New Roman"/>
          <w:sz w:val="28"/>
          <w:szCs w:val="28"/>
        </w:rPr>
        <w:t>2025 год – 80-летие Победы в Великой Отечественной войне 1941-1945 годов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сентября - День образования Ростовской области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14 октября -  День казачьей воинской славы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 - День символов Ростовской области: герба, флага и гимна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ноября  - День межнационального мира и согласия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29 января - День рождения Чехова Антона Павловича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марта  - Всемирный день поэзии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марта - День рождения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Виталия Александровича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 - Всемирный день здоровья</w:t>
      </w:r>
    </w:p>
    <w:p w:rsidR="002D5B71" w:rsidRPr="00D51DA6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5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D51DA6">
        <w:rPr>
          <w:rFonts w:ascii="Times New Roman" w:hAnsi="Times New Roman" w:cs="Times New Roman"/>
          <w:sz w:val="28"/>
          <w:szCs w:val="28"/>
        </w:rPr>
        <w:t xml:space="preserve"> - 5 июня  -  Дни защиты от экологической опасности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  - День древонасаждения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  - Национальный день донора в России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мая – 80-летие Победы в Великой Отечественной войне 1941-1945годов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-  Международный день музеев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 - День рождения Шолохова Михаила Александровича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июня -  День памяти погибших шахтеров российского Донбасса (приурочено ко дню смерти дважды героя Социалистического труда Чиха Михаила Павловича)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июня  -  День эколога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– 100-летие Гражданской Авиации на Дону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-  День медицинского работника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августа - День рождения Платова Матвея Ивановича, атамана Донского казачьего войска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августа - День рождения Калинина Анатолия Вениаминовича</w:t>
      </w:r>
    </w:p>
    <w:p w:rsidR="002D5B71" w:rsidRDefault="002D5B71" w:rsidP="002D5B7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30 августа - День освобождения Ростовской области от немецко-фашистских захватчиков </w:t>
      </w:r>
    </w:p>
    <w:p w:rsidR="002D5B71" w:rsidRDefault="002D5B71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D5B71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EF5"/>
    <w:rsid w:val="00004F70"/>
    <w:rsid w:val="00021D97"/>
    <w:rsid w:val="000260D7"/>
    <w:rsid w:val="00046F6D"/>
    <w:rsid w:val="00053B8B"/>
    <w:rsid w:val="000620A7"/>
    <w:rsid w:val="000961E8"/>
    <w:rsid w:val="000C4CAA"/>
    <w:rsid w:val="00113C21"/>
    <w:rsid w:val="001417AD"/>
    <w:rsid w:val="001662A9"/>
    <w:rsid w:val="00167573"/>
    <w:rsid w:val="00175977"/>
    <w:rsid w:val="001E6F0C"/>
    <w:rsid w:val="00270D7D"/>
    <w:rsid w:val="00285337"/>
    <w:rsid w:val="00294675"/>
    <w:rsid w:val="002D5B71"/>
    <w:rsid w:val="002E013F"/>
    <w:rsid w:val="0036248D"/>
    <w:rsid w:val="003801ED"/>
    <w:rsid w:val="003A372E"/>
    <w:rsid w:val="003B40D2"/>
    <w:rsid w:val="003E0094"/>
    <w:rsid w:val="00462D58"/>
    <w:rsid w:val="00480902"/>
    <w:rsid w:val="004B0C8D"/>
    <w:rsid w:val="004C1ED6"/>
    <w:rsid w:val="00501316"/>
    <w:rsid w:val="00501854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A2EDC"/>
    <w:rsid w:val="006D68B6"/>
    <w:rsid w:val="00700CA1"/>
    <w:rsid w:val="00733E40"/>
    <w:rsid w:val="0073413D"/>
    <w:rsid w:val="007C1F4C"/>
    <w:rsid w:val="007E128B"/>
    <w:rsid w:val="00850CB5"/>
    <w:rsid w:val="00861EBC"/>
    <w:rsid w:val="00886A01"/>
    <w:rsid w:val="008923E1"/>
    <w:rsid w:val="008932E1"/>
    <w:rsid w:val="008B4600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962D9"/>
    <w:rsid w:val="009C6580"/>
    <w:rsid w:val="00A06C55"/>
    <w:rsid w:val="00A15E63"/>
    <w:rsid w:val="00A25C29"/>
    <w:rsid w:val="00A52297"/>
    <w:rsid w:val="00A52EE0"/>
    <w:rsid w:val="00A61AFD"/>
    <w:rsid w:val="00AB4020"/>
    <w:rsid w:val="00AF197C"/>
    <w:rsid w:val="00B0226B"/>
    <w:rsid w:val="00B11F24"/>
    <w:rsid w:val="00B35474"/>
    <w:rsid w:val="00B3682B"/>
    <w:rsid w:val="00B445EC"/>
    <w:rsid w:val="00B62605"/>
    <w:rsid w:val="00B73B6F"/>
    <w:rsid w:val="00B91230"/>
    <w:rsid w:val="00B919B6"/>
    <w:rsid w:val="00BC386A"/>
    <w:rsid w:val="00BF277C"/>
    <w:rsid w:val="00BF4E36"/>
    <w:rsid w:val="00C8033F"/>
    <w:rsid w:val="00C915D2"/>
    <w:rsid w:val="00CA7A5A"/>
    <w:rsid w:val="00CB5A99"/>
    <w:rsid w:val="00CE1A03"/>
    <w:rsid w:val="00DA0EFC"/>
    <w:rsid w:val="00DB5602"/>
    <w:rsid w:val="00DC4499"/>
    <w:rsid w:val="00E00202"/>
    <w:rsid w:val="00E20337"/>
    <w:rsid w:val="00E30603"/>
    <w:rsid w:val="00E62FCA"/>
    <w:rsid w:val="00EF2DAB"/>
    <w:rsid w:val="00EF58AD"/>
    <w:rsid w:val="00F15F16"/>
    <w:rsid w:val="00F37DBE"/>
    <w:rsid w:val="00F83A0B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2D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5B71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B6C7-5002-4376-9F05-9ABBF99A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13172</Words>
  <Characters>75084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2023-08-24T19:08:00Z</dcterms:created>
  <dcterms:modified xsi:type="dcterms:W3CDTF">2024-10-06T08:13:00Z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