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477" w:rsidRDefault="00346477">
      <w:pPr>
        <w:spacing w:after="160" w:line="259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  <w:sectPr w:rsidR="00346477" w:rsidSect="00346477">
          <w:pgSz w:w="12240" w:h="15840"/>
          <w:pgMar w:top="1134" w:right="700" w:bottom="1166" w:left="1594" w:header="720" w:footer="720" w:gutter="0"/>
          <w:cols w:space="720"/>
          <w:docGrid w:linePitch="326"/>
        </w:sectPr>
      </w:pPr>
      <w:r w:rsidRPr="00346477">
        <w:rPr>
          <w:rFonts w:eastAsia="Calibri"/>
          <w:noProof/>
          <w:color w:val="auto"/>
          <w:szCs w:val="24"/>
        </w:rPr>
        <w:drawing>
          <wp:inline distT="0" distB="0" distL="0" distR="0" wp14:anchorId="23EA7AE5" wp14:editId="5AAF1BB0">
            <wp:extent cx="6201410" cy="85979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77" w:rsidRDefault="00346477">
      <w:pPr>
        <w:spacing w:after="160" w:line="259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C47279">
        <w:rPr>
          <w:rFonts w:eastAsia="Calibri"/>
          <w:color w:val="auto"/>
          <w:szCs w:val="24"/>
          <w:lang w:eastAsia="en-US"/>
        </w:rPr>
        <w:t xml:space="preserve">МУНИЦИПАЛЬНОЕ БЮДЖЕТНОЕ ОБЩЕОБРАЗОВАТЕЛЬНОЕ УЧРЕЖДЕНИЕ 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C47279">
        <w:rPr>
          <w:rFonts w:eastAsia="Calibri"/>
          <w:color w:val="auto"/>
          <w:szCs w:val="24"/>
          <w:lang w:eastAsia="en-US"/>
        </w:rPr>
        <w:t>ДЯЧКИНСКАЯ СРЕДНЯЯ ОБЩЕОБРАЗОВАТЕЛЬНАЯ ШКОЛА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C47279">
        <w:rPr>
          <w:rFonts w:eastAsia="Calibri"/>
          <w:color w:val="auto"/>
          <w:szCs w:val="24"/>
          <w:lang w:eastAsia="en-US"/>
        </w:rPr>
        <w:t xml:space="preserve">Почтовый адрес: 346054, Ростовская область, Тарасовский район, сл. </w:t>
      </w:r>
      <w:proofErr w:type="spellStart"/>
      <w:r w:rsidRPr="00C47279">
        <w:rPr>
          <w:rFonts w:eastAsia="Calibri"/>
          <w:color w:val="auto"/>
          <w:szCs w:val="24"/>
          <w:lang w:eastAsia="en-US"/>
        </w:rPr>
        <w:t>Дячкино</w:t>
      </w:r>
      <w:proofErr w:type="spellEnd"/>
      <w:r w:rsidRPr="00C47279">
        <w:rPr>
          <w:rFonts w:eastAsia="Calibri"/>
          <w:color w:val="auto"/>
          <w:szCs w:val="24"/>
          <w:lang w:eastAsia="en-US"/>
        </w:rPr>
        <w:t xml:space="preserve">, 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C47279">
        <w:rPr>
          <w:rFonts w:eastAsia="Calibri"/>
          <w:color w:val="auto"/>
          <w:szCs w:val="24"/>
          <w:lang w:eastAsia="en-US"/>
        </w:rPr>
        <w:t>ул. Мира, 16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C47279">
        <w:rPr>
          <w:rFonts w:eastAsia="Calibri"/>
          <w:color w:val="auto"/>
          <w:szCs w:val="24"/>
          <w:lang w:eastAsia="en-US"/>
        </w:rPr>
        <w:t>Телефон: (886386) 35-2-48, 35-3-08</w:t>
      </w:r>
    </w:p>
    <w:p w:rsidR="00C47279" w:rsidRPr="00C47279" w:rsidRDefault="00C47279" w:rsidP="00C47279">
      <w:pPr>
        <w:pBdr>
          <w:bottom w:val="single" w:sz="12" w:space="1" w:color="auto"/>
        </w:pBdr>
        <w:spacing w:after="0" w:line="240" w:lineRule="auto"/>
        <w:ind w:left="0" w:firstLine="0"/>
        <w:jc w:val="center"/>
        <w:rPr>
          <w:rFonts w:eastAsia="Calibri"/>
          <w:i/>
          <w:iCs/>
          <w:color w:val="auto"/>
          <w:szCs w:val="24"/>
          <w:lang w:eastAsia="en-US"/>
        </w:rPr>
      </w:pPr>
      <w:r w:rsidRPr="00C47279">
        <w:rPr>
          <w:rFonts w:eastAsia="Calibri"/>
          <w:color w:val="auto"/>
          <w:szCs w:val="24"/>
          <w:lang w:eastAsia="en-US"/>
        </w:rPr>
        <w:t>Е-</w:t>
      </w:r>
      <w:r w:rsidRPr="00C47279">
        <w:rPr>
          <w:rFonts w:eastAsia="Calibri"/>
          <w:color w:val="auto"/>
          <w:szCs w:val="24"/>
          <w:lang w:val="en-US" w:eastAsia="en-US"/>
        </w:rPr>
        <w:t>mail</w:t>
      </w:r>
      <w:r w:rsidRPr="00C47279">
        <w:rPr>
          <w:rFonts w:eastAsia="Calibri"/>
          <w:color w:val="auto"/>
          <w:szCs w:val="24"/>
          <w:lang w:eastAsia="en-US"/>
        </w:rPr>
        <w:t xml:space="preserve">: </w:t>
      </w:r>
      <w:hyperlink r:id="rId7" w:history="1">
        <w:r w:rsidRPr="00C47279">
          <w:rPr>
            <w:rFonts w:eastAsia="Calibri"/>
            <w:i/>
            <w:iCs/>
            <w:color w:val="0000FF"/>
            <w:szCs w:val="24"/>
            <w:u w:val="single"/>
            <w:lang w:val="en-US" w:eastAsia="en-US"/>
          </w:rPr>
          <w:t>dyachkino</w:t>
        </w:r>
        <w:r w:rsidRPr="00C47279">
          <w:rPr>
            <w:rFonts w:eastAsia="Calibri"/>
            <w:i/>
            <w:iCs/>
            <w:color w:val="0000FF"/>
            <w:szCs w:val="24"/>
            <w:u w:val="single"/>
            <w:lang w:eastAsia="en-US"/>
          </w:rPr>
          <w:t>_</w:t>
        </w:r>
        <w:r w:rsidRPr="00C47279">
          <w:rPr>
            <w:rFonts w:eastAsia="Calibri"/>
            <w:i/>
            <w:iCs/>
            <w:color w:val="0000FF"/>
            <w:szCs w:val="24"/>
            <w:u w:val="single"/>
            <w:lang w:val="en-US" w:eastAsia="en-US"/>
          </w:rPr>
          <w:t>sosch</w:t>
        </w:r>
        <w:r w:rsidRPr="00C47279">
          <w:rPr>
            <w:rFonts w:eastAsia="Calibri"/>
            <w:i/>
            <w:iCs/>
            <w:color w:val="0000FF"/>
            <w:szCs w:val="24"/>
            <w:u w:val="single"/>
            <w:lang w:eastAsia="en-US"/>
          </w:rPr>
          <w:t>@</w:t>
        </w:r>
        <w:r w:rsidRPr="00C47279">
          <w:rPr>
            <w:rFonts w:eastAsia="Calibri"/>
            <w:i/>
            <w:iCs/>
            <w:color w:val="0000FF"/>
            <w:szCs w:val="24"/>
            <w:u w:val="single"/>
            <w:lang w:val="en-US" w:eastAsia="en-US"/>
          </w:rPr>
          <w:t>mail</w:t>
        </w:r>
        <w:r w:rsidRPr="00C47279">
          <w:rPr>
            <w:rFonts w:eastAsia="Calibri"/>
            <w:i/>
            <w:iCs/>
            <w:color w:val="0000FF"/>
            <w:szCs w:val="24"/>
            <w:u w:val="single"/>
            <w:lang w:eastAsia="en-US"/>
          </w:rPr>
          <w:t>.</w:t>
        </w:r>
        <w:proofErr w:type="spellStart"/>
        <w:r w:rsidRPr="00C47279">
          <w:rPr>
            <w:rFonts w:eastAsia="Calibri"/>
            <w:i/>
            <w:iCs/>
            <w:color w:val="0000FF"/>
            <w:szCs w:val="24"/>
            <w:u w:val="single"/>
            <w:lang w:val="en-US" w:eastAsia="en-US"/>
          </w:rPr>
          <w:t>ru</w:t>
        </w:r>
        <w:proofErr w:type="spellEnd"/>
      </w:hyperlink>
    </w:p>
    <w:p w:rsidR="00C47279" w:rsidRPr="00C47279" w:rsidRDefault="00C47279" w:rsidP="00C47279">
      <w:pPr>
        <w:spacing w:after="0" w:line="240" w:lineRule="auto"/>
        <w:ind w:left="0" w:firstLine="0"/>
        <w:jc w:val="left"/>
        <w:rPr>
          <w:rFonts w:eastAsia="Calibri"/>
          <w:color w:val="auto"/>
          <w:sz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7"/>
        <w:gridCol w:w="2323"/>
        <w:gridCol w:w="2446"/>
        <w:gridCol w:w="2425"/>
      </w:tblGrid>
      <w:tr w:rsidR="00C47279" w:rsidRPr="00C47279" w:rsidTr="00C47279">
        <w:trPr>
          <w:trHeight w:val="2393"/>
          <w:jc w:val="center"/>
        </w:trPr>
        <w:tc>
          <w:tcPr>
            <w:tcW w:w="2465" w:type="dxa"/>
            <w:vAlign w:val="center"/>
          </w:tcPr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  <w:shd w:val="clear" w:color="auto" w:fill="FFFFFF"/>
              </w:rPr>
            </w:pPr>
            <w:r w:rsidRPr="00C47279">
              <w:rPr>
                <w:color w:val="auto"/>
                <w:szCs w:val="24"/>
                <w:shd w:val="clear" w:color="auto" w:fill="FFFFFF"/>
              </w:rPr>
              <w:t xml:space="preserve">РАССМОТРЕНО </w:t>
            </w:r>
            <w:r w:rsidRPr="00C47279">
              <w:rPr>
                <w:color w:val="auto"/>
                <w:szCs w:val="24"/>
              </w:rPr>
              <w:t xml:space="preserve">на заседании </w:t>
            </w:r>
            <w:r w:rsidRPr="00C47279">
              <w:rPr>
                <w:color w:val="auto"/>
                <w:szCs w:val="24"/>
                <w:shd w:val="clear" w:color="auto" w:fill="FFFFFF"/>
              </w:rPr>
              <w:t>МО учителей естественно-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  <w:shd w:val="clear" w:color="auto" w:fill="FFFFFF"/>
              </w:rPr>
            </w:pPr>
            <w:r w:rsidRPr="00C47279">
              <w:rPr>
                <w:color w:val="auto"/>
                <w:szCs w:val="24"/>
                <w:shd w:val="clear" w:color="auto" w:fill="FFFFFF"/>
              </w:rPr>
              <w:t>математического цикла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  <w:u w:val="single"/>
              </w:rPr>
            </w:pPr>
            <w:r w:rsidRPr="00C47279">
              <w:rPr>
                <w:color w:val="auto"/>
                <w:szCs w:val="24"/>
              </w:rPr>
              <w:t xml:space="preserve">Протокол </w:t>
            </w:r>
            <w:r w:rsidRPr="00C47279">
              <w:rPr>
                <w:color w:val="auto"/>
                <w:szCs w:val="24"/>
                <w:u w:val="single"/>
              </w:rPr>
              <w:t xml:space="preserve">№1 </w:t>
            </w:r>
            <w:r w:rsidRPr="00C47279">
              <w:rPr>
                <w:color w:val="auto"/>
                <w:szCs w:val="24"/>
              </w:rPr>
              <w:t xml:space="preserve">от </w:t>
            </w:r>
            <w:r w:rsidRPr="00C47279">
              <w:rPr>
                <w:color w:val="auto"/>
                <w:szCs w:val="24"/>
                <w:u w:val="single"/>
              </w:rPr>
              <w:t>27.08.2021 г.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Руководитель МО  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>(</w:t>
            </w:r>
            <w:proofErr w:type="spellStart"/>
            <w:r w:rsidRPr="00C47279">
              <w:rPr>
                <w:color w:val="auto"/>
                <w:szCs w:val="24"/>
              </w:rPr>
              <w:t>Славгородская</w:t>
            </w:r>
            <w:proofErr w:type="spellEnd"/>
            <w:r w:rsidRPr="00C47279">
              <w:rPr>
                <w:color w:val="auto"/>
                <w:szCs w:val="24"/>
              </w:rPr>
              <w:t xml:space="preserve"> Е.И.)</w:t>
            </w:r>
          </w:p>
        </w:tc>
        <w:tc>
          <w:tcPr>
            <w:tcW w:w="2409" w:type="dxa"/>
          </w:tcPr>
          <w:p w:rsidR="00C47279" w:rsidRPr="00C47279" w:rsidRDefault="00C47279" w:rsidP="00C47279">
            <w:pPr>
              <w:pBdr>
                <w:bottom w:val="single" w:sz="12" w:space="1" w:color="auto"/>
              </w:pBd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  СОГЛАСОВАНО</w:t>
            </w:r>
          </w:p>
          <w:p w:rsidR="00C47279" w:rsidRPr="00C47279" w:rsidRDefault="00C47279" w:rsidP="00C47279">
            <w:pPr>
              <w:pBdr>
                <w:bottom w:val="single" w:sz="12" w:space="1" w:color="auto"/>
              </w:pBd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 с заместителем директора по УВР </w:t>
            </w:r>
            <w:r w:rsidRPr="00C47279">
              <w:rPr>
                <w:bCs/>
                <w:iCs/>
                <w:color w:val="auto"/>
                <w:szCs w:val="24"/>
              </w:rPr>
              <w:t>Куликовой И.Е.</w:t>
            </w:r>
          </w:p>
          <w:p w:rsidR="00C47279" w:rsidRPr="00C47279" w:rsidRDefault="00C47279" w:rsidP="00C47279">
            <w:pPr>
              <w:pBdr>
                <w:bottom w:val="single" w:sz="12" w:space="1" w:color="auto"/>
              </w:pBdr>
              <w:spacing w:after="0" w:line="240" w:lineRule="auto"/>
              <w:ind w:left="0" w:firstLine="0"/>
              <w:jc w:val="center"/>
              <w:rPr>
                <w:bCs/>
                <w:iCs/>
                <w:color w:val="auto"/>
                <w:szCs w:val="24"/>
              </w:rPr>
            </w:pP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>(Подпись)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  <w:u w:val="single"/>
              </w:rPr>
            </w:pP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  <w:u w:val="single"/>
              </w:rPr>
              <w:t>27.08.2021 г.</w:t>
            </w:r>
          </w:p>
        </w:tc>
        <w:tc>
          <w:tcPr>
            <w:tcW w:w="2593" w:type="dxa"/>
          </w:tcPr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          ПРИНЯТО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на заседании Педагогического Совета 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>Протокол № 1 от 27.08.2021г.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proofErr w:type="gramStart"/>
            <w:r w:rsidRPr="00C47279">
              <w:rPr>
                <w:color w:val="auto"/>
                <w:szCs w:val="24"/>
              </w:rPr>
              <w:t>Председатель  _</w:t>
            </w:r>
            <w:proofErr w:type="gramEnd"/>
            <w:r w:rsidRPr="00C47279">
              <w:rPr>
                <w:color w:val="auto"/>
                <w:szCs w:val="24"/>
              </w:rPr>
              <w:t xml:space="preserve">_________ </w:t>
            </w:r>
          </w:p>
          <w:p w:rsidR="00C47279" w:rsidRPr="00C47279" w:rsidRDefault="00C47279" w:rsidP="00C47279">
            <w:pPr>
              <w:tabs>
                <w:tab w:val="left" w:pos="202"/>
              </w:tabs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       Звягинцева С.О.</w:t>
            </w:r>
          </w:p>
        </w:tc>
        <w:tc>
          <w:tcPr>
            <w:tcW w:w="2563" w:type="dxa"/>
            <w:vAlign w:val="center"/>
          </w:tcPr>
          <w:p w:rsidR="00C47279" w:rsidRPr="00C47279" w:rsidRDefault="00C47279" w:rsidP="00C47279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>УТВЕРЖДАЮ</w:t>
            </w:r>
          </w:p>
          <w:p w:rsidR="00C47279" w:rsidRPr="00C47279" w:rsidRDefault="00C47279" w:rsidP="00C47279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 xml:space="preserve">Директор </w:t>
            </w:r>
          </w:p>
          <w:p w:rsidR="00C47279" w:rsidRPr="00C47279" w:rsidRDefault="00C47279" w:rsidP="00C47279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>_____Звягинцева С.О.</w:t>
            </w:r>
          </w:p>
          <w:p w:rsidR="00C47279" w:rsidRPr="00C47279" w:rsidRDefault="00C47279" w:rsidP="00C47279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</w:p>
          <w:p w:rsidR="00C47279" w:rsidRPr="00C47279" w:rsidRDefault="00C47279" w:rsidP="00C47279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C47279">
              <w:rPr>
                <w:color w:val="auto"/>
                <w:szCs w:val="24"/>
              </w:rPr>
              <w:t>Приказ от 27.08.2021г. № 120</w:t>
            </w:r>
          </w:p>
          <w:p w:rsidR="00C47279" w:rsidRPr="00C47279" w:rsidRDefault="00C47279" w:rsidP="00C47279">
            <w:pPr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</w:p>
        </w:tc>
      </w:tr>
    </w:tbl>
    <w:p w:rsidR="00C47279" w:rsidRPr="00C47279" w:rsidRDefault="00C47279" w:rsidP="00C47279">
      <w:pPr>
        <w:spacing w:afterLines="200" w:after="480" w:line="240" w:lineRule="auto"/>
        <w:ind w:left="0" w:firstLine="0"/>
        <w:jc w:val="left"/>
        <w:rPr>
          <w:b/>
          <w:color w:val="auto"/>
          <w:szCs w:val="24"/>
        </w:rPr>
      </w:pPr>
    </w:p>
    <w:p w:rsidR="00C47279" w:rsidRPr="00C47279" w:rsidRDefault="00C47279" w:rsidP="00C47279">
      <w:pPr>
        <w:spacing w:afterLines="200" w:after="480" w:line="240" w:lineRule="auto"/>
        <w:ind w:left="0" w:firstLine="0"/>
        <w:jc w:val="center"/>
        <w:rPr>
          <w:b/>
          <w:color w:val="auto"/>
          <w:szCs w:val="24"/>
        </w:rPr>
      </w:pPr>
      <w:r w:rsidRPr="00C47279">
        <w:rPr>
          <w:b/>
          <w:color w:val="auto"/>
          <w:szCs w:val="24"/>
        </w:rPr>
        <w:t>РАБОЧАЯ ПРОГРАММА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C47279">
        <w:rPr>
          <w:b/>
          <w:color w:val="auto"/>
          <w:szCs w:val="24"/>
        </w:rPr>
        <w:t xml:space="preserve">ПО ФАКУЛЬТАТИВУ 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C47279">
        <w:rPr>
          <w:rFonts w:eastAsiaTheme="minorHAnsi"/>
          <w:sz w:val="28"/>
          <w:szCs w:val="28"/>
          <w:lang w:eastAsia="en-US"/>
        </w:rPr>
        <w:t>«Удивительный мир неорганической химии»</w:t>
      </w: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C47279" w:rsidRPr="00C47279" w:rsidRDefault="00C47279" w:rsidP="00C47279">
      <w:pPr>
        <w:spacing w:after="0" w:line="240" w:lineRule="auto"/>
        <w:ind w:left="0" w:firstLine="0"/>
        <w:jc w:val="left"/>
        <w:rPr>
          <w:b/>
          <w:color w:val="auto"/>
          <w:szCs w:val="24"/>
        </w:rPr>
      </w:pPr>
      <w:r w:rsidRPr="00C47279">
        <w:rPr>
          <w:b/>
          <w:color w:val="auto"/>
          <w:szCs w:val="24"/>
        </w:rPr>
        <w:t xml:space="preserve">           Уровень общего образования, класс: </w:t>
      </w:r>
      <w:r w:rsidRPr="00C47279">
        <w:rPr>
          <w:color w:val="auto"/>
          <w:szCs w:val="24"/>
          <w:u w:val="single"/>
        </w:rPr>
        <w:t>среднее общее, 11 класс</w:t>
      </w:r>
    </w:p>
    <w:p w:rsidR="00C47279" w:rsidRPr="00C47279" w:rsidRDefault="00C47279" w:rsidP="00C47279">
      <w:pPr>
        <w:spacing w:after="0" w:line="240" w:lineRule="auto"/>
        <w:ind w:left="0" w:firstLine="709"/>
        <w:jc w:val="left"/>
        <w:rPr>
          <w:b/>
          <w:color w:val="auto"/>
          <w:szCs w:val="24"/>
        </w:rPr>
      </w:pPr>
      <w:r w:rsidRPr="00C47279">
        <w:rPr>
          <w:b/>
          <w:color w:val="auto"/>
          <w:szCs w:val="24"/>
        </w:rPr>
        <w:t xml:space="preserve">Количество часов в неделю: </w:t>
      </w:r>
      <w:r w:rsidRPr="00C47279">
        <w:rPr>
          <w:color w:val="auto"/>
          <w:szCs w:val="24"/>
          <w:u w:val="single"/>
        </w:rPr>
        <w:t>1 час</w:t>
      </w:r>
    </w:p>
    <w:p w:rsidR="00C47279" w:rsidRPr="00C47279" w:rsidRDefault="00C47279" w:rsidP="00C47279">
      <w:pPr>
        <w:spacing w:after="0" w:line="240" w:lineRule="auto"/>
        <w:ind w:left="0" w:firstLine="709"/>
        <w:jc w:val="left"/>
        <w:rPr>
          <w:color w:val="auto"/>
          <w:szCs w:val="24"/>
          <w:u w:val="single"/>
        </w:rPr>
      </w:pPr>
      <w:r w:rsidRPr="00C47279">
        <w:rPr>
          <w:b/>
          <w:color w:val="auto"/>
          <w:szCs w:val="24"/>
        </w:rPr>
        <w:t xml:space="preserve">Учитель: </w:t>
      </w:r>
      <w:r w:rsidRPr="00C47279">
        <w:rPr>
          <w:color w:val="auto"/>
          <w:szCs w:val="24"/>
          <w:u w:val="single"/>
        </w:rPr>
        <w:t>Куликова И.Е.</w:t>
      </w:r>
    </w:p>
    <w:p w:rsidR="00C47279" w:rsidRPr="00C47279" w:rsidRDefault="00C47279" w:rsidP="00C47279">
      <w:pPr>
        <w:spacing w:after="0" w:line="240" w:lineRule="auto"/>
        <w:ind w:left="0" w:firstLine="709"/>
        <w:jc w:val="left"/>
        <w:rPr>
          <w:color w:val="auto"/>
          <w:szCs w:val="24"/>
          <w:u w:val="single"/>
        </w:rPr>
      </w:pPr>
      <w:r w:rsidRPr="00C47279">
        <w:rPr>
          <w:b/>
          <w:color w:val="auto"/>
          <w:szCs w:val="24"/>
        </w:rPr>
        <w:t xml:space="preserve">Квалификационная категория: </w:t>
      </w:r>
      <w:r w:rsidRPr="00C47279">
        <w:rPr>
          <w:color w:val="auto"/>
          <w:szCs w:val="24"/>
          <w:u w:val="single"/>
        </w:rPr>
        <w:t>высшая</w:t>
      </w:r>
    </w:p>
    <w:p w:rsidR="00C47279" w:rsidRPr="00C47279" w:rsidRDefault="00C47279" w:rsidP="00C47279">
      <w:pPr>
        <w:spacing w:after="0" w:line="240" w:lineRule="auto"/>
        <w:ind w:left="0" w:firstLine="709"/>
        <w:jc w:val="center"/>
        <w:rPr>
          <w:b/>
          <w:color w:val="auto"/>
          <w:szCs w:val="24"/>
        </w:rPr>
      </w:pPr>
      <w:r w:rsidRPr="00C47279">
        <w:rPr>
          <w:b/>
          <w:color w:val="auto"/>
          <w:szCs w:val="24"/>
        </w:rPr>
        <w:t>2021-2022 учебный год</w:t>
      </w:r>
    </w:p>
    <w:p w:rsidR="00C47279" w:rsidRPr="00C47279" w:rsidRDefault="00C47279" w:rsidP="00C47279">
      <w:pPr>
        <w:spacing w:after="0" w:line="240" w:lineRule="auto"/>
        <w:ind w:left="0" w:firstLine="0"/>
        <w:jc w:val="left"/>
        <w:rPr>
          <w:b/>
          <w:iCs/>
          <w:color w:val="auto"/>
          <w:sz w:val="28"/>
          <w:szCs w:val="28"/>
        </w:rPr>
      </w:pPr>
    </w:p>
    <w:p w:rsidR="00C47279" w:rsidRDefault="00C47279" w:rsidP="00C47279">
      <w:pPr>
        <w:spacing w:after="0" w:line="240" w:lineRule="auto"/>
        <w:ind w:left="0" w:firstLine="0"/>
        <w:jc w:val="center"/>
        <w:rPr>
          <w:b/>
          <w:szCs w:val="24"/>
        </w:rPr>
      </w:pPr>
    </w:p>
    <w:p w:rsidR="00C47279" w:rsidRDefault="00C47279" w:rsidP="00C47279">
      <w:pPr>
        <w:spacing w:after="0" w:line="240" w:lineRule="auto"/>
        <w:ind w:left="0" w:firstLine="0"/>
        <w:jc w:val="center"/>
        <w:rPr>
          <w:b/>
          <w:szCs w:val="24"/>
        </w:rPr>
      </w:pPr>
    </w:p>
    <w:p w:rsidR="00C47279" w:rsidRPr="00C47279" w:rsidRDefault="00C47279" w:rsidP="00C47279">
      <w:pPr>
        <w:spacing w:after="0" w:line="240" w:lineRule="auto"/>
        <w:ind w:left="0" w:firstLine="0"/>
        <w:jc w:val="center"/>
        <w:rPr>
          <w:b/>
          <w:szCs w:val="24"/>
        </w:rPr>
      </w:pPr>
      <w:r w:rsidRPr="00C47279">
        <w:rPr>
          <w:b/>
          <w:szCs w:val="24"/>
        </w:rPr>
        <w:t>Раздел 1. Пояснительная записка.</w:t>
      </w:r>
    </w:p>
    <w:p w:rsidR="00C47279" w:rsidRPr="00C47279" w:rsidRDefault="00C47279" w:rsidP="00C47279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C47279">
        <w:rPr>
          <w:szCs w:val="24"/>
        </w:rPr>
        <w:t>Рабочая программа разработана на основании следующих нормативно-правовых документов:</w:t>
      </w:r>
    </w:p>
    <w:p w:rsidR="00C47279" w:rsidRPr="00C47279" w:rsidRDefault="00C47279" w:rsidP="00C47279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C47279">
        <w:rPr>
          <w:color w:val="auto"/>
          <w:szCs w:val="24"/>
          <w:u w:val="single"/>
        </w:rPr>
        <w:t>Законы</w:t>
      </w:r>
      <w:r w:rsidRPr="00C47279">
        <w:rPr>
          <w:color w:val="auto"/>
          <w:szCs w:val="24"/>
        </w:rPr>
        <w:t>: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C47279" w:rsidRPr="00C47279" w:rsidRDefault="00C47279" w:rsidP="00C47279">
      <w:pPr>
        <w:spacing w:after="0" w:line="240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  <w:r w:rsidRPr="00C47279">
        <w:rPr>
          <w:bCs/>
          <w:color w:val="auto"/>
          <w:szCs w:val="24"/>
          <w:u w:val="single"/>
        </w:rPr>
        <w:t>Постановления</w:t>
      </w:r>
      <w:r w:rsidRPr="00C47279">
        <w:rPr>
          <w:bCs/>
          <w:color w:val="auto"/>
          <w:szCs w:val="24"/>
        </w:rPr>
        <w:t>: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</w:rPr>
        <w:lastRenderedPageBreak/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</w:rPr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C47279">
        <w:rPr>
          <w:color w:val="auto"/>
          <w:szCs w:val="24"/>
        </w:rPr>
        <w:t>нормСанПиН</w:t>
      </w:r>
      <w:proofErr w:type="spellEnd"/>
      <w:r w:rsidRPr="00C47279">
        <w:rPr>
          <w:color w:val="auto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  <w:u w:val="single"/>
        </w:rPr>
        <w:t>Приказы</w:t>
      </w:r>
      <w:r w:rsidRPr="00C47279">
        <w:rPr>
          <w:color w:val="auto"/>
          <w:szCs w:val="24"/>
        </w:rPr>
        <w:t>: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от 08.05.2019 № 233, от 22.11.2019 № 632, от 18.12.2020 № 345)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</w:rPr>
        <w:t xml:space="preserve">-Концепция преподавания учебного предмета «Химия» в образовательных организациях Российской Федерации, реализующих основные общеобразовательные программы (утв. Решением Коллегии </w:t>
      </w:r>
      <w:proofErr w:type="spellStart"/>
      <w:r w:rsidRPr="00C47279">
        <w:rPr>
          <w:color w:val="auto"/>
          <w:szCs w:val="24"/>
        </w:rPr>
        <w:t>Минпросвещения</w:t>
      </w:r>
      <w:proofErr w:type="spellEnd"/>
      <w:r w:rsidRPr="00C47279">
        <w:rPr>
          <w:color w:val="auto"/>
          <w:szCs w:val="24"/>
        </w:rPr>
        <w:t xml:space="preserve"> России, протокол от 03.12.2019 № ПК-4вн).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  <w:u w:val="single"/>
        </w:rPr>
        <w:t>Программы</w:t>
      </w:r>
      <w:r w:rsidRPr="00C47279">
        <w:rPr>
          <w:color w:val="auto"/>
          <w:szCs w:val="24"/>
        </w:rPr>
        <w:t>:</w:t>
      </w:r>
    </w:p>
    <w:p w:rsidR="00C47279" w:rsidRPr="00C47279" w:rsidRDefault="00C47279" w:rsidP="00C47279">
      <w:pPr>
        <w:spacing w:after="0" w:line="240" w:lineRule="auto"/>
        <w:ind w:left="0" w:firstLine="0"/>
        <w:rPr>
          <w:bCs/>
          <w:color w:val="auto"/>
          <w:szCs w:val="24"/>
        </w:rPr>
      </w:pPr>
      <w:r w:rsidRPr="00C47279">
        <w:rPr>
          <w:b/>
          <w:color w:val="auto"/>
          <w:spacing w:val="-1"/>
          <w:szCs w:val="24"/>
        </w:rPr>
        <w:t xml:space="preserve">- </w:t>
      </w:r>
      <w:r w:rsidRPr="00C47279">
        <w:rPr>
          <w:color w:val="auto"/>
          <w:spacing w:val="-1"/>
          <w:szCs w:val="24"/>
        </w:rPr>
        <w:t>примерная</w:t>
      </w:r>
      <w:r w:rsidRPr="00C47279">
        <w:rPr>
          <w:spacing w:val="-1"/>
          <w:szCs w:val="24"/>
        </w:rPr>
        <w:t xml:space="preserve"> основная образовательная программа среднего</w:t>
      </w:r>
      <w:r w:rsidRPr="00C47279">
        <w:rPr>
          <w:spacing w:val="-3"/>
          <w:szCs w:val="24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</w:p>
    <w:p w:rsidR="00C47279" w:rsidRPr="00C47279" w:rsidRDefault="00C47279" w:rsidP="00C47279">
      <w:pPr>
        <w:spacing w:after="0" w:line="240" w:lineRule="auto"/>
        <w:ind w:left="0" w:firstLine="0"/>
        <w:rPr>
          <w:color w:val="auto"/>
          <w:szCs w:val="24"/>
        </w:rPr>
      </w:pPr>
      <w:r w:rsidRPr="00C47279">
        <w:rPr>
          <w:color w:val="auto"/>
          <w:szCs w:val="24"/>
        </w:rPr>
        <w:t xml:space="preserve">- основная образовательная программа основного общего образования МБОУ </w:t>
      </w:r>
      <w:proofErr w:type="spellStart"/>
      <w:r w:rsidRPr="00C47279">
        <w:rPr>
          <w:color w:val="auto"/>
          <w:szCs w:val="24"/>
        </w:rPr>
        <w:t>Дячкинской</w:t>
      </w:r>
      <w:proofErr w:type="spellEnd"/>
      <w:r w:rsidRPr="00C47279">
        <w:rPr>
          <w:color w:val="auto"/>
          <w:szCs w:val="24"/>
        </w:rPr>
        <w:t xml:space="preserve"> СОШ на 2021-2022 </w:t>
      </w:r>
      <w:proofErr w:type="spellStart"/>
      <w:proofErr w:type="gramStart"/>
      <w:r w:rsidRPr="00C47279">
        <w:rPr>
          <w:color w:val="auto"/>
          <w:szCs w:val="24"/>
        </w:rPr>
        <w:t>уч.год</w:t>
      </w:r>
      <w:proofErr w:type="spellEnd"/>
      <w:proofErr w:type="gramEnd"/>
      <w:r w:rsidRPr="00C47279">
        <w:rPr>
          <w:color w:val="auto"/>
          <w:szCs w:val="24"/>
        </w:rPr>
        <w:t>;</w:t>
      </w:r>
    </w:p>
    <w:p w:rsidR="00C47279" w:rsidRPr="00C47279" w:rsidRDefault="00C47279" w:rsidP="00C47279">
      <w:pPr>
        <w:spacing w:after="0" w:line="240" w:lineRule="auto"/>
        <w:ind w:left="0" w:firstLine="709"/>
        <w:rPr>
          <w:color w:val="auto"/>
          <w:sz w:val="28"/>
          <w:szCs w:val="28"/>
        </w:rPr>
      </w:pPr>
    </w:p>
    <w:p w:rsidR="00C47279" w:rsidRDefault="00C47279">
      <w:pPr>
        <w:spacing w:after="27" w:line="259" w:lineRule="auto"/>
        <w:ind w:left="105"/>
        <w:jc w:val="left"/>
        <w:rPr>
          <w:b/>
        </w:rPr>
      </w:pPr>
    </w:p>
    <w:p w:rsidR="00C47279" w:rsidRDefault="00C47279">
      <w:pPr>
        <w:spacing w:after="27" w:line="259" w:lineRule="auto"/>
        <w:ind w:left="105"/>
        <w:jc w:val="left"/>
        <w:rPr>
          <w:b/>
        </w:rPr>
      </w:pPr>
    </w:p>
    <w:p w:rsidR="00C47279" w:rsidRDefault="00C47279">
      <w:pPr>
        <w:spacing w:after="27" w:line="259" w:lineRule="auto"/>
        <w:ind w:left="105"/>
        <w:jc w:val="left"/>
        <w:rPr>
          <w:b/>
        </w:rPr>
      </w:pPr>
    </w:p>
    <w:p w:rsidR="00C47279" w:rsidRDefault="00C47279">
      <w:pPr>
        <w:spacing w:after="27" w:line="259" w:lineRule="auto"/>
        <w:ind w:left="105"/>
        <w:jc w:val="left"/>
        <w:rPr>
          <w:b/>
        </w:rPr>
      </w:pPr>
    </w:p>
    <w:p w:rsidR="00C47279" w:rsidRDefault="00C47279">
      <w:pPr>
        <w:spacing w:after="27" w:line="259" w:lineRule="auto"/>
        <w:ind w:left="105"/>
        <w:jc w:val="left"/>
        <w:rPr>
          <w:b/>
        </w:rPr>
      </w:pPr>
    </w:p>
    <w:p w:rsidR="003C6139" w:rsidRDefault="00C47279">
      <w:pPr>
        <w:pStyle w:val="1"/>
        <w:ind w:left="105"/>
      </w:pPr>
      <w:r>
        <w:t xml:space="preserve">  </w:t>
      </w:r>
    </w:p>
    <w:p w:rsidR="00C47279" w:rsidRDefault="00C47279" w:rsidP="00C47279"/>
    <w:p w:rsidR="00C47279" w:rsidRDefault="00C47279" w:rsidP="00C47279"/>
    <w:p w:rsidR="00C47279" w:rsidRDefault="00C47279" w:rsidP="00C47279"/>
    <w:p w:rsidR="00C47279" w:rsidRPr="00C47279" w:rsidRDefault="00C47279" w:rsidP="00C47279"/>
    <w:p w:rsidR="003C6139" w:rsidRDefault="00C47279" w:rsidP="00C47279">
      <w:pPr>
        <w:spacing w:after="0"/>
        <w:ind w:left="105" w:right="160"/>
      </w:pPr>
      <w:r>
        <w:t>Предлагаемый факультативный курс рассчитан на учащихся 11 классов, которые сделали выбор соответствующего направления в обучении и проявляют определенный интерес к химии.</w:t>
      </w:r>
    </w:p>
    <w:p w:rsidR="003C6139" w:rsidRDefault="00C47279" w:rsidP="00C47279">
      <w:pPr>
        <w:spacing w:after="0" w:line="240" w:lineRule="atLeast"/>
        <w:ind w:left="105" w:right="1640"/>
        <w:jc w:val="left"/>
      </w:pPr>
      <w:r w:rsidRPr="00C47279">
        <w:rPr>
          <w:b/>
        </w:rPr>
        <w:t>Цель курса</w:t>
      </w:r>
      <w:r>
        <w:rPr>
          <w:i/>
        </w:rPr>
        <w:t xml:space="preserve">: </w:t>
      </w:r>
      <w:r>
        <w:t>расширение знаний, формирование умений и навыков у учащихся по решению расчетных задач и упражнений по химии, развитие познавательной активности и самостоятельности.</w:t>
      </w:r>
    </w:p>
    <w:p w:rsidR="003C6139" w:rsidRPr="00C47279" w:rsidRDefault="00C47279" w:rsidP="00C47279">
      <w:pPr>
        <w:spacing w:after="0" w:line="240" w:lineRule="atLeast"/>
        <w:ind w:left="105" w:right="160"/>
        <w:rPr>
          <w:b/>
        </w:rPr>
      </w:pPr>
      <w:r w:rsidRPr="00C47279">
        <w:rPr>
          <w:b/>
        </w:rPr>
        <w:t>Задачи курса:</w:t>
      </w:r>
    </w:p>
    <w:p w:rsidR="003C6139" w:rsidRDefault="00C47279" w:rsidP="00C47279">
      <w:pPr>
        <w:numPr>
          <w:ilvl w:val="0"/>
          <w:numId w:val="2"/>
        </w:numPr>
        <w:spacing w:after="0" w:line="240" w:lineRule="atLeast"/>
        <w:ind w:right="1473" w:hanging="144"/>
      </w:pPr>
      <w:r>
        <w:t>закрепить умения и навыки комплексного осмысления знаний и их применению при решении задач и упражнений;</w:t>
      </w:r>
    </w:p>
    <w:p w:rsidR="003C6139" w:rsidRDefault="00C47279" w:rsidP="00C47279">
      <w:pPr>
        <w:numPr>
          <w:ilvl w:val="0"/>
          <w:numId w:val="2"/>
        </w:numPr>
        <w:spacing w:after="0" w:line="240" w:lineRule="atLeast"/>
        <w:ind w:right="1473" w:hanging="144"/>
      </w:pPr>
      <w:r>
        <w:t>исследовать и анализировать алгоритмы решения типовых задач, находить способы решения комбинированных задач;</w:t>
      </w:r>
    </w:p>
    <w:p w:rsidR="003C6139" w:rsidRDefault="00C47279" w:rsidP="00C47279">
      <w:pPr>
        <w:numPr>
          <w:ilvl w:val="0"/>
          <w:numId w:val="2"/>
        </w:numPr>
        <w:spacing w:after="0" w:line="240" w:lineRule="atLeast"/>
        <w:ind w:right="1473" w:hanging="144"/>
      </w:pPr>
      <w:r>
        <w:lastRenderedPageBreak/>
        <w:t>формировать целостное представление о применении математического аппарата при решении химических задач;</w:t>
      </w:r>
    </w:p>
    <w:p w:rsidR="00C47279" w:rsidRDefault="00C47279" w:rsidP="00C47279">
      <w:pPr>
        <w:numPr>
          <w:ilvl w:val="0"/>
          <w:numId w:val="2"/>
        </w:numPr>
        <w:spacing w:after="0" w:line="240" w:lineRule="atLeast"/>
        <w:ind w:right="1473" w:hanging="144"/>
      </w:pPr>
      <w:r>
        <w:t>развивать у учащихся умения сравнивать, анализировать и делать выводы;</w:t>
      </w:r>
    </w:p>
    <w:p w:rsidR="003C6139" w:rsidRDefault="00C47279" w:rsidP="00C47279">
      <w:pPr>
        <w:spacing w:after="0" w:line="240" w:lineRule="atLeast"/>
        <w:ind w:left="95" w:right="1473" w:firstLine="0"/>
      </w:pPr>
      <w:r>
        <w:t>•способствовать формированию навыков сотрудничества в процессе совместной работы</w:t>
      </w:r>
    </w:p>
    <w:p w:rsidR="003C6139" w:rsidRDefault="00C47279" w:rsidP="00C47279">
      <w:pPr>
        <w:numPr>
          <w:ilvl w:val="0"/>
          <w:numId w:val="2"/>
        </w:numPr>
        <w:spacing w:after="0" w:line="240" w:lineRule="atLeast"/>
        <w:ind w:right="1473" w:hanging="144"/>
      </w:pPr>
      <w:r>
        <w:t>создать учащимся условия в подготовке к сдаче ЕГЭ.</w:t>
      </w:r>
    </w:p>
    <w:p w:rsidR="003C6139" w:rsidRPr="00A10E82" w:rsidRDefault="00C47279" w:rsidP="00A10E82">
      <w:pPr>
        <w:spacing w:after="0" w:line="240" w:lineRule="atLeast"/>
        <w:ind w:left="105" w:right="808" w:hanging="11"/>
      </w:pPr>
      <w:r>
        <w:t xml:space="preserve">Теоретической базой служит курс химии основной школы. Расширяя </w:t>
      </w:r>
      <w:r w:rsidR="00A10E82">
        <w:t xml:space="preserve">и углубляя знания, полученные ранее учащимися, </w:t>
      </w:r>
      <w:r>
        <w:t xml:space="preserve">совершенствуют умения и </w:t>
      </w:r>
      <w:r w:rsidR="00A10E82" w:rsidRPr="00A10E82">
        <w:t>навыки по решению расчетных задач и упражнений (типовых и повышенного уровня сложности в том числе</w:t>
      </w:r>
      <w:proofErr w:type="gramStart"/>
      <w:r w:rsidR="00A10E82" w:rsidRPr="00A10E82">
        <w:t>.</w:t>
      </w:r>
      <w:proofErr w:type="gramEnd"/>
      <w:r w:rsidR="00A10E82" w:rsidRPr="00A10E82">
        <w:t xml:space="preserve"> комбинированных).</w:t>
      </w:r>
    </w:p>
    <w:p w:rsidR="003C6139" w:rsidRDefault="00C47279" w:rsidP="00C47279">
      <w:pPr>
        <w:spacing w:after="0" w:line="240" w:lineRule="atLeast"/>
        <w:ind w:right="160"/>
      </w:pPr>
      <w:r>
        <w:t>В качестве основной формы организации учебных занятий предлагается проведений семинаров, на которых дается краткое объяснение теоретического материала, а также решение задач и упражнений по данной теме. Для повышения интереса к теоретическим вопросам и закрепления изученного материала, предусмотрены уроки-практикумы по составлению схем превращений, отражающих генетическую связь между классами неорганических и органических веществ и составлению расчетных задач, с указанием способов их решения.</w:t>
      </w:r>
    </w:p>
    <w:p w:rsidR="003C6139" w:rsidRDefault="00C47279" w:rsidP="00A10E82">
      <w:pPr>
        <w:spacing w:after="0" w:line="240" w:lineRule="atLeast"/>
        <w:ind w:left="107" w:right="901" w:hanging="11"/>
        <w:jc w:val="left"/>
      </w:pPr>
      <w:r>
        <w:t xml:space="preserve">При разработке программы элективного предмета акцент делался на те вопросы, которые в базовом курсе химии основной и средней школы рассматриваются недостаточно полно или не рассматриваются совсем, но входят в программы </w:t>
      </w:r>
      <w:r w:rsidR="00A10E82">
        <w:t>вступительных экзаменов в вузы.</w:t>
      </w:r>
    </w:p>
    <w:p w:rsidR="003C6139" w:rsidRDefault="00C47279" w:rsidP="00A10E82">
      <w:pPr>
        <w:spacing w:after="0" w:line="240" w:lineRule="atLeast"/>
        <w:ind w:left="110" w:right="160" w:firstLine="0"/>
      </w:pPr>
      <w:r>
        <w:t xml:space="preserve">Задачи и упражнения подобраны, так что занятия по их решению проходят параллельно с изучаемым материалом на уроках. Большинство задач и упражнений взято из </w:t>
      </w:r>
      <w:proofErr w:type="spellStart"/>
      <w:r>
        <w:t>КИМов</w:t>
      </w:r>
      <w:proofErr w:type="spellEnd"/>
      <w:r>
        <w:t xml:space="preserve"> по ЕГЭ предыдущих лет, что позволяет подготовить учащихся к сдаче ЕГЭ.</w:t>
      </w:r>
    </w:p>
    <w:p w:rsidR="00A10E82" w:rsidRPr="00A10E82" w:rsidRDefault="00A10E82" w:rsidP="00A10E82">
      <w:pPr>
        <w:spacing w:after="0" w:line="240" w:lineRule="atLeast"/>
        <w:ind w:left="107" w:right="953" w:hanging="11"/>
      </w:pPr>
      <w:r w:rsidRPr="00A10E82">
        <w:rPr>
          <w:b/>
          <w:bCs/>
        </w:rPr>
        <w:t>Формы организации обучения</w:t>
      </w:r>
      <w:r w:rsidRPr="00A10E82">
        <w:t>: индивидуальная, парная, групповая, интерактивная</w:t>
      </w:r>
      <w:r>
        <w:t>,</w:t>
      </w:r>
      <w:r w:rsidRPr="00A10E82">
        <w:t xml:space="preserve"> </w:t>
      </w:r>
      <w:r>
        <w:t>текущие и итоговые контрольные работы.</w:t>
      </w:r>
    </w:p>
    <w:p w:rsidR="00A10E82" w:rsidRPr="00A10E82" w:rsidRDefault="00A10E82" w:rsidP="00A10E82">
      <w:pPr>
        <w:spacing w:after="0" w:line="240" w:lineRule="atLeast"/>
        <w:ind w:left="107" w:right="953" w:hanging="11"/>
        <w:rPr>
          <w:b/>
        </w:rPr>
      </w:pPr>
      <w:r w:rsidRPr="00A10E82">
        <w:rPr>
          <w:b/>
        </w:rPr>
        <w:t xml:space="preserve">Методы обучения: </w:t>
      </w:r>
    </w:p>
    <w:p w:rsidR="00A10E82" w:rsidRPr="00A10E82" w:rsidRDefault="00A10E82" w:rsidP="00A10E82">
      <w:pPr>
        <w:spacing w:after="0" w:line="240" w:lineRule="atLeast"/>
        <w:ind w:left="107" w:right="953" w:hanging="11"/>
      </w:pPr>
      <w:r w:rsidRPr="00A10E82">
        <w:t xml:space="preserve">-По источнику знаний: словесные, наглядные, практические; </w:t>
      </w:r>
    </w:p>
    <w:p w:rsidR="00A10E82" w:rsidRPr="00A10E82" w:rsidRDefault="00A10E82" w:rsidP="00A10E82">
      <w:pPr>
        <w:spacing w:after="0" w:line="240" w:lineRule="atLeast"/>
        <w:ind w:left="107" w:right="953" w:hanging="11"/>
      </w:pPr>
      <w:r w:rsidRPr="00A10E82">
        <w:t>-По уровню познавательной активности: проблемный, частично-поисковый, объяснительно-иллюстративный;</w:t>
      </w:r>
    </w:p>
    <w:p w:rsidR="00A10E82" w:rsidRPr="00A10E82" w:rsidRDefault="00A10E82" w:rsidP="00A10E82">
      <w:pPr>
        <w:spacing w:after="0" w:line="240" w:lineRule="atLeast"/>
        <w:ind w:left="107" w:right="953" w:hanging="11"/>
      </w:pPr>
      <w:r w:rsidRPr="00A10E82">
        <w:t>-По принципу расчленения или соединения знаний: аналитический, синтетический, сравнительный, обобщающий, классификационный.</w:t>
      </w:r>
    </w:p>
    <w:p w:rsidR="00A10E82" w:rsidRPr="00A10E82" w:rsidRDefault="00A10E82" w:rsidP="00A10E82">
      <w:pPr>
        <w:spacing w:after="0" w:line="240" w:lineRule="atLeast"/>
        <w:ind w:left="107" w:right="953" w:hanging="11"/>
      </w:pPr>
      <w:r w:rsidRPr="00A10E82">
        <w:rPr>
          <w:b/>
          <w:bCs/>
        </w:rPr>
        <w:t>Технологии обучения</w:t>
      </w:r>
      <w:r w:rsidRPr="00A10E82">
        <w:t>: модульно-</w:t>
      </w:r>
      <w:proofErr w:type="spellStart"/>
      <w:r w:rsidRPr="00A10E82">
        <w:t>компетентностный</w:t>
      </w:r>
      <w:proofErr w:type="spellEnd"/>
      <w:r w:rsidRPr="00A10E82">
        <w:t xml:space="preserve"> подход, проектный подход, личностно-ориентированный.</w:t>
      </w:r>
    </w:p>
    <w:p w:rsidR="00A10E82" w:rsidRPr="00A10E82" w:rsidRDefault="00A10E82" w:rsidP="00A10E82">
      <w:pPr>
        <w:spacing w:after="0" w:line="240" w:lineRule="atLeast"/>
        <w:ind w:left="107" w:right="953" w:hanging="11"/>
        <w:rPr>
          <w:bCs/>
        </w:rPr>
      </w:pPr>
      <w:r w:rsidRPr="00A10E82">
        <w:rPr>
          <w:b/>
          <w:bCs/>
          <w:i/>
        </w:rPr>
        <w:t>Ме</w:t>
      </w:r>
      <w:r>
        <w:rPr>
          <w:b/>
          <w:bCs/>
          <w:i/>
        </w:rPr>
        <w:t>сто факультатива</w:t>
      </w:r>
      <w:r w:rsidRPr="00A10E82">
        <w:rPr>
          <w:b/>
          <w:bCs/>
          <w:i/>
        </w:rPr>
        <w:t xml:space="preserve"> в учебном плане. </w:t>
      </w:r>
      <w:r>
        <w:rPr>
          <w:bCs/>
        </w:rPr>
        <w:t xml:space="preserve">На изучение факультатива </w:t>
      </w:r>
      <w:r w:rsidR="00994CA6">
        <w:rPr>
          <w:bCs/>
        </w:rPr>
        <w:t>в 11 классе отводится 33</w:t>
      </w:r>
      <w:r w:rsidRPr="00A10E82">
        <w:rPr>
          <w:bCs/>
        </w:rPr>
        <w:t xml:space="preserve"> часа в соответствии с учебным планом МБОУ </w:t>
      </w:r>
      <w:proofErr w:type="spellStart"/>
      <w:r w:rsidRPr="00A10E82">
        <w:rPr>
          <w:bCs/>
        </w:rPr>
        <w:t>Дячкинской</w:t>
      </w:r>
      <w:proofErr w:type="spellEnd"/>
      <w:r w:rsidRPr="00A10E82">
        <w:rPr>
          <w:bCs/>
        </w:rPr>
        <w:t xml:space="preserve"> СОШ. </w:t>
      </w:r>
      <w:r w:rsidR="00456E13">
        <w:rPr>
          <w:bCs/>
        </w:rPr>
        <w:t>Для обязательного изучения факультатива</w:t>
      </w:r>
      <w:r w:rsidR="00994CA6">
        <w:rPr>
          <w:bCs/>
        </w:rPr>
        <w:t xml:space="preserve"> в 11 классе отводится 34</w:t>
      </w:r>
      <w:r w:rsidRPr="00A10E82">
        <w:rPr>
          <w:bCs/>
        </w:rPr>
        <w:t xml:space="preserve"> часа из </w:t>
      </w:r>
      <w:r w:rsidR="005D4338">
        <w:rPr>
          <w:bCs/>
        </w:rPr>
        <w:t>расчета 1 час в неделю</w:t>
      </w:r>
      <w:r w:rsidRPr="00A10E82">
        <w:rPr>
          <w:bCs/>
        </w:rPr>
        <w:t>.</w:t>
      </w:r>
      <w:r w:rsidR="00994CA6">
        <w:rPr>
          <w:bCs/>
        </w:rPr>
        <w:t xml:space="preserve"> Фактически курс рассчитан на 33</w:t>
      </w:r>
      <w:r w:rsidR="005D4338">
        <w:rPr>
          <w:bCs/>
        </w:rPr>
        <w:t xml:space="preserve"> часа, так как 1</w:t>
      </w:r>
      <w:r w:rsidRPr="00A10E82">
        <w:rPr>
          <w:bCs/>
        </w:rPr>
        <w:t xml:space="preserve"> час</w:t>
      </w:r>
      <w:r w:rsidR="005D4338">
        <w:rPr>
          <w:bCs/>
        </w:rPr>
        <w:t xml:space="preserve"> приходится на праздничный день (23.02</w:t>
      </w:r>
      <w:r w:rsidRPr="00A10E82">
        <w:rPr>
          <w:bCs/>
        </w:rPr>
        <w:t>), в соответствии с годовым календарным учебным графиком на 2021-2022 учебный год. Программный материал будет реализован полностью за счёт уплотнения уроков повторения. Срок реализаци</w:t>
      </w:r>
      <w:r w:rsidR="005D4338">
        <w:rPr>
          <w:bCs/>
        </w:rPr>
        <w:t>и программы с 06.09.2021г. по 25</w:t>
      </w:r>
      <w:r w:rsidRPr="00A10E82">
        <w:rPr>
          <w:bCs/>
        </w:rPr>
        <w:t>.05.2022 г.</w:t>
      </w:r>
    </w:p>
    <w:p w:rsidR="00456E13" w:rsidRPr="00456E13" w:rsidRDefault="00456E13" w:rsidP="00456E13">
      <w:pPr>
        <w:spacing w:line="445" w:lineRule="auto"/>
        <w:ind w:left="105" w:right="952"/>
        <w:jc w:val="center"/>
        <w:rPr>
          <w:b/>
        </w:rPr>
      </w:pPr>
      <w:r w:rsidRPr="00456E13">
        <w:rPr>
          <w:b/>
        </w:rPr>
        <w:t>Раздел 2. Планируемые результаты освоения факультатива по химии.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>В результате изучения факультатива ученик должен</w:t>
      </w:r>
    </w:p>
    <w:p w:rsidR="00456E13" w:rsidRPr="00456E13" w:rsidRDefault="00456E13" w:rsidP="00456E13">
      <w:pPr>
        <w:spacing w:after="0" w:line="240" w:lineRule="atLeast"/>
        <w:ind w:left="0" w:right="952" w:firstLine="0"/>
        <w:rPr>
          <w:b/>
        </w:rPr>
      </w:pPr>
      <w:r w:rsidRPr="00456E13">
        <w:rPr>
          <w:b/>
        </w:rPr>
        <w:t xml:space="preserve"> Знать/понимать: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rPr>
          <w:b/>
        </w:rPr>
        <w:lastRenderedPageBreak/>
        <w:t>•</w:t>
      </w:r>
      <w:r w:rsidRPr="00456E13">
        <w:rPr>
          <w:b/>
        </w:rPr>
        <w:tab/>
      </w:r>
      <w:r w:rsidRPr="00456E13">
        <w:t xml:space="preserve">Важнейшие химические понятия: вещество, химический элемент, атом, молекула, </w:t>
      </w:r>
      <w:proofErr w:type="spellStart"/>
      <w:r w:rsidRPr="00456E13">
        <w:t>массаатомов</w:t>
      </w:r>
      <w:proofErr w:type="spellEnd"/>
      <w:r w:rsidRPr="00456E13">
        <w:t xml:space="preserve"> и молекул, моль, молярная масса, молярный объем, электролитическая диссоциация, гидролиз, электролиз, тепловой эффект реакции, энтальпия, теплота образования, химическое равновесие, константа равновесия, углеродный скелет, функциональная группа, гомология, структурная и пространственная изомерия;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>•</w:t>
      </w:r>
      <w:r w:rsidRPr="00456E13">
        <w:tab/>
        <w:t xml:space="preserve">Основные законы химии: закон сохранения массы веществ, периодический закон, </w:t>
      </w:r>
      <w:proofErr w:type="spellStart"/>
      <w:r w:rsidRPr="00456E13">
        <w:t>законпостоянства</w:t>
      </w:r>
      <w:proofErr w:type="spellEnd"/>
      <w:r w:rsidRPr="00456E13">
        <w:t xml:space="preserve"> состава, закон Авогадро, закон Гесса, закон действующих масс в кинетике и термодинамике; Классификацию и номенклатуру: неорганических и органических соединений;</w:t>
      </w:r>
    </w:p>
    <w:p w:rsidR="00456E13" w:rsidRPr="00456E13" w:rsidRDefault="00456E13" w:rsidP="00456E13">
      <w:pPr>
        <w:spacing w:after="0" w:line="240" w:lineRule="atLeast"/>
        <w:ind w:left="0" w:right="952" w:firstLine="0"/>
        <w:rPr>
          <w:b/>
        </w:rPr>
      </w:pPr>
      <w:r w:rsidRPr="00456E13">
        <w:rPr>
          <w:b/>
        </w:rPr>
        <w:t>Уметь: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rPr>
          <w:b/>
        </w:rPr>
        <w:t>•</w:t>
      </w:r>
      <w:r w:rsidRPr="00456E13">
        <w:rPr>
          <w:b/>
        </w:rPr>
        <w:tab/>
      </w:r>
      <w:r w:rsidRPr="00456E13">
        <w:t>Называть: изученные вещества по «тривиальной» и международной номенклатуре;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>•</w:t>
      </w:r>
      <w:r w:rsidRPr="00456E13">
        <w:tab/>
        <w:t>Определять: валентность и степень окисления химических элементов, характер среды вводных растворах, окислитель и восстановитель, направление смещения равновесия под влиянием различных факторов, изомеры и гомологи, принадлежность веществ к различным классам органических соединений;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>•</w:t>
      </w:r>
      <w:r w:rsidRPr="00456E13">
        <w:tab/>
        <w:t>Проводить расчеты по химическим формулам и уравнениям реакций;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>•</w:t>
      </w:r>
      <w:r w:rsidRPr="00456E13">
        <w:tab/>
        <w:t xml:space="preserve">Осуществлять самостоятельный поиск химической информации с </w:t>
      </w:r>
      <w:proofErr w:type="spellStart"/>
      <w:r w:rsidRPr="00456E13">
        <w:t>использованиемразличных</w:t>
      </w:r>
      <w:proofErr w:type="spellEnd"/>
      <w:r w:rsidRPr="00456E13">
        <w:t xml:space="preserve"> источников (справочных, научных и научно-популярных изданий, компьютерных баз данных, ресурсов Интернета).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 xml:space="preserve">Использовать приобретенные знания и умения в практической деятельности и повседневной жизни для: </w:t>
      </w:r>
    </w:p>
    <w:p w:rsidR="00456E13" w:rsidRPr="00456E13" w:rsidRDefault="00456E13" w:rsidP="00456E13">
      <w:pPr>
        <w:spacing w:after="0" w:line="240" w:lineRule="atLeast"/>
        <w:ind w:left="0" w:right="952" w:firstLine="0"/>
      </w:pPr>
      <w:r w:rsidRPr="00456E13">
        <w:t>•безопасного обращения с веществами и материалами в повседневной жизни и грамотного оказания первой помощи при ожогах кислотами и щелочами; •объяснения отдельных фактов и природных явлений; критической оценки информации о веществах, используемых в быту.</w:t>
      </w:r>
    </w:p>
    <w:p w:rsidR="00456E13" w:rsidRPr="00456E13" w:rsidRDefault="00456E13" w:rsidP="00456E13">
      <w:pPr>
        <w:spacing w:after="0" w:line="240" w:lineRule="atLeast"/>
        <w:ind w:left="107" w:right="952" w:hanging="11"/>
        <w:jc w:val="center"/>
        <w:rPr>
          <w:b/>
        </w:rPr>
      </w:pPr>
      <w:r w:rsidRPr="00456E13">
        <w:rPr>
          <w:b/>
        </w:rPr>
        <w:t>Раздел 3. Содержание учебного предмета химии.</w:t>
      </w:r>
    </w:p>
    <w:p w:rsidR="00A10E82" w:rsidRDefault="00A10E82" w:rsidP="00456E13">
      <w:pPr>
        <w:spacing w:after="0" w:line="240" w:lineRule="atLeast"/>
        <w:ind w:left="107" w:right="952" w:hanging="11"/>
      </w:pPr>
    </w:p>
    <w:p w:rsidR="003C6139" w:rsidRDefault="00C47279" w:rsidP="00456E13">
      <w:pPr>
        <w:pStyle w:val="1"/>
        <w:spacing w:after="0" w:line="240" w:lineRule="atLeast"/>
        <w:ind w:left="107" w:hanging="11"/>
      </w:pPr>
      <w:r>
        <w:t>Содержание программы учебного курса Тема 1. Химический элемент (3 часа)</w:t>
      </w:r>
    </w:p>
    <w:p w:rsidR="003C6139" w:rsidRDefault="00C47279" w:rsidP="0056170B">
      <w:pPr>
        <w:spacing w:after="0" w:line="240" w:lineRule="atLeast"/>
        <w:ind w:left="107" w:right="160" w:hanging="11"/>
      </w:pPr>
      <w:r>
        <w:t xml:space="preserve"> Строение и состав атома. Составление электронных и электронно-графических</w:t>
      </w:r>
    </w:p>
    <w:p w:rsidR="003C6139" w:rsidRDefault="00C47279" w:rsidP="0056170B">
      <w:pPr>
        <w:spacing w:after="0" w:line="240" w:lineRule="atLeast"/>
        <w:ind w:left="105" w:right="160"/>
      </w:pPr>
      <w:r>
        <w:t xml:space="preserve">формул атомов химических элементов. Валентность и степень окисления химических элементов. </w:t>
      </w:r>
    </w:p>
    <w:p w:rsidR="003C6139" w:rsidRDefault="00C47279" w:rsidP="0056170B">
      <w:pPr>
        <w:spacing w:after="0" w:line="240" w:lineRule="atLeast"/>
        <w:ind w:right="160"/>
      </w:pPr>
      <w:r>
        <w:t>Периодический закон. Сравнительная характеристика химических элементов по их положению в порядковой системе химических элементов и строению атома.</w:t>
      </w:r>
    </w:p>
    <w:p w:rsidR="003C6139" w:rsidRDefault="00C47279" w:rsidP="0056170B">
      <w:pPr>
        <w:pStyle w:val="1"/>
        <w:spacing w:after="0" w:line="240" w:lineRule="atLeast"/>
        <w:ind w:left="105"/>
      </w:pPr>
      <w:r>
        <w:t>Тема 2. Вещество (9 часов)</w:t>
      </w:r>
    </w:p>
    <w:p w:rsidR="003C6139" w:rsidRDefault="00C47279" w:rsidP="0056170B">
      <w:pPr>
        <w:spacing w:after="0" w:line="240" w:lineRule="atLeast"/>
        <w:ind w:left="105" w:right="160"/>
      </w:pPr>
      <w:r>
        <w:t xml:space="preserve"> Постоянная Авогадро. Вычисление структурных единиц в определённом количестве, массе или объёме вещества. Уравнение Менделеева- </w:t>
      </w:r>
      <w:proofErr w:type="spellStart"/>
      <w:r>
        <w:t>Клайперона</w:t>
      </w:r>
      <w:proofErr w:type="spellEnd"/>
      <w:r>
        <w:t>. Способы выражения концентрации растворов (массовая, молярная) Правило смешения растворов, («правило креста»). Кристаллогидраты.</w:t>
      </w:r>
    </w:p>
    <w:p w:rsidR="003C6139" w:rsidRDefault="005D4338" w:rsidP="0056170B">
      <w:pPr>
        <w:pStyle w:val="1"/>
        <w:spacing w:after="0"/>
        <w:ind w:left="105"/>
      </w:pPr>
      <w:r>
        <w:t>Тема 3. Химические реакции (7</w:t>
      </w:r>
      <w:r w:rsidR="00C47279">
        <w:t xml:space="preserve"> часов)</w:t>
      </w:r>
    </w:p>
    <w:p w:rsidR="003C6139" w:rsidRDefault="00C47279" w:rsidP="0056170B">
      <w:pPr>
        <w:spacing w:after="0"/>
        <w:ind w:left="105" w:right="160"/>
      </w:pPr>
      <w:r>
        <w:t xml:space="preserve"> Генетическая связь между классами неорганических и органических веществ.</w:t>
      </w:r>
    </w:p>
    <w:p w:rsidR="003C6139" w:rsidRDefault="00C47279" w:rsidP="0056170B">
      <w:pPr>
        <w:spacing w:after="0"/>
        <w:ind w:left="105" w:right="160"/>
      </w:pPr>
      <w:r>
        <w:t>Термохимические уравнения реакций. Тепловой эффект реакции. Закон Гесса.</w:t>
      </w:r>
    </w:p>
    <w:p w:rsidR="003C6139" w:rsidRDefault="00C47279" w:rsidP="0056170B">
      <w:pPr>
        <w:spacing w:after="0"/>
        <w:ind w:left="105" w:right="160"/>
      </w:pPr>
      <w:r>
        <w:t>Энтальпия реакций. Скорость химической реакции. Химическое равновесие.</w:t>
      </w:r>
    </w:p>
    <w:p w:rsidR="003C6139" w:rsidRDefault="00C47279" w:rsidP="0056170B">
      <w:pPr>
        <w:spacing w:after="0"/>
        <w:ind w:left="105" w:right="160"/>
      </w:pPr>
      <w:r>
        <w:t xml:space="preserve">Константа равновесия.  Реакции в растворах электролитов. Гидролиз солей, </w:t>
      </w:r>
      <w:proofErr w:type="spellStart"/>
      <w:r>
        <w:t>рH</w:t>
      </w:r>
      <w:proofErr w:type="spellEnd"/>
      <w:r>
        <w:t xml:space="preserve"> растворов.</w:t>
      </w:r>
    </w:p>
    <w:p w:rsidR="003C6139" w:rsidRDefault="00C47279" w:rsidP="0056170B">
      <w:pPr>
        <w:pStyle w:val="1"/>
        <w:spacing w:after="0"/>
        <w:ind w:left="105"/>
      </w:pPr>
      <w:r>
        <w:lastRenderedPageBreak/>
        <w:t>Тема 4. П</w:t>
      </w:r>
      <w:r w:rsidR="00994CA6">
        <w:t>ознание и применение веществ (14</w:t>
      </w:r>
      <w:r>
        <w:t xml:space="preserve"> часов)</w:t>
      </w:r>
    </w:p>
    <w:p w:rsidR="003C6139" w:rsidRDefault="00C47279" w:rsidP="0056170B">
      <w:pPr>
        <w:spacing w:after="0"/>
        <w:ind w:left="105" w:right="160"/>
      </w:pPr>
      <w:r>
        <w:t xml:space="preserve"> Вычисление массы или объёма продукта реакции по известной массе или объёму исходящего вещества, содержащего примеси.</w:t>
      </w:r>
    </w:p>
    <w:p w:rsidR="003C6139" w:rsidRDefault="00C47279" w:rsidP="0056170B">
      <w:pPr>
        <w:spacing w:after="0"/>
        <w:ind w:left="105" w:right="160"/>
      </w:pPr>
      <w:r>
        <w:t xml:space="preserve"> Вычисление массы (объёма) компонентов смеси веществ полностью или частично взаимодействующие с реагентом.</w:t>
      </w:r>
    </w:p>
    <w:p w:rsidR="003C6139" w:rsidRDefault="00C47279" w:rsidP="0056170B">
      <w:pPr>
        <w:spacing w:after="0" w:line="447" w:lineRule="auto"/>
        <w:ind w:left="105" w:right="868"/>
      </w:pPr>
      <w:r>
        <w:t xml:space="preserve"> Электролиз расплавов и растворов солей. Стереометрические схемы реакций и расчёты по ним. </w:t>
      </w:r>
    </w:p>
    <w:p w:rsidR="00456E13" w:rsidRPr="00456E13" w:rsidRDefault="00456E13" w:rsidP="0056170B">
      <w:pPr>
        <w:spacing w:line="447" w:lineRule="auto"/>
        <w:ind w:left="105" w:right="868"/>
        <w:jc w:val="center"/>
        <w:rPr>
          <w:b/>
        </w:rPr>
      </w:pPr>
      <w:r w:rsidRPr="00456E13">
        <w:rPr>
          <w:b/>
        </w:rPr>
        <w:t>Раздел 4. Календарно-тематическое планирование.</w:t>
      </w:r>
    </w:p>
    <w:tbl>
      <w:tblPr>
        <w:tblStyle w:val="a5"/>
        <w:tblW w:w="0" w:type="auto"/>
        <w:tblInd w:w="105" w:type="dxa"/>
        <w:tblLook w:val="04A0" w:firstRow="1" w:lastRow="0" w:firstColumn="1" w:lastColumn="0" w:noHBand="0" w:noVBand="1"/>
      </w:tblPr>
      <w:tblGrid>
        <w:gridCol w:w="1359"/>
        <w:gridCol w:w="6075"/>
        <w:gridCol w:w="2012"/>
      </w:tblGrid>
      <w:tr w:rsidR="0056170B" w:rsidTr="0056170B">
        <w:tc>
          <w:tcPr>
            <w:tcW w:w="1450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632CF8" wp14:editId="34C115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515446" cy="224466"/>
                      <wp:effectExtent l="0" t="0" r="0" b="0"/>
                      <wp:wrapNone/>
                      <wp:docPr id="1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446" cy="22446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6170B" w:rsidRDefault="0056170B" w:rsidP="0056170B">
                                  <w:pPr>
                                    <w:spacing w:after="160" w:line="259" w:lineRule="auto"/>
                                    <w:ind w:left="0" w:firstLine="0"/>
                                    <w:jc w:val="left"/>
                                  </w:pPr>
                                  <w:r>
                                    <w:t>№ п/п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632CF8" id="Rectangle 183" o:spid="_x0000_s1026" style="position:absolute;left:0;text-align:left;margin-left:-.5pt;margin-top:.6pt;width:40.6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" filled="f" stroked="f">
                      <v:textbox inset="0,0,0,0">
                        <w:txbxContent>
                          <w:p w:rsidR="0056170B" w:rsidRDefault="0056170B" w:rsidP="0056170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№ п/п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39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Название темы</w:t>
            </w:r>
          </w:p>
        </w:tc>
        <w:tc>
          <w:tcPr>
            <w:tcW w:w="2336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Всего часов</w:t>
            </w:r>
          </w:p>
        </w:tc>
      </w:tr>
      <w:tr w:rsidR="0056170B" w:rsidTr="0056170B">
        <w:tc>
          <w:tcPr>
            <w:tcW w:w="1450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1</w:t>
            </w:r>
          </w:p>
        </w:tc>
        <w:tc>
          <w:tcPr>
            <w:tcW w:w="9639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Химический элемент.</w:t>
            </w:r>
          </w:p>
        </w:tc>
        <w:tc>
          <w:tcPr>
            <w:tcW w:w="2336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3</w:t>
            </w:r>
          </w:p>
        </w:tc>
      </w:tr>
      <w:tr w:rsidR="0056170B" w:rsidTr="0056170B">
        <w:tc>
          <w:tcPr>
            <w:tcW w:w="1450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2</w:t>
            </w:r>
          </w:p>
        </w:tc>
        <w:tc>
          <w:tcPr>
            <w:tcW w:w="9639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Вещество.</w:t>
            </w:r>
          </w:p>
        </w:tc>
        <w:tc>
          <w:tcPr>
            <w:tcW w:w="2336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9</w:t>
            </w:r>
          </w:p>
        </w:tc>
      </w:tr>
      <w:tr w:rsidR="0056170B" w:rsidTr="0056170B">
        <w:tc>
          <w:tcPr>
            <w:tcW w:w="1450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3.</w:t>
            </w:r>
          </w:p>
        </w:tc>
        <w:tc>
          <w:tcPr>
            <w:tcW w:w="9639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Химические реакции.</w:t>
            </w:r>
          </w:p>
        </w:tc>
        <w:tc>
          <w:tcPr>
            <w:tcW w:w="2336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12</w:t>
            </w:r>
          </w:p>
        </w:tc>
      </w:tr>
      <w:tr w:rsidR="0056170B" w:rsidTr="0056170B">
        <w:tc>
          <w:tcPr>
            <w:tcW w:w="1450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4.</w:t>
            </w:r>
          </w:p>
        </w:tc>
        <w:tc>
          <w:tcPr>
            <w:tcW w:w="9639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Познание и применение веществ.</w:t>
            </w:r>
          </w:p>
        </w:tc>
        <w:tc>
          <w:tcPr>
            <w:tcW w:w="2336" w:type="dxa"/>
          </w:tcPr>
          <w:p w:rsidR="0056170B" w:rsidRDefault="0056170B">
            <w:pPr>
              <w:spacing w:line="447" w:lineRule="auto"/>
              <w:ind w:left="0" w:right="868" w:firstLine="0"/>
            </w:pPr>
            <w:r>
              <w:t>11</w:t>
            </w:r>
          </w:p>
        </w:tc>
      </w:tr>
    </w:tbl>
    <w:p w:rsidR="00456E13" w:rsidRDefault="00456E13">
      <w:pPr>
        <w:spacing w:line="447" w:lineRule="auto"/>
        <w:ind w:left="105" w:right="868"/>
      </w:pPr>
    </w:p>
    <w:p w:rsidR="003C6139" w:rsidRDefault="00C47279">
      <w:pPr>
        <w:pStyle w:val="1"/>
        <w:spacing w:after="0"/>
        <w:ind w:left="105"/>
      </w:pPr>
      <w:r>
        <w:t xml:space="preserve"> </w:t>
      </w:r>
    </w:p>
    <w:p w:rsidR="0056170B" w:rsidRPr="0056170B" w:rsidRDefault="0056170B" w:rsidP="0056170B"/>
    <w:p w:rsidR="003C6139" w:rsidRDefault="003C6139">
      <w:pPr>
        <w:spacing w:after="0" w:line="259" w:lineRule="auto"/>
        <w:ind w:left="-114" w:firstLine="0"/>
        <w:jc w:val="left"/>
      </w:pPr>
    </w:p>
    <w:p w:rsidR="0056170B" w:rsidRDefault="0056170B">
      <w:pPr>
        <w:spacing w:after="0" w:line="259" w:lineRule="auto"/>
        <w:ind w:left="-114" w:firstLine="0"/>
        <w:jc w:val="left"/>
      </w:pPr>
    </w:p>
    <w:p w:rsidR="009F3BCA" w:rsidRDefault="009F3BCA">
      <w:pPr>
        <w:ind w:left="1110" w:right="160"/>
      </w:pPr>
    </w:p>
    <w:p w:rsidR="009F3BCA" w:rsidRDefault="009F3BCA">
      <w:pPr>
        <w:ind w:left="1110" w:right="160"/>
      </w:pPr>
    </w:p>
    <w:tbl>
      <w:tblPr>
        <w:tblStyle w:val="a5"/>
        <w:tblW w:w="0" w:type="auto"/>
        <w:tblInd w:w="1110" w:type="dxa"/>
        <w:tblLook w:val="04A0" w:firstRow="1" w:lastRow="0" w:firstColumn="1" w:lastColumn="0" w:noHBand="0" w:noVBand="1"/>
      </w:tblPr>
      <w:tblGrid>
        <w:gridCol w:w="1016"/>
        <w:gridCol w:w="3765"/>
        <w:gridCol w:w="1577"/>
        <w:gridCol w:w="1050"/>
        <w:gridCol w:w="1033"/>
      </w:tblGrid>
      <w:tr w:rsidR="00317E23" w:rsidTr="005904FC">
        <w:tc>
          <w:tcPr>
            <w:tcW w:w="1016" w:type="dxa"/>
          </w:tcPr>
          <w:p w:rsidR="00317E23" w:rsidRPr="00317E23" w:rsidRDefault="00317E23" w:rsidP="00317E23">
            <w:pPr>
              <w:ind w:left="0" w:right="160" w:firstLine="0"/>
            </w:pPr>
            <w:r w:rsidRPr="00317E23">
              <w:t>№ п/п</w:t>
            </w:r>
          </w:p>
          <w:p w:rsidR="00317E23" w:rsidRDefault="00317E23">
            <w:pPr>
              <w:ind w:left="0" w:right="160" w:firstLine="0"/>
            </w:pPr>
          </w:p>
        </w:tc>
        <w:tc>
          <w:tcPr>
            <w:tcW w:w="7389" w:type="dxa"/>
          </w:tcPr>
          <w:p w:rsidR="00317E23" w:rsidRPr="00317E23" w:rsidRDefault="00317E23" w:rsidP="00317E23">
            <w:pPr>
              <w:ind w:left="0" w:right="160" w:firstLine="0"/>
            </w:pPr>
            <w:r w:rsidRPr="00317E23">
              <w:t>Название темы</w:t>
            </w:r>
          </w:p>
          <w:p w:rsidR="00317E23" w:rsidRDefault="00317E23">
            <w:pPr>
              <w:ind w:left="0" w:right="160" w:firstLine="0"/>
            </w:pPr>
          </w:p>
        </w:tc>
        <w:tc>
          <w:tcPr>
            <w:tcW w:w="1577" w:type="dxa"/>
          </w:tcPr>
          <w:p w:rsidR="00317E23" w:rsidRDefault="00317E23">
            <w:pPr>
              <w:ind w:left="0" w:right="160" w:firstLine="0"/>
            </w:pPr>
            <w:r>
              <w:t>Количество часов</w:t>
            </w:r>
          </w:p>
        </w:tc>
        <w:tc>
          <w:tcPr>
            <w:tcW w:w="1253" w:type="dxa"/>
          </w:tcPr>
          <w:p w:rsidR="00317E23" w:rsidRDefault="00317E23">
            <w:pPr>
              <w:ind w:left="0" w:right="160" w:firstLine="0"/>
            </w:pPr>
            <w:r>
              <w:t>По плану</w:t>
            </w:r>
          </w:p>
        </w:tc>
        <w:tc>
          <w:tcPr>
            <w:tcW w:w="1185" w:type="dxa"/>
          </w:tcPr>
          <w:p w:rsidR="00317E23" w:rsidRDefault="00317E23">
            <w:pPr>
              <w:ind w:left="0" w:right="160" w:firstLine="0"/>
            </w:pPr>
            <w:r>
              <w:t>По факту</w:t>
            </w:r>
          </w:p>
        </w:tc>
      </w:tr>
      <w:tr w:rsidR="00317E23" w:rsidTr="005904FC">
        <w:tc>
          <w:tcPr>
            <w:tcW w:w="1016" w:type="dxa"/>
          </w:tcPr>
          <w:p w:rsidR="00317E23" w:rsidRDefault="00317E23">
            <w:pPr>
              <w:ind w:left="0" w:right="160" w:firstLine="0"/>
            </w:pPr>
          </w:p>
        </w:tc>
        <w:tc>
          <w:tcPr>
            <w:tcW w:w="7389" w:type="dxa"/>
          </w:tcPr>
          <w:p w:rsidR="00317E23" w:rsidRPr="00317E23" w:rsidRDefault="00317E23" w:rsidP="00317E23">
            <w:pPr>
              <w:ind w:left="0" w:right="160" w:firstLine="0"/>
            </w:pPr>
            <w:r w:rsidRPr="00317E23">
              <w:rPr>
                <w:b/>
              </w:rPr>
              <w:t>Тема 1. Химический элемент</w:t>
            </w:r>
          </w:p>
          <w:p w:rsidR="00317E23" w:rsidRDefault="00317E23">
            <w:pPr>
              <w:ind w:left="0" w:right="160" w:firstLine="0"/>
            </w:pPr>
          </w:p>
        </w:tc>
        <w:tc>
          <w:tcPr>
            <w:tcW w:w="1577" w:type="dxa"/>
          </w:tcPr>
          <w:p w:rsidR="00317E23" w:rsidRDefault="00317E23">
            <w:pPr>
              <w:ind w:left="0" w:right="160" w:firstLine="0"/>
            </w:pPr>
            <w:r>
              <w:t>3</w:t>
            </w:r>
          </w:p>
        </w:tc>
        <w:tc>
          <w:tcPr>
            <w:tcW w:w="1253" w:type="dxa"/>
          </w:tcPr>
          <w:p w:rsidR="00317E23" w:rsidRDefault="00317E23">
            <w:pPr>
              <w:ind w:left="0" w:right="160" w:firstLine="0"/>
            </w:pPr>
          </w:p>
        </w:tc>
        <w:tc>
          <w:tcPr>
            <w:tcW w:w="1185" w:type="dxa"/>
          </w:tcPr>
          <w:p w:rsidR="00317E23" w:rsidRDefault="00317E23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1(1)</w:t>
            </w: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t>Строение атома. Изотопы. Составление электронных и электронно-</w:t>
            </w:r>
          </w:p>
          <w:p w:rsidR="005D4338" w:rsidRPr="00317E23" w:rsidRDefault="005D4338" w:rsidP="005D4338">
            <w:pPr>
              <w:ind w:left="0" w:right="160" w:firstLine="0"/>
            </w:pPr>
            <w:r w:rsidRPr="00317E23">
              <w:t>графических формул атомов химических элементов</w:t>
            </w:r>
            <w:r>
              <w:t>.</w:t>
            </w:r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01.09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2 (2)</w:t>
            </w: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t>Валентность и степень окисления</w:t>
            </w:r>
            <w:r>
              <w:t>.</w:t>
            </w:r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08.09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3 (3)</w:t>
            </w: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t xml:space="preserve">Периодический закон. Сравнительная характеристика </w:t>
            </w:r>
            <w:r w:rsidRPr="00317E23">
              <w:lastRenderedPageBreak/>
              <w:t>химических элементов</w:t>
            </w:r>
            <w:r>
              <w:t xml:space="preserve"> </w:t>
            </w:r>
            <w:r w:rsidRPr="00317E23">
              <w:t>по их положению в периодической системе и строению атома</w:t>
            </w:r>
            <w:r>
              <w:t>.</w:t>
            </w:r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lastRenderedPageBreak/>
              <w:t>1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15.09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rPr>
                <w:b/>
              </w:rPr>
              <w:t>Тема 2. Вещество</w:t>
            </w:r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9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1(4)</w:t>
            </w:r>
          </w:p>
          <w:p w:rsidR="005D4338" w:rsidRDefault="005D4338" w:rsidP="005D4338">
            <w:pPr>
              <w:ind w:left="0" w:right="160" w:firstLine="0"/>
            </w:pPr>
            <w:r>
              <w:t>2(5)</w:t>
            </w: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t>Задачи на расчёты масс, объёма веществ и числа частиц в этих веществах</w:t>
            </w:r>
            <w:r>
              <w:t>.</w:t>
            </w:r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22.09</w:t>
            </w:r>
          </w:p>
          <w:p w:rsidR="005D4338" w:rsidRDefault="005D4338" w:rsidP="005D4338">
            <w:pPr>
              <w:ind w:left="0" w:right="160" w:firstLine="0"/>
            </w:pPr>
            <w:r>
              <w:t>29</w:t>
            </w:r>
            <w:r w:rsidRPr="00427477">
              <w:t>.10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 w:rsidRPr="005904FC">
              <w:t>3 (6)</w:t>
            </w:r>
          </w:p>
          <w:p w:rsidR="005D4338" w:rsidRDefault="005D4338" w:rsidP="005D4338">
            <w:pPr>
              <w:ind w:left="0" w:right="160" w:firstLine="0"/>
            </w:pPr>
            <w:r w:rsidRPr="005904FC">
              <w:t>4(7)</w:t>
            </w: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t xml:space="preserve">Расчёты с применением уравнения Менделеева – </w:t>
            </w:r>
            <w:proofErr w:type="spellStart"/>
            <w:r w:rsidRPr="00317E23">
              <w:t>Клайперона</w:t>
            </w:r>
            <w:proofErr w:type="spellEnd"/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06</w:t>
            </w:r>
            <w:r w:rsidRPr="005904FC">
              <w:t>.10</w:t>
            </w:r>
          </w:p>
          <w:p w:rsidR="005D4338" w:rsidRDefault="005D4338" w:rsidP="005D4338">
            <w:pPr>
              <w:ind w:left="0" w:right="160" w:firstLine="0"/>
            </w:pPr>
            <w:r>
              <w:t>13</w:t>
            </w:r>
            <w:r w:rsidRPr="005904FC">
              <w:t>.10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 w:rsidRPr="005904FC">
              <w:t>5(8)</w:t>
            </w:r>
          </w:p>
          <w:p w:rsidR="005D4338" w:rsidRDefault="005D4338" w:rsidP="005D4338">
            <w:pPr>
              <w:ind w:left="0" w:right="160" w:firstLine="0"/>
            </w:pPr>
            <w:r>
              <w:t>6(9)</w:t>
            </w: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317E23">
              <w:t xml:space="preserve">Задачи с использованием разных способов выражения концентрации </w:t>
            </w:r>
          </w:p>
          <w:p w:rsidR="005D4338" w:rsidRPr="00317E23" w:rsidRDefault="005D4338" w:rsidP="005D4338">
            <w:pPr>
              <w:ind w:left="0" w:right="160" w:firstLine="0"/>
            </w:pPr>
            <w:r>
              <w:t>Р</w:t>
            </w:r>
            <w:r w:rsidRPr="00317E23">
              <w:t>астворов</w:t>
            </w:r>
            <w:r>
              <w:t>.</w:t>
            </w:r>
          </w:p>
          <w:p w:rsidR="005D4338" w:rsidRPr="00317E23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20</w:t>
            </w:r>
            <w:r w:rsidRPr="005904FC">
              <w:t>.10</w:t>
            </w:r>
          </w:p>
          <w:p w:rsidR="005D4338" w:rsidRDefault="005D4338" w:rsidP="005D4338">
            <w:pPr>
              <w:ind w:left="0" w:right="160" w:firstLine="0"/>
            </w:pPr>
            <w:r>
              <w:t>27.10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7(10)</w:t>
            </w:r>
          </w:p>
          <w:p w:rsidR="005D4338" w:rsidRDefault="005D4338" w:rsidP="005D4338">
            <w:pPr>
              <w:ind w:left="0" w:right="160" w:firstLine="0"/>
            </w:pPr>
            <w:r>
              <w:t>8(11)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 xml:space="preserve">Расчёты, связанные с приготовлением растворов. Правило смешения </w:t>
            </w:r>
          </w:p>
          <w:p w:rsidR="005D4338" w:rsidRPr="0091452C" w:rsidRDefault="005D4338" w:rsidP="005D4338">
            <w:pPr>
              <w:ind w:left="0" w:right="160" w:firstLine="0"/>
            </w:pPr>
            <w:r w:rsidRPr="0091452C">
              <w:t>растворов, («правило креста»)</w:t>
            </w:r>
            <w:r>
              <w:t>.</w:t>
            </w:r>
          </w:p>
          <w:p w:rsidR="005D4338" w:rsidRPr="00317E23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10.11</w:t>
            </w:r>
          </w:p>
          <w:p w:rsidR="005D4338" w:rsidRDefault="005D4338" w:rsidP="005D4338">
            <w:pPr>
              <w:ind w:left="0" w:right="160" w:firstLine="0"/>
            </w:pPr>
            <w:r>
              <w:t>17</w:t>
            </w:r>
            <w:r w:rsidRPr="005904FC">
              <w:t>.11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9 (12)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>Кристаллогидраты</w:t>
            </w:r>
            <w:r>
              <w:t>.</w:t>
            </w:r>
          </w:p>
          <w:p w:rsidR="005D4338" w:rsidRPr="00317E23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24.11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</w:p>
        </w:tc>
        <w:tc>
          <w:tcPr>
            <w:tcW w:w="7389" w:type="dxa"/>
          </w:tcPr>
          <w:p w:rsidR="005D4338" w:rsidRPr="00317E23" w:rsidRDefault="005D4338" w:rsidP="005D4338">
            <w:pPr>
              <w:ind w:left="0" w:right="160" w:firstLine="0"/>
            </w:pPr>
            <w:r w:rsidRPr="0091452C">
              <w:rPr>
                <w:b/>
              </w:rPr>
              <w:t>Тема 3. Химические реакции</w:t>
            </w: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7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1(13)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>Цепочки превращений, отражающие генетическую связь межд</w:t>
            </w:r>
            <w:r>
              <w:t xml:space="preserve">у классами </w:t>
            </w:r>
            <w:r w:rsidRPr="0091452C">
              <w:t>неорганических и органических веществ.</w:t>
            </w:r>
          </w:p>
          <w:p w:rsidR="005D4338" w:rsidRPr="00317E23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01</w:t>
            </w:r>
            <w:r w:rsidRPr="005904FC">
              <w:t>.12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2(14)</w:t>
            </w:r>
          </w:p>
          <w:p w:rsidR="005D4338" w:rsidRDefault="005D4338" w:rsidP="005D4338">
            <w:pPr>
              <w:ind w:left="0" w:right="160" w:firstLine="0"/>
            </w:pPr>
            <w:r>
              <w:t>3(15)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>Расчёты по термохимическим уравне</w:t>
            </w:r>
            <w:r>
              <w:t>ниям реакций. Тепловой эффект</w:t>
            </w:r>
            <w:r w:rsidRPr="0091452C">
              <w:t xml:space="preserve"> химической реакции. Закон Гесса</w:t>
            </w:r>
          </w:p>
          <w:p w:rsidR="005D4338" w:rsidRPr="0091452C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08.12</w:t>
            </w:r>
          </w:p>
          <w:p w:rsidR="005D4338" w:rsidRDefault="005D4338" w:rsidP="005D4338">
            <w:pPr>
              <w:ind w:left="0" w:right="160" w:firstLine="0"/>
            </w:pPr>
            <w:r>
              <w:t>15.12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4(16)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 xml:space="preserve">Вычисление скорости химической </w:t>
            </w:r>
            <w:r>
              <w:t xml:space="preserve">реакций. Расчёты, связанные с </w:t>
            </w:r>
            <w:r w:rsidRPr="0091452C">
              <w:t>использованием понятия «температурный коэффициент химической реакции»</w:t>
            </w:r>
          </w:p>
          <w:p w:rsidR="005D4338" w:rsidRPr="0091452C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  <w:r>
              <w:t>22.12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lastRenderedPageBreak/>
              <w:t>5(17)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>Химическое равновесие</w:t>
            </w:r>
            <w:r>
              <w:t>.</w:t>
            </w: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12</w:t>
            </w:r>
            <w:r w:rsidR="005D4338">
              <w:t>.01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6(18)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>Упражнение в составлении уравнений</w:t>
            </w:r>
            <w:r>
              <w:t xml:space="preserve"> реакций, идущих в растворах </w:t>
            </w:r>
            <w:r w:rsidRPr="0091452C">
              <w:t>электролитов</w:t>
            </w:r>
            <w:r>
              <w:t>.</w:t>
            </w:r>
          </w:p>
          <w:p w:rsidR="005D4338" w:rsidRPr="0091452C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19</w:t>
            </w:r>
            <w:r w:rsidR="005D4338">
              <w:t>.01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7(19)</w:t>
            </w: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91452C">
              <w:t xml:space="preserve">Урок – практикум: определение </w:t>
            </w:r>
            <w:proofErr w:type="spellStart"/>
            <w:r w:rsidRPr="0091452C">
              <w:t>рH</w:t>
            </w:r>
            <w:proofErr w:type="spellEnd"/>
            <w:r w:rsidRPr="0091452C">
              <w:t xml:space="preserve"> раст</w:t>
            </w:r>
            <w:r>
              <w:t xml:space="preserve">воров, составление уравнений </w:t>
            </w:r>
            <w:r w:rsidRPr="0091452C">
              <w:t>реакций гидролиза солей.</w:t>
            </w:r>
          </w:p>
          <w:p w:rsidR="005D4338" w:rsidRPr="0091452C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1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26.01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</w:p>
        </w:tc>
        <w:tc>
          <w:tcPr>
            <w:tcW w:w="7389" w:type="dxa"/>
          </w:tcPr>
          <w:p w:rsidR="005D4338" w:rsidRPr="0091452C" w:rsidRDefault="005D4338" w:rsidP="005D4338">
            <w:pPr>
              <w:ind w:left="0" w:right="160" w:firstLine="0"/>
            </w:pPr>
            <w:r w:rsidRPr="00427477">
              <w:rPr>
                <w:b/>
              </w:rPr>
              <w:t>Тема 4. Познание и применение веществ</w:t>
            </w:r>
          </w:p>
        </w:tc>
        <w:tc>
          <w:tcPr>
            <w:tcW w:w="1577" w:type="dxa"/>
          </w:tcPr>
          <w:p w:rsidR="005D4338" w:rsidRDefault="00994CA6" w:rsidP="005D4338">
            <w:pPr>
              <w:ind w:left="0" w:right="160" w:firstLine="0"/>
            </w:pPr>
            <w:r>
              <w:t>14</w:t>
            </w:r>
          </w:p>
        </w:tc>
        <w:tc>
          <w:tcPr>
            <w:tcW w:w="1253" w:type="dxa"/>
          </w:tcPr>
          <w:p w:rsidR="005D4338" w:rsidRDefault="005D4338" w:rsidP="005D4338">
            <w:pPr>
              <w:ind w:left="0" w:right="160" w:firstLine="0"/>
            </w:pP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1(20)</w:t>
            </w:r>
          </w:p>
          <w:p w:rsidR="005D4338" w:rsidRDefault="005D4338" w:rsidP="005D4338">
            <w:pPr>
              <w:ind w:left="0" w:right="160" w:firstLine="0"/>
            </w:pPr>
            <w:r>
              <w:t>2(21)</w:t>
            </w:r>
          </w:p>
        </w:tc>
        <w:tc>
          <w:tcPr>
            <w:tcW w:w="7389" w:type="dxa"/>
          </w:tcPr>
          <w:p w:rsidR="005D4338" w:rsidRPr="00427477" w:rsidRDefault="005D4338" w:rsidP="005D4338">
            <w:pPr>
              <w:ind w:left="0" w:right="160" w:firstLine="0"/>
            </w:pPr>
            <w:r w:rsidRPr="00427477">
              <w:t xml:space="preserve">Вычисление массы и объёма продуктов реакции по известной массе или </w:t>
            </w:r>
            <w:r w:rsidRPr="00427477">
              <w:tab/>
              <w:t>1 объёму веществ, содержащих примеси</w:t>
            </w:r>
          </w:p>
          <w:p w:rsidR="005D4338" w:rsidRPr="0091452C" w:rsidRDefault="005D4338" w:rsidP="005D4338">
            <w:pPr>
              <w:ind w:left="0" w:right="160" w:firstLine="0"/>
            </w:pP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994CA6" w:rsidRDefault="00994CA6" w:rsidP="005D4338">
            <w:pPr>
              <w:ind w:left="0" w:right="160" w:firstLine="0"/>
            </w:pPr>
            <w:r>
              <w:t>02.02</w:t>
            </w:r>
          </w:p>
          <w:p w:rsidR="005D4338" w:rsidRDefault="00994CA6" w:rsidP="005D4338">
            <w:pPr>
              <w:ind w:left="0" w:right="160" w:firstLine="0"/>
            </w:pPr>
            <w:r>
              <w:t>09</w:t>
            </w:r>
            <w:r w:rsidR="005D4338">
              <w:t>.02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3(22)</w:t>
            </w:r>
          </w:p>
          <w:p w:rsidR="005D4338" w:rsidRDefault="005D4338" w:rsidP="005D4338">
            <w:pPr>
              <w:ind w:left="0" w:right="160" w:firstLine="0"/>
            </w:pPr>
            <w:r>
              <w:t>4(23)</w:t>
            </w:r>
          </w:p>
        </w:tc>
        <w:tc>
          <w:tcPr>
            <w:tcW w:w="7389" w:type="dxa"/>
          </w:tcPr>
          <w:p w:rsidR="005D4338" w:rsidRPr="00427477" w:rsidRDefault="005D4338" w:rsidP="005D4338">
            <w:pPr>
              <w:ind w:left="0" w:right="160" w:firstLine="0"/>
            </w:pPr>
            <w:r w:rsidRPr="00427477">
              <w:t>Задачи на вычисление массы (объёма) к</w:t>
            </w:r>
            <w:r>
              <w:t xml:space="preserve">омпонентов смеси веществ, </w:t>
            </w:r>
            <w:r w:rsidRPr="00427477">
              <w:t>взаимодействующих с реагентом или частично взаимодействующих</w:t>
            </w: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16.02</w:t>
            </w:r>
          </w:p>
          <w:p w:rsidR="005D4338" w:rsidRDefault="00994CA6" w:rsidP="005D4338">
            <w:pPr>
              <w:ind w:left="0" w:right="160" w:firstLine="0"/>
            </w:pPr>
            <w:r>
              <w:t>02</w:t>
            </w:r>
            <w:r w:rsidR="005D4338">
              <w:t>.03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5(24)</w:t>
            </w:r>
          </w:p>
          <w:p w:rsidR="005D4338" w:rsidRDefault="005D4338" w:rsidP="005D4338">
            <w:pPr>
              <w:ind w:left="0" w:right="160" w:firstLine="0"/>
            </w:pPr>
            <w:r>
              <w:t>6(25)</w:t>
            </w:r>
          </w:p>
        </w:tc>
        <w:tc>
          <w:tcPr>
            <w:tcW w:w="7389" w:type="dxa"/>
          </w:tcPr>
          <w:p w:rsidR="005D4338" w:rsidRPr="00427477" w:rsidRDefault="005D4338" w:rsidP="005D4338">
            <w:pPr>
              <w:ind w:left="0" w:right="160" w:firstLine="0"/>
            </w:pPr>
            <w:r w:rsidRPr="00427477">
              <w:t>Расчёты по теме «Электролиз»</w:t>
            </w:r>
            <w:r>
              <w:t>.</w:t>
            </w: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09</w:t>
            </w:r>
            <w:r w:rsidR="005D4338">
              <w:t>.03</w:t>
            </w:r>
          </w:p>
          <w:p w:rsidR="005D4338" w:rsidRDefault="00994CA6" w:rsidP="005D4338">
            <w:pPr>
              <w:ind w:left="0" w:right="160" w:firstLine="0"/>
            </w:pPr>
            <w:r>
              <w:t>16.03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7(26)</w:t>
            </w:r>
          </w:p>
          <w:p w:rsidR="005D4338" w:rsidRDefault="005D4338" w:rsidP="005D4338">
            <w:pPr>
              <w:ind w:left="0" w:right="160" w:firstLine="0"/>
            </w:pPr>
            <w:r>
              <w:t>8(27)</w:t>
            </w:r>
          </w:p>
        </w:tc>
        <w:tc>
          <w:tcPr>
            <w:tcW w:w="7389" w:type="dxa"/>
          </w:tcPr>
          <w:p w:rsidR="005D4338" w:rsidRPr="00427477" w:rsidRDefault="005D4338" w:rsidP="005D4338">
            <w:pPr>
              <w:ind w:left="0" w:right="160" w:firstLine="0"/>
            </w:pPr>
            <w:r w:rsidRPr="00427477">
              <w:t>Решение задач с использованием стехиометрических схем.</w:t>
            </w: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06</w:t>
            </w:r>
            <w:r w:rsidR="005D4338">
              <w:t>.04</w:t>
            </w:r>
          </w:p>
          <w:p w:rsidR="005D4338" w:rsidRDefault="00994CA6" w:rsidP="005D4338">
            <w:pPr>
              <w:ind w:left="0" w:right="160" w:firstLine="0"/>
            </w:pPr>
            <w:r>
              <w:t>13</w:t>
            </w:r>
            <w:r w:rsidR="005D4338">
              <w:t>.04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5D4338" w:rsidP="005D4338">
            <w:pPr>
              <w:ind w:left="0" w:right="160" w:firstLine="0"/>
            </w:pPr>
            <w:r>
              <w:t>9-10(28-29)</w:t>
            </w:r>
          </w:p>
        </w:tc>
        <w:tc>
          <w:tcPr>
            <w:tcW w:w="7389" w:type="dxa"/>
          </w:tcPr>
          <w:p w:rsidR="005D4338" w:rsidRPr="00427477" w:rsidRDefault="005D4338" w:rsidP="005D4338">
            <w:pPr>
              <w:ind w:left="0" w:right="160" w:firstLine="0"/>
            </w:pPr>
            <w:r w:rsidRPr="00427477">
              <w:t>Решение комбинированных задач.</w:t>
            </w:r>
          </w:p>
        </w:tc>
        <w:tc>
          <w:tcPr>
            <w:tcW w:w="1577" w:type="dxa"/>
          </w:tcPr>
          <w:p w:rsidR="005D4338" w:rsidRDefault="005D4338" w:rsidP="005D4338">
            <w:pPr>
              <w:ind w:left="0" w:right="160" w:firstLine="0"/>
            </w:pPr>
            <w:r>
              <w:t>2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20</w:t>
            </w:r>
            <w:r w:rsidR="005D4338">
              <w:t>.04</w:t>
            </w:r>
          </w:p>
          <w:p w:rsidR="005D4338" w:rsidRDefault="00994CA6" w:rsidP="005D4338">
            <w:pPr>
              <w:ind w:left="0" w:right="160" w:firstLine="0"/>
            </w:pPr>
            <w:r>
              <w:t>27.04</w:t>
            </w:r>
          </w:p>
          <w:p w:rsidR="005D4338" w:rsidRDefault="005D4338" w:rsidP="005D4338">
            <w:pPr>
              <w:ind w:left="0" w:right="160" w:firstLine="0"/>
            </w:pP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  <w:tr w:rsidR="005D4338" w:rsidTr="005904FC">
        <w:tc>
          <w:tcPr>
            <w:tcW w:w="1016" w:type="dxa"/>
          </w:tcPr>
          <w:p w:rsidR="005D4338" w:rsidRDefault="00994CA6" w:rsidP="005D4338">
            <w:pPr>
              <w:ind w:left="0" w:right="160" w:firstLine="0"/>
            </w:pPr>
            <w:r>
              <w:t>11-14</w:t>
            </w:r>
          </w:p>
          <w:p w:rsidR="005D4338" w:rsidRDefault="00994CA6" w:rsidP="005D4338">
            <w:pPr>
              <w:ind w:left="0" w:right="160" w:firstLine="0"/>
            </w:pPr>
            <w:r>
              <w:t>(30-33</w:t>
            </w:r>
            <w:r w:rsidR="005D4338">
              <w:t>)</w:t>
            </w:r>
          </w:p>
        </w:tc>
        <w:tc>
          <w:tcPr>
            <w:tcW w:w="7389" w:type="dxa"/>
          </w:tcPr>
          <w:p w:rsidR="005D4338" w:rsidRPr="00427477" w:rsidRDefault="005D4338" w:rsidP="005D4338">
            <w:pPr>
              <w:ind w:left="0" w:right="160" w:firstLine="0"/>
            </w:pPr>
            <w:r>
              <w:t>Решение задач ЕГЭ (24-26,34-35).</w:t>
            </w:r>
          </w:p>
        </w:tc>
        <w:tc>
          <w:tcPr>
            <w:tcW w:w="1577" w:type="dxa"/>
          </w:tcPr>
          <w:p w:rsidR="005D4338" w:rsidRDefault="00994CA6" w:rsidP="005D4338">
            <w:pPr>
              <w:ind w:left="0" w:right="160" w:firstLine="0"/>
            </w:pPr>
            <w:r>
              <w:t>4</w:t>
            </w:r>
          </w:p>
        </w:tc>
        <w:tc>
          <w:tcPr>
            <w:tcW w:w="1253" w:type="dxa"/>
          </w:tcPr>
          <w:p w:rsidR="005D4338" w:rsidRDefault="00994CA6" w:rsidP="005D4338">
            <w:pPr>
              <w:ind w:left="0" w:right="160" w:firstLine="0"/>
            </w:pPr>
            <w:r>
              <w:t>04</w:t>
            </w:r>
            <w:r w:rsidR="005D4338">
              <w:t>.05</w:t>
            </w:r>
          </w:p>
          <w:p w:rsidR="005D4338" w:rsidRDefault="00994CA6" w:rsidP="005D4338">
            <w:pPr>
              <w:ind w:left="0" w:right="160" w:firstLine="0"/>
            </w:pPr>
            <w:r>
              <w:t>11</w:t>
            </w:r>
            <w:r w:rsidR="005D4338">
              <w:t>.05</w:t>
            </w:r>
          </w:p>
          <w:p w:rsidR="005D4338" w:rsidRDefault="00994CA6" w:rsidP="005D4338">
            <w:pPr>
              <w:ind w:left="0" w:right="160" w:firstLine="0"/>
            </w:pPr>
            <w:r>
              <w:t>18</w:t>
            </w:r>
            <w:r w:rsidR="005D4338">
              <w:t>.05</w:t>
            </w:r>
          </w:p>
          <w:p w:rsidR="00994CA6" w:rsidRDefault="00994CA6" w:rsidP="005D4338">
            <w:pPr>
              <w:ind w:left="0" w:right="160" w:firstLine="0"/>
            </w:pPr>
            <w:r>
              <w:t>25.04</w:t>
            </w:r>
          </w:p>
        </w:tc>
        <w:tc>
          <w:tcPr>
            <w:tcW w:w="1185" w:type="dxa"/>
          </w:tcPr>
          <w:p w:rsidR="005D4338" w:rsidRDefault="005D4338" w:rsidP="005D4338">
            <w:pPr>
              <w:ind w:left="0" w:right="160" w:firstLine="0"/>
            </w:pPr>
          </w:p>
        </w:tc>
      </w:tr>
    </w:tbl>
    <w:p w:rsidR="009F3BCA" w:rsidRDefault="009F3BCA" w:rsidP="00B66236">
      <w:pPr>
        <w:ind w:left="0" w:right="160" w:firstLine="0"/>
      </w:pPr>
    </w:p>
    <w:p w:rsidR="00B66236" w:rsidRDefault="00B66236" w:rsidP="00B66236">
      <w:pPr>
        <w:ind w:left="0" w:right="160" w:firstLine="0"/>
      </w:pPr>
    </w:p>
    <w:p w:rsidR="009F3BCA" w:rsidRPr="009F3BCA" w:rsidRDefault="009F3BCA" w:rsidP="009F3BCA">
      <w:pPr>
        <w:spacing w:after="264" w:line="249" w:lineRule="auto"/>
        <w:ind w:left="10" w:right="165"/>
        <w:jc w:val="center"/>
        <w:rPr>
          <w:b/>
        </w:rPr>
      </w:pPr>
      <w:r w:rsidRPr="009F3BCA">
        <w:rPr>
          <w:b/>
        </w:rPr>
        <w:t>Раздел 5.</w:t>
      </w:r>
      <w:r w:rsidR="00334B3A">
        <w:rPr>
          <w:b/>
        </w:rPr>
        <w:t xml:space="preserve"> </w:t>
      </w:r>
      <w:r w:rsidRPr="009F3BCA">
        <w:rPr>
          <w:b/>
        </w:rPr>
        <w:t>Ожидаемые результаты</w:t>
      </w:r>
    </w:p>
    <w:p w:rsidR="009F3BCA" w:rsidRPr="009F3BCA" w:rsidRDefault="009F3BCA" w:rsidP="009F3BCA">
      <w:pPr>
        <w:spacing w:after="264" w:line="249" w:lineRule="auto"/>
        <w:ind w:left="10" w:right="165"/>
      </w:pPr>
      <w:r w:rsidRPr="009F3BCA">
        <w:t>Занятия факультатива позволят учащимся лучше усвоить программный материал; развить навыки работы с химическими соединениями и выполнения химического эксперимента. Факультатив рассчитан также на развитие творческого мышления учащихся, расширение их кругозора, повышение интереса к изучению химии, профессиональное самоопределение.</w:t>
      </w:r>
    </w:p>
    <w:p w:rsidR="009F3BCA" w:rsidRDefault="009F3BCA" w:rsidP="00334B3A">
      <w:pPr>
        <w:spacing w:after="264" w:line="249" w:lineRule="auto"/>
        <w:ind w:left="0" w:right="165" w:firstLine="0"/>
      </w:pPr>
      <w:bookmarkStart w:id="0" w:name="_GoBack"/>
      <w:bookmarkEnd w:id="0"/>
    </w:p>
    <w:sectPr w:rsidR="009F3BCA" w:rsidSect="00B66236">
      <w:pgSz w:w="12240" w:h="15840"/>
      <w:pgMar w:top="1440" w:right="975" w:bottom="1440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F5274"/>
    <w:multiLevelType w:val="hybridMultilevel"/>
    <w:tmpl w:val="D8246B44"/>
    <w:lvl w:ilvl="0" w:tplc="933E52F6">
      <w:start w:val="3"/>
      <w:numFmt w:val="decimal"/>
      <w:lvlText w:val="%1)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C2378">
      <w:start w:val="1"/>
      <w:numFmt w:val="lowerLetter"/>
      <w:lvlText w:val="%2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B8A20E">
      <w:start w:val="1"/>
      <w:numFmt w:val="lowerRoman"/>
      <w:lvlText w:val="%3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C201CA">
      <w:start w:val="1"/>
      <w:numFmt w:val="decimal"/>
      <w:lvlText w:val="%4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C9FB4">
      <w:start w:val="1"/>
      <w:numFmt w:val="lowerLetter"/>
      <w:lvlText w:val="%5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CD770">
      <w:start w:val="1"/>
      <w:numFmt w:val="lowerRoman"/>
      <w:lvlText w:val="%6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22D07E">
      <w:start w:val="1"/>
      <w:numFmt w:val="decimal"/>
      <w:lvlText w:val="%7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AEC8E0">
      <w:start w:val="1"/>
      <w:numFmt w:val="lowerLetter"/>
      <w:lvlText w:val="%8"/>
      <w:lvlJc w:val="left"/>
      <w:pPr>
        <w:ind w:left="7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900484">
      <w:start w:val="1"/>
      <w:numFmt w:val="lowerRoman"/>
      <w:lvlText w:val="%9"/>
      <w:lvlJc w:val="left"/>
      <w:pPr>
        <w:ind w:left="7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987273"/>
    <w:multiLevelType w:val="hybridMultilevel"/>
    <w:tmpl w:val="D1649DC0"/>
    <w:lvl w:ilvl="0" w:tplc="78F01C38">
      <w:start w:val="1"/>
      <w:numFmt w:val="bullet"/>
      <w:lvlText w:val="•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5673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5A47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CCC7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4CB0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78F9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ECD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AA0E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023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" w15:restartNumberingAfterBreak="0">
    <w:nsid w:val="464F072A"/>
    <w:multiLevelType w:val="hybridMultilevel"/>
    <w:tmpl w:val="2FFA12C2"/>
    <w:lvl w:ilvl="0" w:tplc="24924164">
      <w:start w:val="1"/>
      <w:numFmt w:val="decimal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8E7736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8CB1C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C46CE8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AA7C88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6A75F4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F8366C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C23D06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27E54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2D028B"/>
    <w:multiLevelType w:val="hybridMultilevel"/>
    <w:tmpl w:val="961AD942"/>
    <w:lvl w:ilvl="0" w:tplc="542C7D2E">
      <w:start w:val="1"/>
      <w:numFmt w:val="bullet"/>
      <w:lvlText w:val="•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4CC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4EF0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9448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88F7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03C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0CBA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92F6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080B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6" w15:restartNumberingAfterBreak="0">
    <w:nsid w:val="68793843"/>
    <w:multiLevelType w:val="hybridMultilevel"/>
    <w:tmpl w:val="5FC0D984"/>
    <w:lvl w:ilvl="0" w:tplc="4AB6B42C">
      <w:start w:val="3"/>
      <w:numFmt w:val="decimal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2A26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472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D200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A6A8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F6BF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3CBA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6260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EA1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FA0D4C"/>
    <w:multiLevelType w:val="hybridMultilevel"/>
    <w:tmpl w:val="AB80D3AE"/>
    <w:lvl w:ilvl="0" w:tplc="3AB0D70A">
      <w:start w:val="1"/>
      <w:numFmt w:val="bullet"/>
      <w:lvlText w:val="•"/>
      <w:lvlJc w:val="left"/>
      <w:pPr>
        <w:ind w:left="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C6AE6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10236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EA92D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E0D15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20D39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C880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3044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3EC4E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39"/>
    <w:rsid w:val="00173D28"/>
    <w:rsid w:val="00317E23"/>
    <w:rsid w:val="00334B3A"/>
    <w:rsid w:val="00346477"/>
    <w:rsid w:val="003C6139"/>
    <w:rsid w:val="00427477"/>
    <w:rsid w:val="00456E13"/>
    <w:rsid w:val="0056170B"/>
    <w:rsid w:val="005904FC"/>
    <w:rsid w:val="005D4338"/>
    <w:rsid w:val="008436F7"/>
    <w:rsid w:val="0091452C"/>
    <w:rsid w:val="00994CA6"/>
    <w:rsid w:val="009F3BCA"/>
    <w:rsid w:val="00A10E82"/>
    <w:rsid w:val="00B66236"/>
    <w:rsid w:val="00C47279"/>
    <w:rsid w:val="00D0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9AAC"/>
  <w15:docId w15:val="{A9A96420-8363-42D5-B77D-E54D0698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52C"/>
    <w:pPr>
      <w:spacing w:after="12" w:line="248" w:lineRule="auto"/>
      <w:ind w:left="12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7"/>
      <w:ind w:left="12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F3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3BCA"/>
    <w:rPr>
      <w:rFonts w:ascii="Segoe UI" w:eastAsia="Times New Roman" w:hAnsi="Segoe UI" w:cs="Segoe UI"/>
      <w:color w:val="000000"/>
      <w:sz w:val="18"/>
      <w:szCs w:val="18"/>
    </w:rPr>
  </w:style>
  <w:style w:type="table" w:styleId="a5">
    <w:name w:val="Table Grid"/>
    <w:basedOn w:val="a1"/>
    <w:uiPriority w:val="39"/>
    <w:rsid w:val="00317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yachkino_sosch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80B8B-7E00-4E87-A1AC-5B3F3CBC2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6</cp:revision>
  <cp:lastPrinted>2021-11-08T18:49:00Z</cp:lastPrinted>
  <dcterms:created xsi:type="dcterms:W3CDTF">2021-11-08T18:10:00Z</dcterms:created>
  <dcterms:modified xsi:type="dcterms:W3CDTF">2022-01-11T16:13:00Z</dcterms:modified>
</cp:coreProperties>
</file>