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3E" w:rsidRPr="00720492" w:rsidRDefault="00B86C3E" w:rsidP="00B86C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0492">
        <w:rPr>
          <w:rFonts w:ascii="Times New Roman" w:eastAsia="Calibri" w:hAnsi="Times New Roman" w:cs="Times New Roman"/>
          <w:b/>
          <w:sz w:val="24"/>
          <w:szCs w:val="24"/>
        </w:rPr>
        <w:t xml:space="preserve">Аннотация к рабочей программе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русскому </w:t>
      </w:r>
      <w:r w:rsidRPr="00720492">
        <w:rPr>
          <w:rFonts w:ascii="Times New Roman" w:eastAsia="Calibri" w:hAnsi="Times New Roman" w:cs="Times New Roman"/>
          <w:b/>
          <w:sz w:val="24"/>
          <w:szCs w:val="24"/>
        </w:rPr>
        <w:t xml:space="preserve">языку для 4 класса  </w:t>
      </w:r>
    </w:p>
    <w:p w:rsidR="00B86C3E" w:rsidRDefault="00B86C3E" w:rsidP="00B86C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рабочей программы: </w:t>
      </w:r>
      <w:proofErr w:type="spellStart"/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 w:rsidRPr="0072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Инесса Зиновьевна</w:t>
      </w:r>
    </w:p>
    <w:p w:rsidR="00B86C3E" w:rsidRPr="00B86C3E" w:rsidRDefault="00B86C3E" w:rsidP="00B86C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B86C3E" w:rsidRPr="00B86C3E" w:rsidRDefault="00B86C3E" w:rsidP="00B8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B86C3E" w:rsidRPr="00B86C3E" w:rsidRDefault="00B86C3E" w:rsidP="00B8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B86C3E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B86C3E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B86C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6C3E" w:rsidRPr="00B86C3E" w:rsidRDefault="00B86C3E" w:rsidP="00B8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86C3E" w:rsidRPr="00B86C3E" w:rsidRDefault="00B86C3E" w:rsidP="00B8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B86C3E" w:rsidRPr="00B86C3E" w:rsidRDefault="00B86C3E" w:rsidP="00B8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B86C3E" w:rsidRPr="00B86C3E" w:rsidRDefault="00B86C3E" w:rsidP="00B8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N 637-р)</w:t>
      </w:r>
    </w:p>
    <w:p w:rsidR="00B86C3E" w:rsidRPr="00B86C3E" w:rsidRDefault="00B86C3E" w:rsidP="00B8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B86C3E" w:rsidRPr="00B86C3E" w:rsidRDefault="00B86C3E" w:rsidP="00B86C3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B86C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B86C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B86C3E" w:rsidRPr="00B86C3E" w:rsidRDefault="00B86C3E" w:rsidP="00B8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B86C3E" w:rsidRPr="00B86C3E" w:rsidRDefault="00B86C3E" w:rsidP="00B8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B86C3E" w:rsidRPr="00B86C3E" w:rsidRDefault="00B86C3E" w:rsidP="00B8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-Учебный план МБОУ </w:t>
      </w:r>
      <w:proofErr w:type="spellStart"/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2022-2023 г</w:t>
      </w:r>
    </w:p>
    <w:p w:rsidR="00B86C3E" w:rsidRPr="00B86C3E" w:rsidRDefault="00B86C3E" w:rsidP="00B86C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86C3E">
        <w:rPr>
          <w:rFonts w:ascii="Times New Roman" w:eastAsia="Calibri" w:hAnsi="Times New Roman" w:cs="Times New Roman"/>
          <w:sz w:val="24"/>
          <w:szCs w:val="24"/>
        </w:rPr>
        <w:t xml:space="preserve">Авторская программа В. П. </w:t>
      </w:r>
      <w:proofErr w:type="spellStart"/>
      <w:r w:rsidRPr="00B86C3E">
        <w:rPr>
          <w:rFonts w:ascii="Times New Roman" w:eastAsia="Calibri" w:hAnsi="Times New Roman" w:cs="Times New Roman"/>
          <w:sz w:val="24"/>
          <w:szCs w:val="24"/>
        </w:rPr>
        <w:t>Канакиной</w:t>
      </w:r>
      <w:proofErr w:type="spellEnd"/>
      <w:r w:rsidRPr="00B86C3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86C3E">
        <w:rPr>
          <w:rFonts w:ascii="Times New Roman" w:eastAsia="Calibri" w:hAnsi="Times New Roman" w:cs="Times New Roman"/>
          <w:sz w:val="24"/>
          <w:szCs w:val="24"/>
        </w:rPr>
        <w:t>В.Г.Горецкого</w:t>
      </w:r>
      <w:proofErr w:type="spellEnd"/>
      <w:r w:rsidRPr="00B86C3E">
        <w:rPr>
          <w:rFonts w:ascii="Times New Roman" w:eastAsia="Calibri" w:hAnsi="Times New Roman" w:cs="Times New Roman"/>
          <w:sz w:val="24"/>
          <w:szCs w:val="24"/>
        </w:rPr>
        <w:t xml:space="preserve">, М. </w:t>
      </w:r>
      <w:proofErr w:type="spellStart"/>
      <w:r w:rsidRPr="00B86C3E">
        <w:rPr>
          <w:rFonts w:ascii="Times New Roman" w:eastAsia="Calibri" w:hAnsi="Times New Roman" w:cs="Times New Roman"/>
          <w:sz w:val="24"/>
          <w:szCs w:val="24"/>
        </w:rPr>
        <w:t>Бойкиной</w:t>
      </w:r>
      <w:proofErr w:type="spellEnd"/>
      <w:r w:rsidRPr="00B86C3E">
        <w:rPr>
          <w:rFonts w:ascii="Times New Roman" w:eastAsia="Calibri" w:hAnsi="Times New Roman" w:cs="Times New Roman"/>
          <w:sz w:val="24"/>
          <w:szCs w:val="24"/>
        </w:rPr>
        <w:t>, утвержденной МО РФ в соответствии с требованиями Федерального компонента государственного стандарта начального образования</w:t>
      </w:r>
    </w:p>
    <w:p w:rsidR="00B86C3E" w:rsidRPr="00B86C3E" w:rsidRDefault="00B86C3E" w:rsidP="00B86C3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86C3E">
        <w:rPr>
          <w:rFonts w:ascii="Times New Roman" w:eastAsia="Calibri" w:hAnsi="Times New Roman" w:cs="Times New Roman"/>
          <w:sz w:val="24"/>
          <w:szCs w:val="24"/>
        </w:rPr>
        <w:t>Рабочая программа опирается на:</w:t>
      </w:r>
      <w:r w:rsidRPr="00B86C3E">
        <w:rPr>
          <w:rFonts w:ascii="Times New Roman" w:eastAsia="Calibri" w:hAnsi="Times New Roman" w:cs="Times New Roman"/>
          <w:bCs/>
          <w:sz w:val="24"/>
          <w:szCs w:val="24"/>
        </w:rPr>
        <w:t xml:space="preserve"> Учебник. Русский язык. 4 класс. В 2 ч.</w:t>
      </w:r>
      <w:r w:rsidRPr="00B86C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86C3E">
        <w:rPr>
          <w:rFonts w:ascii="Times New Roman" w:eastAsia="Calibri" w:hAnsi="Times New Roman" w:cs="Times New Roman"/>
          <w:sz w:val="24"/>
          <w:szCs w:val="24"/>
        </w:rPr>
        <w:t>Канакина</w:t>
      </w:r>
      <w:proofErr w:type="spellEnd"/>
      <w:r w:rsidRPr="00B86C3E">
        <w:rPr>
          <w:rFonts w:ascii="Times New Roman" w:eastAsia="Calibri" w:hAnsi="Times New Roman" w:cs="Times New Roman"/>
          <w:sz w:val="24"/>
          <w:szCs w:val="24"/>
        </w:rPr>
        <w:t xml:space="preserve"> В. </w:t>
      </w:r>
      <w:proofErr w:type="gramStart"/>
      <w:r w:rsidRPr="00B86C3E">
        <w:rPr>
          <w:rFonts w:ascii="Times New Roman" w:eastAsia="Calibri" w:hAnsi="Times New Roman" w:cs="Times New Roman"/>
          <w:sz w:val="24"/>
          <w:szCs w:val="24"/>
        </w:rPr>
        <w:t>П. ,</w:t>
      </w:r>
      <w:proofErr w:type="gramEnd"/>
      <w:r w:rsidRPr="00B86C3E">
        <w:rPr>
          <w:rFonts w:ascii="Times New Roman" w:eastAsia="Calibri" w:hAnsi="Times New Roman" w:cs="Times New Roman"/>
          <w:sz w:val="24"/>
          <w:szCs w:val="24"/>
        </w:rPr>
        <w:t xml:space="preserve"> Горецкий В. Г.  </w:t>
      </w:r>
      <w:r w:rsidRPr="00B86C3E">
        <w:rPr>
          <w:rFonts w:ascii="Times New Roman" w:eastAsia="Calibri" w:hAnsi="Times New Roman" w:cs="Times New Roman"/>
          <w:bCs/>
          <w:sz w:val="24"/>
          <w:szCs w:val="24"/>
        </w:rPr>
        <w:t>М.: - Просвещение 2019г.</w:t>
      </w:r>
    </w:p>
    <w:p w:rsidR="00B86C3E" w:rsidRPr="00B86C3E" w:rsidRDefault="00B86C3E" w:rsidP="00B86C3E">
      <w:pPr>
        <w:spacing w:after="0" w:line="240" w:lineRule="auto"/>
        <w:ind w:firstLine="720"/>
        <w:textAlignment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предмета направлено на формирование функциональной грамотности и коммуникативной компетентности. </w:t>
      </w:r>
    </w:p>
    <w:p w:rsidR="00B86C3E" w:rsidRPr="00B86C3E" w:rsidRDefault="00B86C3E" w:rsidP="00B86C3E">
      <w:pPr>
        <w:spacing w:after="0" w:line="240" w:lineRule="auto"/>
        <w:ind w:firstLine="720"/>
        <w:textAlignment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B86C3E" w:rsidRPr="00B86C3E" w:rsidRDefault="00B86C3E" w:rsidP="00B86C3E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B86C3E" w:rsidRPr="00B86C3E" w:rsidRDefault="00B86C3E" w:rsidP="00B86C3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Концепции развития по предмету Русский язык.</w:t>
      </w:r>
      <w:r w:rsidRPr="00B86C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B86C3E" w:rsidRPr="00B86C3E" w:rsidRDefault="00B86C3E" w:rsidP="00B86C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86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Цели и задачи учебного курса "Русский язык"</w:t>
      </w:r>
    </w:p>
    <w:p w:rsidR="00B86C3E" w:rsidRPr="00B86C3E" w:rsidRDefault="00B86C3E" w:rsidP="00B86C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86C3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Целью</w:t>
      </w:r>
      <w:r w:rsidRPr="00B86C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B8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русскому языку в начальной школе является формирование коммуникативных умений и навыков, необходимых и достаточных для свободного владения языком в различных ситуациях общения. Именно в процессе речевого общения идет становление и развитие личности ребенка, родной язык предстает как средоточие духовной культуры народа, формируется самосознание, менталитет школьника.</w:t>
      </w:r>
    </w:p>
    <w:p w:rsidR="00B86C3E" w:rsidRPr="00B86C3E" w:rsidRDefault="00B86C3E" w:rsidP="00B86C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Задачи</w:t>
      </w:r>
      <w:r w:rsidRPr="00B86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8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русскому языку:</w:t>
      </w:r>
    </w:p>
    <w:p w:rsidR="00B86C3E" w:rsidRPr="00B86C3E" w:rsidRDefault="00B86C3E" w:rsidP="00B86C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B8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B86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языковой компетенции</w:t>
      </w:r>
      <w:r w:rsidRPr="00B8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формирование представлений о системе языка, усвоение единиц языка и правил их функционирования в речи;</w:t>
      </w:r>
    </w:p>
    <w:p w:rsidR="00B86C3E" w:rsidRPr="00B86C3E" w:rsidRDefault="00B86C3E" w:rsidP="00B86C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</w:t>
      </w:r>
      <w:r w:rsidRPr="00B8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B86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коммуникативной компетенции как </w:t>
      </w:r>
      <w:r w:rsidRPr="00B8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и навыков по отбору и использованию языковых средств в соответствии с коммуникативными задачами в различных ситуациях общения, а также овладение правилами речевого и неречевого поведения;</w:t>
      </w:r>
    </w:p>
    <w:p w:rsidR="00B86C3E" w:rsidRPr="00B86C3E" w:rsidRDefault="00B86C3E" w:rsidP="00B86C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B8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B86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-</w:t>
      </w:r>
      <w:proofErr w:type="spellStart"/>
      <w:r w:rsidRPr="00B86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лингвокультурологической</w:t>
      </w:r>
      <w:proofErr w:type="spellEnd"/>
      <w:r w:rsidRPr="00B8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компетенции как осмысление учащимися языка в качестве духовно-культурного наследия, в котором закреплены основные нравственные ценности русского народа;</w:t>
      </w:r>
    </w:p>
    <w:p w:rsidR="00B86C3E" w:rsidRPr="00B86C3E" w:rsidRDefault="00B86C3E" w:rsidP="00B86C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 </w:t>
      </w:r>
      <w:r w:rsidRPr="00B86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интеллектуальных и творческих</w:t>
      </w:r>
      <w:r w:rsidRPr="00B8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способностей, </w:t>
      </w:r>
      <w:r w:rsidRPr="00B86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нравственных и </w:t>
      </w:r>
      <w:proofErr w:type="spellStart"/>
      <w:r w:rsidRPr="00B86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эстетических</w:t>
      </w:r>
      <w:r w:rsidRPr="00B8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</w:t>
      </w:r>
      <w:proofErr w:type="spellEnd"/>
      <w:r w:rsidRPr="00B8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 учащихся;</w:t>
      </w:r>
    </w:p>
    <w:p w:rsidR="00B86C3E" w:rsidRPr="00B86C3E" w:rsidRDefault="00B86C3E" w:rsidP="00B86C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B8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умений и навыков полноценной </w:t>
      </w:r>
      <w:r w:rsidRPr="00B86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учебной</w:t>
      </w:r>
      <w:r w:rsidRPr="00B8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86C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деятельности.</w:t>
      </w:r>
    </w:p>
    <w:p w:rsidR="00B86C3E" w:rsidRPr="00B86C3E" w:rsidRDefault="00B86C3E" w:rsidP="00B86C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86C3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Данная программа конкретизирует содержание стандарта, дает распределение учебных часов по разделам курса, последовательность изучения тем и разделов с учетом </w:t>
      </w:r>
      <w:proofErr w:type="spellStart"/>
      <w:r w:rsidRPr="00B86C3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метапредметных</w:t>
      </w:r>
      <w:proofErr w:type="spellEnd"/>
      <w:r w:rsidRPr="00B86C3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B86C3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  предметных</w:t>
      </w:r>
      <w:proofErr w:type="gramEnd"/>
      <w:r w:rsidRPr="00B86C3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связей, логики учебного процесса, возрастных особенностей учащихся</w:t>
      </w:r>
    </w:p>
    <w:p w:rsidR="00B86C3E" w:rsidRPr="00B86C3E" w:rsidRDefault="00B86C3E" w:rsidP="00B86C3E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B86C3E">
        <w:rPr>
          <w:rFonts w:ascii="Calibri" w:eastAsia="Calibri" w:hAnsi="Calibri" w:cs="Times New Roman"/>
          <w:b/>
        </w:rPr>
        <w:t xml:space="preserve">   </w:t>
      </w:r>
      <w:r w:rsidRPr="00B86C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Педагогические технологии, используемые при реализации системно-</w:t>
      </w:r>
      <w:proofErr w:type="spellStart"/>
      <w:r w:rsidRPr="00B86C3E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деятельностного</w:t>
      </w:r>
      <w:proofErr w:type="spellEnd"/>
      <w:r w:rsidRPr="00B86C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подхода в обучении</w:t>
      </w:r>
      <w:r w:rsidRPr="00B86C3E">
        <w:rPr>
          <w:rFonts w:ascii="Calibri" w:eastAsia="Calibri" w:hAnsi="Calibri" w:cs="Times New Roman"/>
          <w:b/>
        </w:rPr>
        <w:t xml:space="preserve"> </w:t>
      </w: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B86C3E" w:rsidRPr="00B86C3E" w:rsidSect="00FE3ABF">
          <w:footerReference w:type="default" r:id="rId5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Развивающие технологии:</w:t>
      </w:r>
    </w:p>
    <w:p w:rsidR="00B86C3E" w:rsidRPr="00B86C3E" w:rsidRDefault="00B86C3E" w:rsidP="00B86C3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</w:t>
      </w:r>
    </w:p>
    <w:p w:rsidR="00B86C3E" w:rsidRPr="00B86C3E" w:rsidRDefault="00B86C3E" w:rsidP="00B86C3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интенсификации обучения на основе схемных моделей</w:t>
      </w:r>
    </w:p>
    <w:p w:rsidR="00B86C3E" w:rsidRPr="00B86C3E" w:rsidRDefault="00B86C3E" w:rsidP="00B86C3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развития критического мышления</w:t>
      </w:r>
    </w:p>
    <w:p w:rsidR="00B86C3E" w:rsidRPr="00B86C3E" w:rsidRDefault="00B86C3E" w:rsidP="00B86C3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проблемного обучения</w:t>
      </w:r>
    </w:p>
    <w:p w:rsidR="00B86C3E" w:rsidRPr="00B86C3E" w:rsidRDefault="00B86C3E" w:rsidP="00B86C3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Дифференцированное обучение</w:t>
      </w:r>
    </w:p>
    <w:p w:rsidR="00B86C3E" w:rsidRPr="00B86C3E" w:rsidRDefault="00B86C3E" w:rsidP="00B86C3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Информационно-коммуникативные технологии</w:t>
      </w:r>
    </w:p>
    <w:p w:rsidR="00B86C3E" w:rsidRPr="00B86C3E" w:rsidRDefault="00B86C3E" w:rsidP="00B86C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Личностно-ориентированные технологии:</w:t>
      </w:r>
    </w:p>
    <w:p w:rsidR="00B86C3E" w:rsidRPr="00B86C3E" w:rsidRDefault="00B86C3E" w:rsidP="00B86C3E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Проектное обучение</w:t>
      </w:r>
    </w:p>
    <w:p w:rsidR="00B86C3E" w:rsidRPr="00B86C3E" w:rsidRDefault="00B86C3E" w:rsidP="00B86C3E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proofErr w:type="spellStart"/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разноуровневого</w:t>
      </w:r>
      <w:proofErr w:type="spellEnd"/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</w:p>
    <w:p w:rsidR="00B86C3E" w:rsidRPr="00B86C3E" w:rsidRDefault="00B86C3E" w:rsidP="00B86C3E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сотрудничестве</w:t>
      </w:r>
    </w:p>
    <w:p w:rsidR="00B86C3E" w:rsidRPr="00B86C3E" w:rsidRDefault="00B86C3E" w:rsidP="00B86C3E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творческих мастерских</w:t>
      </w:r>
    </w:p>
    <w:p w:rsidR="00B86C3E" w:rsidRPr="00B86C3E" w:rsidRDefault="00B86C3E" w:rsidP="00B86C3E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Ситуативный диалог</w:t>
      </w:r>
    </w:p>
    <w:p w:rsidR="00B86C3E" w:rsidRPr="00B86C3E" w:rsidRDefault="00B86C3E" w:rsidP="00B86C3E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</w:t>
      </w:r>
    </w:p>
    <w:p w:rsidR="00B86C3E" w:rsidRPr="00B86C3E" w:rsidRDefault="00B86C3E" w:rsidP="00B86C3E">
      <w:pPr>
        <w:spacing w:after="0" w:line="240" w:lineRule="auto"/>
        <w:ind w:left="1440" w:firstLine="709"/>
        <w:contextualSpacing/>
        <w:jc w:val="both"/>
        <w:rPr>
          <w:rFonts w:ascii="Calibri" w:eastAsia="Calibri" w:hAnsi="Calibri" w:cs="Times New Roman"/>
          <w:b/>
        </w:rPr>
        <w:sectPr w:rsidR="00B86C3E" w:rsidRPr="00B86C3E" w:rsidSect="00486A34">
          <w:type w:val="continuous"/>
          <w:pgSz w:w="11906" w:h="16838"/>
          <w:pgMar w:top="567" w:right="567" w:bottom="567" w:left="1134" w:header="709" w:footer="709" w:gutter="0"/>
          <w:cols w:num="2" w:space="708"/>
          <w:titlePg/>
          <w:docGrid w:linePitch="360"/>
        </w:sectPr>
      </w:pPr>
    </w:p>
    <w:p w:rsidR="00B86C3E" w:rsidRPr="00B86C3E" w:rsidRDefault="00B86C3E" w:rsidP="00B86C3E">
      <w:pPr>
        <w:spacing w:after="0" w:line="240" w:lineRule="auto"/>
        <w:ind w:left="144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6C3E">
        <w:rPr>
          <w:rFonts w:ascii="Calibri" w:eastAsia="Calibri" w:hAnsi="Calibri" w:cs="Times New Roman"/>
          <w:b/>
        </w:rPr>
        <w:lastRenderedPageBreak/>
        <w:t xml:space="preserve"> </w:t>
      </w:r>
      <w:r w:rsidRPr="00B86C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B86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организации учебного процесса</w:t>
      </w:r>
    </w:p>
    <w:p w:rsidR="00B86C3E" w:rsidRPr="00B86C3E" w:rsidRDefault="00B86C3E" w:rsidP="00B86C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организации учебно-познавательной деятельности:</w:t>
      </w: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6C3E" w:rsidRPr="00B86C3E" w:rsidRDefault="00B86C3E" w:rsidP="00B86C3E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словесные, наглядные, практические; </w:t>
      </w:r>
    </w:p>
    <w:p w:rsidR="00B86C3E" w:rsidRPr="00B86C3E" w:rsidRDefault="00B86C3E" w:rsidP="00B86C3E">
      <w:pPr>
        <w:autoSpaceDE w:val="0"/>
        <w:autoSpaceDN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проблемно-поисковый, обеспечивающий «открытие» детьми нового знания и активное освоение различных </w:t>
      </w:r>
      <w:proofErr w:type="gramStart"/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 познания</w:t>
      </w:r>
      <w:proofErr w:type="gramEnd"/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окружающего: </w:t>
      </w:r>
    </w:p>
    <w:p w:rsidR="00B86C3E" w:rsidRPr="00B86C3E" w:rsidRDefault="00B86C3E" w:rsidP="00B86C3E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самостоятельной работы и работы под руководством; </w:t>
      </w:r>
    </w:p>
    <w:p w:rsidR="00B86C3E" w:rsidRPr="00B86C3E" w:rsidRDefault="00B86C3E" w:rsidP="00B86C3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стимулирования и мотивации:</w:t>
      </w: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6C3E" w:rsidRPr="00B86C3E" w:rsidRDefault="00B86C3E" w:rsidP="00B86C3E">
      <w:pPr>
        <w:autoSpaceDE w:val="0"/>
        <w:autoSpaceDN w:val="0"/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интереса к учению (познавательные игры, учебные дискуссии, создание эмоционально-нравственных ситуаций); </w:t>
      </w:r>
    </w:p>
    <w:p w:rsidR="00B86C3E" w:rsidRPr="00B86C3E" w:rsidRDefault="00B86C3E" w:rsidP="00B86C3E">
      <w:pPr>
        <w:autoSpaceDE w:val="0"/>
        <w:autoSpaceDN w:val="0"/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долга и ответственности (убеждения, предъявление требований, «упражнения» в выполнении требований, поощрения, порицания); </w:t>
      </w:r>
    </w:p>
    <w:p w:rsidR="00B86C3E" w:rsidRPr="00B86C3E" w:rsidRDefault="00B86C3E" w:rsidP="00B86C3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контроля и самоконтроля</w:t>
      </w: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6C3E" w:rsidRPr="00B86C3E" w:rsidRDefault="00B86C3E" w:rsidP="00B86C3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интерактивные методы обучения</w:t>
      </w: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86C3E" w:rsidRPr="00B86C3E" w:rsidRDefault="00B86C3E" w:rsidP="00B86C3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8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учебного процесса</w:t>
      </w: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Используется коллективная, групповая, индивидуальная работа, работа в парах.</w:t>
      </w:r>
      <w:r w:rsidRPr="00B86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B86C3E" w:rsidRPr="00B86C3E" w:rsidRDefault="00B86C3E" w:rsidP="00B86C3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86C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Pr="00B86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«Русский язык</w:t>
      </w:r>
      <w:r w:rsidRPr="00B86C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3E">
        <w:rPr>
          <w:rFonts w:ascii="Times New Roman" w:eastAsia="Calibri" w:hAnsi="Times New Roman" w:cs="Times New Roman"/>
          <w:sz w:val="24"/>
          <w:szCs w:val="24"/>
        </w:rPr>
        <w:t>Повторение (11ч)</w:t>
      </w: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Предложение (4 ч)</w:t>
      </w: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Слово в языке и речи (4 ч)</w:t>
      </w: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Состав слова. (8ч) </w:t>
      </w: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Имя существительное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B86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30ч)</w:t>
      </w: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Имя прилагательное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B86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25ч)</w:t>
      </w: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Местоимение (6 ч)</w:t>
      </w: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Глагол (26 ч)</w:t>
      </w: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Повторение изученного (15ч)</w:t>
      </w: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Чистописание</w:t>
      </w:r>
    </w:p>
    <w:p w:rsidR="00B86C3E" w:rsidRPr="00B86C3E" w:rsidRDefault="00B86C3E" w:rsidP="00C17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 с непроверяемыми написаниями</w:t>
      </w: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B86C3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Автомобиль, агроном, адрес, аллея, аппетит, багаж, беседа, библиотека, билет, богатство, ботинки, вагон, везде, вокзал, впереди, вчера, газета, гореть, горизонт, двадцать, двенадцать, директор, ещё, железо, завтра, здесь, издалека, инженер, календарь, каникулы, кастрюля, километр, командир, комбайн, корабль, космонавт, костёр, костюм, лучше, медленно, металл, назад, налево, направо, оборона, одиннадцать, пассажир, пейзаж, победа, портрет, правительство, председатель,. прекрасный, путешествие, расстояние, салют, самолёт. </w:t>
      </w:r>
      <w:proofErr w:type="spellStart"/>
      <w:r w:rsidRPr="00B86C3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сверкатъ</w:t>
      </w:r>
      <w:proofErr w:type="spellEnd"/>
      <w:r w:rsidRPr="00B86C3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 сверху, свитер, свобода, сегодня, сейчас, семена, сеялка, слева, снизу, справа, тарелка, телефон, теперь, тепловоз, хлебороб, хозяин, хозяйство, человек, шестнадцать, шофёр, экскурсия, электричество, электровоз, электростанция.</w:t>
      </w: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C17EA5" w:rsidRPr="00C17EA5" w:rsidRDefault="00C17EA5" w:rsidP="00C17E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17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</w:t>
      </w:r>
    </w:p>
    <w:p w:rsidR="00C17EA5" w:rsidRPr="00C17EA5" w:rsidRDefault="00C17EA5" w:rsidP="00C17E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обязательного изучения предмета «Русский язык» в 4 классе отводится 136 часов из расчета 4 часа в неделю. Часы, отведенные на русский язык в 4 классе, относятся к инвариантной части учебного плана, предмет изучается на базовом уровне.  В соответствии с учебным планом и календарным учебным графиком</w:t>
      </w:r>
      <w:r w:rsidRPr="00C17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</w:t>
      </w:r>
      <w:proofErr w:type="spellStart"/>
      <w:r w:rsidRPr="00C17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Дячкинской</w:t>
      </w:r>
      <w:proofErr w:type="spellEnd"/>
      <w:r w:rsidRPr="00C17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на 2022-2023г </w:t>
      </w:r>
      <w:r w:rsidRPr="00C17E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«Русский язык» в 4 классе отводится 134 часа</w:t>
      </w:r>
      <w:r w:rsidRPr="00C17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2 часа приходится на праздничные дни (01.05.,09.05.). Программный материал будет реализован полностью за счет уплотнения уроков повторения. Срок реализации программы с 1.09.22г по 25.05.23г</w:t>
      </w:r>
    </w:p>
    <w:p w:rsidR="00C17EA5" w:rsidRPr="00C17EA5" w:rsidRDefault="00C17EA5" w:rsidP="00C17EA5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86C3E" w:rsidRPr="00B86C3E" w:rsidRDefault="00B86C3E" w:rsidP="00B86C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86C3E" w:rsidRPr="00B86C3E" w:rsidRDefault="00B86C3E" w:rsidP="00B86C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86C3E" w:rsidRPr="00B86C3E" w:rsidRDefault="00B86C3E" w:rsidP="00B86C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86C3E" w:rsidRPr="00B86C3E" w:rsidRDefault="00B86C3E" w:rsidP="00B86C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86C3E" w:rsidRPr="00B86C3E" w:rsidRDefault="00B86C3E" w:rsidP="00B86C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86C3E" w:rsidRPr="00B86C3E" w:rsidRDefault="00B86C3E" w:rsidP="00B86C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86C3E" w:rsidRPr="00B86C3E" w:rsidRDefault="00B86C3E" w:rsidP="00B86C3E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C3E" w:rsidRPr="00B86C3E" w:rsidRDefault="00B86C3E" w:rsidP="00B86C3E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C3E" w:rsidRPr="00B86C3E" w:rsidRDefault="00B86C3E" w:rsidP="00B86C3E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C3E" w:rsidRPr="00B86C3E" w:rsidRDefault="00B86C3E" w:rsidP="00B86C3E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C3E" w:rsidRPr="00720492" w:rsidRDefault="00B86C3E" w:rsidP="00B86C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4477" w:rsidRDefault="004F4477"/>
    <w:sectPr w:rsidR="004F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345759"/>
      <w:docPartObj>
        <w:docPartGallery w:val="Page Numbers (Bottom of Page)"/>
        <w:docPartUnique/>
      </w:docPartObj>
    </w:sdtPr>
    <w:sdtEndPr/>
    <w:sdtContent>
      <w:p w:rsidR="00486A34" w:rsidRDefault="00D61CEB">
        <w:r>
          <w:fldChar w:fldCharType="begin"/>
        </w:r>
        <w:r>
          <w:instrText>PAGE   \* MERGEFORMAT</w:instrText>
        </w:r>
        <w:r>
          <w:fldChar w:fldCharType="separate"/>
        </w:r>
        <w:r w:rsidR="00C17EA5">
          <w:rPr>
            <w:noProof/>
          </w:rPr>
          <w:t>4</w:t>
        </w:r>
        <w:r>
          <w:fldChar w:fldCharType="end"/>
        </w:r>
      </w:p>
    </w:sdtContent>
  </w:sdt>
  <w:p w:rsidR="00486A34" w:rsidRDefault="00D61CEB"/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3E73"/>
    <w:multiLevelType w:val="hybridMultilevel"/>
    <w:tmpl w:val="F75E98B4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6A824A94"/>
    <w:multiLevelType w:val="hybridMultilevel"/>
    <w:tmpl w:val="895C32B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3E"/>
    <w:rsid w:val="004F4477"/>
    <w:rsid w:val="00B86C3E"/>
    <w:rsid w:val="00C17EA5"/>
    <w:rsid w:val="00D6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20F7"/>
  <w15:chartTrackingRefBased/>
  <w15:docId w15:val="{50F8F4FA-AA6C-4B5D-B0B7-D8B824F9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2022-09-07T23:15:00Z</dcterms:created>
  <dcterms:modified xsi:type="dcterms:W3CDTF">2022-09-07T23:45:00Z</dcterms:modified>
</cp:coreProperties>
</file>