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FD" w:rsidRPr="000F77B0" w:rsidRDefault="001233FD" w:rsidP="00123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АННОТАЦИЯ  К РАБОЧЕЙ ПРОГРАММЕ</w:t>
      </w:r>
      <w:r>
        <w:t xml:space="preserve"> </w:t>
      </w:r>
      <w:r w:rsidRPr="000F7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ОСНОВАМ ДУХОВНО-НРАВСТВЕННОЙ КУЛЬТУРЫ НАРОДОВ РОССИИ</w:t>
      </w:r>
    </w:p>
    <w:p w:rsidR="001233FD" w:rsidRPr="000F77B0" w:rsidRDefault="001233FD" w:rsidP="00123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3FD" w:rsidRPr="000F77B0" w:rsidRDefault="001233FD" w:rsidP="00123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6</w:t>
      </w:r>
      <w:r w:rsidRPr="000F77B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1233FD" w:rsidRDefault="001233FD" w:rsidP="001233FD">
      <w:pPr>
        <w:rPr>
          <w:rFonts w:ascii="Times New Roman" w:hAnsi="Times New Roman" w:cs="Times New Roman"/>
          <w:sz w:val="24"/>
          <w:szCs w:val="24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0F77B0">
        <w:rPr>
          <w:rFonts w:ascii="Times New Roman" w:hAnsi="Times New Roman" w:cs="Times New Roman"/>
          <w:sz w:val="24"/>
          <w:szCs w:val="24"/>
        </w:rPr>
        <w:t xml:space="preserve"> Полевая Наталья Владимировна  </w:t>
      </w:r>
    </w:p>
    <w:p w:rsidR="001233FD" w:rsidRPr="001233FD" w:rsidRDefault="001233FD" w:rsidP="00123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233FD" w:rsidRPr="001233FD" w:rsidRDefault="001233FD" w:rsidP="0012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233FD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1233FD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1233FD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1233FD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1233FD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1233FD" w:rsidRPr="001233FD" w:rsidRDefault="001233FD" w:rsidP="001233F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123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233FD" w:rsidRPr="001233FD" w:rsidRDefault="001233FD" w:rsidP="00123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3FD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233F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233FD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33F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1233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123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23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  <w:proofErr w:type="gramEnd"/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1233FD" w:rsidRPr="001233FD" w:rsidRDefault="001233FD" w:rsidP="001233FD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</w:t>
      </w:r>
      <w:r w:rsidRPr="001233FD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1233FD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основы духовно-нравственной культуры народов России Виноградовой Н.Ф. В.И. Власенко, А.В. Поляков. </w:t>
      </w:r>
    </w:p>
    <w:p w:rsidR="001233FD" w:rsidRPr="001233FD" w:rsidRDefault="001233FD" w:rsidP="001233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Н.Ф. Виноградова, В.И. Власенко, А.В. Поляков. Москва; «Просвещение»,2021г. 6 класс</w:t>
      </w:r>
    </w:p>
    <w:p w:rsidR="001233FD" w:rsidRPr="001233FD" w:rsidRDefault="001233FD" w:rsidP="001233F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233FD" w:rsidRPr="00C7531D" w:rsidRDefault="001233FD" w:rsidP="001233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реализацию программы необходимо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состоит в воспитании ответственного и мыслящего гражданина, способного к самоидентификации и продуктивной деятельности в условиях многоконфессионального и полиэтнического российского общества.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обучающихся чувства гордости за свою Родину и историю России,</w:t>
      </w:r>
      <w:r w:rsidRPr="001233F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народам, их культуре и традициям;</w:t>
      </w:r>
      <w:proofErr w:type="gramEnd"/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ценностей многонационального российского общества;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истории и культуре народов российской Федерации;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многонациональном и многоконфессиональном обществе;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этических чувств, доброжелательности, эмоционально – нравственной отзывчивости, понимания и сопереживания чувствам других людей;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умений и навыков сотрудничества с представителями инонациональных культур и религий в разных социальных ситуациях.</w:t>
      </w:r>
    </w:p>
    <w:p w:rsidR="001233FD" w:rsidRPr="001233FD" w:rsidRDefault="001233FD" w:rsidP="00123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Принципы организации </w:t>
      </w:r>
    </w:p>
    <w:p w:rsidR="001233FD" w:rsidRPr="001233FD" w:rsidRDefault="001233FD" w:rsidP="001233FD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Культуроведческий</w:t>
      </w:r>
      <w:proofErr w:type="spell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гуманизм и др.</w:t>
      </w:r>
    </w:p>
    <w:p w:rsidR="001233FD" w:rsidRPr="001233FD" w:rsidRDefault="001233FD" w:rsidP="001233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фактологическую</w:t>
      </w:r>
      <w:proofErr w:type="spell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сторону явления.</w:t>
      </w:r>
    </w:p>
    <w:p w:rsidR="001233FD" w:rsidRPr="001233FD" w:rsidRDefault="001233FD" w:rsidP="001233F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диалогичности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1233FD" w:rsidRPr="001233FD" w:rsidRDefault="001233FD" w:rsidP="001233F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 краеведения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</w:t>
      </w:r>
      <w:proofErr w:type="gram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1233FD" w:rsidRPr="001233FD" w:rsidRDefault="001233FD" w:rsidP="001233F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поступательности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1233FD" w:rsidRPr="000F77B0" w:rsidRDefault="001233FD" w:rsidP="001233F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233FD" w:rsidRPr="00C7531D" w:rsidRDefault="001233FD" w:rsidP="001233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ОДНКНР 6 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 </w:t>
      </w:r>
    </w:p>
    <w:p w:rsidR="001233FD" w:rsidRPr="001233FD" w:rsidRDefault="001233FD" w:rsidP="001233F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15"/>
        <w:gridCol w:w="5589"/>
        <w:gridCol w:w="1150"/>
        <w:gridCol w:w="1401"/>
        <w:gridCol w:w="1418"/>
      </w:tblGrid>
      <w:tr w:rsidR="001233FD" w:rsidRPr="001233FD" w:rsidTr="00B04D7E">
        <w:trPr>
          <w:trHeight w:val="585"/>
        </w:trPr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ind w:left="12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Что такое культура общества 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3.09-24.09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Нравственные ценности </w:t>
            </w:r>
            <w:proofErr w:type="gramStart"/>
            <w:r w:rsidRPr="00123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23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1.10-29.10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Calibri" w:eastAsia="Times New Roman" w:hAnsi="Calibri" w:cs="Times New Roman"/>
                <w:color w:val="000000"/>
                <w:lang w:eastAsia="ru-RU"/>
              </w:rPr>
              <w:t>Семья – создатель и хранитель духовно-нравственных ценностей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12.11-10.12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233FD">
              <w:rPr>
                <w:rFonts w:ascii="Calibri" w:eastAsia="Times New Roman" w:hAnsi="Calibri" w:cs="Times New Roman"/>
                <w:color w:val="000000"/>
                <w:lang w:eastAsia="ru-RU"/>
              </w:rPr>
              <w:t>Роль образования в развитии культуры общества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17.12-18.02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233FD">
              <w:rPr>
                <w:rFonts w:ascii="Calibri" w:eastAsia="Times New Roman" w:hAnsi="Calibri" w:cs="Times New Roman"/>
                <w:color w:val="000000"/>
                <w:lang w:eastAsia="ru-RU"/>
              </w:rPr>
              <w:t>Художественная культура народов России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25.02-15.04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233FD">
              <w:rPr>
                <w:rFonts w:ascii="Calibri" w:eastAsia="Times New Roman" w:hAnsi="Calibri" w:cs="Times New Roman"/>
                <w:color w:val="000000"/>
                <w:lang w:eastAsia="ru-RU"/>
              </w:rPr>
              <w:t>Как сохранить культуру Общества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22.04-27.05</w:t>
            </w: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1233FD" w:rsidRPr="001233FD" w:rsidTr="00B04D7E">
        <w:tc>
          <w:tcPr>
            <w:tcW w:w="615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23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Итого: 34</w:t>
            </w:r>
          </w:p>
        </w:tc>
        <w:tc>
          <w:tcPr>
            <w:tcW w:w="1150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233FD" w:rsidRPr="001233FD" w:rsidRDefault="001233FD" w:rsidP="001233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3FD" w:rsidRDefault="001233FD">
      <w:bookmarkStart w:id="0" w:name="_GoBack"/>
      <w:bookmarkEnd w:id="0"/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>Обучающиеся научатся: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воспроизводить полученную информацию, приводить примеры из прочитанных текстов; - оценивать главную мысль прочитанных текстов и прослушанных объяснений учителя;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сравнивать главную мысль литературных, фольклорных и религиозных текстов;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проводить аналогии между героями, сопоставлять их поведение с общечеловеческими духовно-нравственными ценностями;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участвовать в диалоге: высказывать свои суждения, анализировать высказывания участников беседы, добавлять, приводить доказательства;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создавать по изображениям (художественным полотнам, иконам, иллюстрациям) словесный портрет героя;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оценивать поступки реальных лиц, героев произведений, высказывания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известных личностей;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с исторической картой: находить объекты в соответствии с учебной задачей.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использовать информацию, полученную из разных источников, для решения учебных и практических задач;                                                                                                                                     - </w:t>
      </w: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высказывать  предположения  о  последствиях  неправильного (безнравственного) поведения человека;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оценивать свои поступки, соотнося их с правилами нравственности и этики;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намечать способы саморазвития;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с историческими источниками и документами.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233FD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>Обучающиеся</w:t>
      </w:r>
      <w:proofErr w:type="gramEnd"/>
      <w:r w:rsidRPr="001233FD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 xml:space="preserve"> получат возможность научиться: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планировать и организовывать свою учебную и  коммуникативную деятельность в соответствии с задачами изучения предмета,  видами учебной и домашней работы, во взаимодействии с одноклассниками и взрослыми;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 формулировать и высказывать собственное мнение, аргументировать свою точку зрения, выслушивать и обсуждать различные  взгляды и оценки, вести конструктивный диалог;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в коллективе;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уметь проводить поиск основной и дополнительной информации в учебной и научно-популярной литературе, Интернете, библиотеках и музеях, обрабатывать  её в соответствии с темой и познавательными заданиями, представлять результаты своей творческо-поисковой работы;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 решать творческие и проблемные задачи, развивать логическое мышление;</w:t>
      </w:r>
    </w:p>
    <w:p w:rsidR="001233FD" w:rsidRPr="001233FD" w:rsidRDefault="001233FD" w:rsidP="00123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речь; культуру поведения, ответственное отношение к своим поступкам.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содержания курса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ОТРАЖАЮТ</w:t>
      </w: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</w:t>
      </w: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образовательной, общественно полезной, учебно-исследовательской, творческой и других видов деятельности;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 ОТРАЖАЮТ: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смысловое чтение;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Pr="001233FD" w:rsidRDefault="001233FD" w:rsidP="001233F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3FD" w:rsidRDefault="001233FD"/>
    <w:sectPr w:rsidR="0012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63E"/>
    <w:multiLevelType w:val="multilevel"/>
    <w:tmpl w:val="9FF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21FE2"/>
    <w:multiLevelType w:val="hybridMultilevel"/>
    <w:tmpl w:val="B894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FD"/>
    <w:rsid w:val="001233FD"/>
    <w:rsid w:val="007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2200</Words>
  <Characters>12546</Characters>
  <Application>Microsoft Office Word</Application>
  <DocSecurity>0</DocSecurity>
  <Lines>104</Lines>
  <Paragraphs>29</Paragraphs>
  <ScaleCrop>false</ScaleCrop>
  <Company>Hewlett-Packard</Company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2021-10-10T16:40:00Z</dcterms:created>
  <dcterms:modified xsi:type="dcterms:W3CDTF">2021-10-10T16:44:00Z</dcterms:modified>
</cp:coreProperties>
</file>