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ACB" w:rsidRDefault="00062215" w:rsidP="00B932F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636ACB" w:rsidSect="00636ACB">
          <w:footerReference w:type="default" r:id="rId8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06221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3EEE5" wp14:editId="6BF196DF">
            <wp:extent cx="59404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CB" w:rsidRDefault="00636ACB" w:rsidP="00636A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932F3" w:rsidRPr="00207C35" w:rsidRDefault="00B932F3" w:rsidP="00B932F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B932F3" w:rsidRPr="00207C35" w:rsidRDefault="00B932F3" w:rsidP="00B932F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ДЯЧКИНСКАЯ СРЕДНЯЯ ОБЩЕОБРАЗОВАТЕЛЬНАЯ ШКОЛА</w:t>
      </w:r>
    </w:p>
    <w:p w:rsidR="00B932F3" w:rsidRPr="00207C35" w:rsidRDefault="00B932F3" w:rsidP="00B932F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Почтовый адрес: 346054, Ростовская область, Тарасовский район, сл. </w:t>
      </w:r>
      <w:proofErr w:type="spellStart"/>
      <w:r w:rsidRPr="00207C35">
        <w:rPr>
          <w:rFonts w:ascii="Times New Roman" w:eastAsia="Calibri" w:hAnsi="Times New Roman" w:cs="Times New Roman"/>
          <w:sz w:val="24"/>
          <w:szCs w:val="24"/>
        </w:rPr>
        <w:t>Дячкино</w:t>
      </w:r>
      <w:proofErr w:type="spellEnd"/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B932F3" w:rsidRPr="00207C35" w:rsidRDefault="00B932F3" w:rsidP="00B932F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ул. Мира, 16</w:t>
      </w:r>
    </w:p>
    <w:p w:rsidR="00B932F3" w:rsidRPr="00207C35" w:rsidRDefault="0045047B" w:rsidP="00B932F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Телефон: (886386) 35-2-48, 35-3</w:t>
      </w:r>
      <w:r w:rsidR="00B932F3" w:rsidRPr="00207C35">
        <w:rPr>
          <w:rFonts w:ascii="Times New Roman" w:eastAsia="Calibri" w:hAnsi="Times New Roman" w:cs="Times New Roman"/>
          <w:sz w:val="24"/>
          <w:szCs w:val="24"/>
        </w:rPr>
        <w:t>-08</w:t>
      </w:r>
    </w:p>
    <w:p w:rsidR="00B932F3" w:rsidRPr="001E02C9" w:rsidRDefault="00B932F3" w:rsidP="00B932F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Е</w:t>
      </w:r>
      <w:r w:rsidRPr="001E02C9">
        <w:rPr>
          <w:rFonts w:ascii="Times New Roman" w:eastAsia="Calibri" w:hAnsi="Times New Roman" w:cs="Times New Roman"/>
          <w:sz w:val="24"/>
          <w:szCs w:val="24"/>
        </w:rPr>
        <w:t>-</w:t>
      </w:r>
      <w:r w:rsidRPr="00207C35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1E02C9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0" w:history="1"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dyachkino</w:t>
        </w:r>
        <w:r w:rsidRPr="001E02C9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_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sosch</w:t>
        </w:r>
        <w:r w:rsidRPr="001E02C9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@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mail</w:t>
        </w:r>
        <w:r w:rsidRPr="001E02C9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.</w:t>
        </w:r>
        <w:proofErr w:type="spellStart"/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B932F3" w:rsidRPr="001E02C9" w:rsidRDefault="00B932F3" w:rsidP="00B932F3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B932F3" w:rsidRPr="00207C35" w:rsidTr="000E5A93">
        <w:trPr>
          <w:trHeight w:val="2393"/>
          <w:jc w:val="center"/>
        </w:trPr>
        <w:tc>
          <w:tcPr>
            <w:tcW w:w="2465" w:type="dxa"/>
            <w:vAlign w:val="center"/>
          </w:tcPr>
          <w:p w:rsidR="00B932F3" w:rsidRDefault="00B932F3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 учителей естественно-</w:t>
            </w:r>
          </w:p>
          <w:p w:rsidR="00B932F3" w:rsidRDefault="00B932F3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математического</w:t>
            </w: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цикла</w:t>
            </w:r>
          </w:p>
          <w:p w:rsidR="00B932F3" w:rsidRPr="00207C35" w:rsidRDefault="0045047B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B932F3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 </w:t>
            </w: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Славгородская</w:t>
            </w:r>
            <w:proofErr w:type="spellEnd"/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Е.И.)</w:t>
            </w:r>
          </w:p>
        </w:tc>
        <w:tc>
          <w:tcPr>
            <w:tcW w:w="2409" w:type="dxa"/>
          </w:tcPr>
          <w:p w:rsidR="00B932F3" w:rsidRPr="00207C35" w:rsidRDefault="00B932F3" w:rsidP="000E5A93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СОГЛАСОВАНО</w:t>
            </w:r>
          </w:p>
          <w:p w:rsidR="00B932F3" w:rsidRPr="00207C35" w:rsidRDefault="00B932F3" w:rsidP="000E5A93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заместителем директора по УВР </w:t>
            </w:r>
            <w:r w:rsidRPr="00207C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B932F3" w:rsidRPr="00207C35" w:rsidRDefault="00B932F3" w:rsidP="000E5A93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932F3" w:rsidRPr="00207C35" w:rsidRDefault="0045047B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B932F3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</w:tc>
        <w:tc>
          <w:tcPr>
            <w:tcW w:w="2593" w:type="dxa"/>
          </w:tcPr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ПРИНЯТО</w:t>
            </w: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B932F3" w:rsidRPr="00207C35" w:rsidRDefault="0045047B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27.08.2021</w:t>
            </w:r>
            <w:r w:rsidR="00B932F3"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 _</w:t>
            </w:r>
            <w:proofErr w:type="gramEnd"/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 </w:t>
            </w:r>
          </w:p>
          <w:p w:rsidR="00B932F3" w:rsidRPr="00207C35" w:rsidRDefault="00B932F3" w:rsidP="000E5A93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</w:tc>
        <w:tc>
          <w:tcPr>
            <w:tcW w:w="2563" w:type="dxa"/>
            <w:vAlign w:val="center"/>
          </w:tcPr>
          <w:p w:rsidR="00B932F3" w:rsidRPr="00207C35" w:rsidRDefault="00B932F3" w:rsidP="000E5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B932F3" w:rsidRPr="00207C35" w:rsidRDefault="00B932F3" w:rsidP="000E5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B932F3" w:rsidRPr="00207C35" w:rsidRDefault="00B932F3" w:rsidP="000E5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  <w:p w:rsidR="00B932F3" w:rsidRPr="00207C35" w:rsidRDefault="00B932F3" w:rsidP="000E5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2F3" w:rsidRPr="00207C35" w:rsidRDefault="0045047B" w:rsidP="000E5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 27.08.2021г. № 120</w:t>
            </w:r>
          </w:p>
          <w:p w:rsidR="00B932F3" w:rsidRPr="00207C35" w:rsidRDefault="00B932F3" w:rsidP="000E5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32F3" w:rsidRPr="00207C35" w:rsidRDefault="00B932F3" w:rsidP="00B932F3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2F3" w:rsidRPr="00207C35" w:rsidRDefault="00B932F3" w:rsidP="00B932F3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B932F3" w:rsidRPr="00207C35" w:rsidRDefault="00B932F3" w:rsidP="00B932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БИОЛОГИИ</w:t>
      </w:r>
    </w:p>
    <w:p w:rsidR="00B932F3" w:rsidRPr="00207C35" w:rsidRDefault="00B932F3" w:rsidP="00B932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2F3" w:rsidRPr="00207C35" w:rsidRDefault="00B932F3" w:rsidP="00B932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Уровень общего образования, класс: </w:t>
      </w:r>
      <w:r w:rsidR="004504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основное общее, 8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класс</w:t>
      </w:r>
    </w:p>
    <w:p w:rsidR="00B932F3" w:rsidRPr="00207C35" w:rsidRDefault="00B932F3" w:rsidP="00B932F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часов в неделю: </w:t>
      </w:r>
      <w:r w:rsidR="004504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час</w:t>
      </w:r>
      <w:r w:rsidR="004504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</w:p>
    <w:p w:rsidR="00B932F3" w:rsidRPr="00207C35" w:rsidRDefault="00B932F3" w:rsidP="00B932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Куликова И.Е.</w:t>
      </w:r>
    </w:p>
    <w:p w:rsidR="00B932F3" w:rsidRPr="00207C35" w:rsidRDefault="00B932F3" w:rsidP="00B932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Квалификационная категория: </w:t>
      </w:r>
      <w:r w:rsidR="004504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высшая</w:t>
      </w:r>
    </w:p>
    <w:p w:rsidR="007E4095" w:rsidRDefault="007E4095" w:rsidP="00636A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02C9" w:rsidRPr="001E02C9" w:rsidRDefault="001E02C9" w:rsidP="0045047B">
      <w:pPr>
        <w:pStyle w:val="a6"/>
        <w:numPr>
          <w:ilvl w:val="1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</w:t>
      </w:r>
      <w:r w:rsidR="00B932F3" w:rsidRPr="001E0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бный год</w:t>
      </w:r>
    </w:p>
    <w:p w:rsidR="007E4095" w:rsidRPr="005A76CF" w:rsidRDefault="007E4095" w:rsidP="007E4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6CF">
        <w:rPr>
          <w:rFonts w:ascii="Times New Roman" w:hAnsi="Times New Roman" w:cs="Times New Roman"/>
          <w:b/>
          <w:sz w:val="24"/>
          <w:szCs w:val="24"/>
        </w:rPr>
        <w:lastRenderedPageBreak/>
        <w:t>Раздел 1. Пояснительная записка.</w:t>
      </w:r>
    </w:p>
    <w:p w:rsidR="007E4095" w:rsidRPr="005A76CF" w:rsidRDefault="007E4095" w:rsidP="007E40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EC48F2" w:rsidRPr="00EC48F2" w:rsidRDefault="00EC48F2" w:rsidP="00EC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Законы</w:t>
      </w: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C48F2" w:rsidRPr="00EC48F2" w:rsidRDefault="00EC48F2" w:rsidP="00EC48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EC48F2" w:rsidRPr="00EC48F2" w:rsidRDefault="00EC48F2" w:rsidP="00EC48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</w:pPr>
      <w:r w:rsidRPr="00EC48F2">
        <w:rPr>
          <w:rFonts w:ascii="Times New Roman" w:eastAsia="Times New Roman" w:hAnsi="Times New Roman" w:cs="Times New Roman"/>
          <w:lang w:eastAsia="ru-RU"/>
        </w:rPr>
        <w:t xml:space="preserve">-Федеральный государственный образовательный стандарт основного общего образования (приказ </w:t>
      </w:r>
      <w:proofErr w:type="spellStart"/>
      <w:r w:rsidRPr="00EC48F2">
        <w:rPr>
          <w:rFonts w:ascii="Times New Roman" w:eastAsia="Times New Roman" w:hAnsi="Times New Roman" w:cs="Times New Roman"/>
          <w:lang w:eastAsia="ru-RU"/>
        </w:rPr>
        <w:t>Минобрнауки</w:t>
      </w:r>
      <w:proofErr w:type="spellEnd"/>
      <w:r w:rsidRPr="00EC48F2">
        <w:rPr>
          <w:rFonts w:ascii="Times New Roman" w:eastAsia="Times New Roman" w:hAnsi="Times New Roman" w:cs="Times New Roman"/>
          <w:lang w:eastAsia="ru-RU"/>
        </w:rPr>
        <w:t xml:space="preserve"> РФ от 17.12.2010 № 1897 (ред. От 31.12.2015)</w:t>
      </w:r>
      <w:r w:rsidRPr="00EC48F2"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  <w:t>;</w:t>
      </w:r>
    </w:p>
    <w:p w:rsidR="00EC48F2" w:rsidRPr="00EC48F2" w:rsidRDefault="00EC48F2" w:rsidP="00EC48F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Постановления</w:t>
      </w:r>
      <w:r w:rsidRPr="00EC48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EC48F2" w:rsidRPr="00EC48F2" w:rsidRDefault="00EC48F2" w:rsidP="00EC48F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EC48F2" w:rsidRPr="00EC48F2" w:rsidRDefault="00EC48F2" w:rsidP="00EC48F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постановление Главного государственного санитарного врача РФ от 28.01.2021 №2 «Об утверждении санитарных правил и </w:t>
      </w:r>
      <w:proofErr w:type="spellStart"/>
      <w:r w:rsidRPr="00EC48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нормСанПиН</w:t>
      </w:r>
      <w:proofErr w:type="spellEnd"/>
      <w:r w:rsidRPr="00EC48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EC48F2" w:rsidRPr="00EC48F2" w:rsidRDefault="00EC48F2" w:rsidP="00EC48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Приказы</w:t>
      </w: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C48F2" w:rsidRPr="00EC48F2" w:rsidRDefault="00EC48F2" w:rsidP="00EC48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приказ Министерства просвещения РФ от 20.05.2020г. № 254«О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5)</w:t>
      </w:r>
    </w:p>
    <w:p w:rsidR="00EC48F2" w:rsidRPr="00EC48F2" w:rsidRDefault="00EC48F2" w:rsidP="00EC48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</w:t>
      </w: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C48F2" w:rsidRPr="00EC48F2" w:rsidRDefault="00EC48F2" w:rsidP="00EC48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</w:t>
      </w:r>
      <w:r w:rsidRPr="00EC48F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Примерная</w:t>
      </w:r>
      <w:r w:rsidRPr="00EC48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основная образовательная программа основного</w:t>
      </w:r>
      <w:r w:rsidRPr="00EC48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общего образования (одобрена федеральным учебно-методическим объединением по общему образованию, протокол заседания </w:t>
      </w:r>
      <w:r w:rsidRPr="00EC48F2">
        <w:rPr>
          <w:rFonts w:ascii="Times New Roman" w:eastAsia="Calibri" w:hAnsi="Times New Roman" w:cs="Times New Roman"/>
          <w:sz w:val="24"/>
          <w:szCs w:val="24"/>
        </w:rPr>
        <w:t>(протокол от 8 апреля 2015 г. № 1/15) в редакции протокола №1 /20 от 04.02.2020</w:t>
      </w:r>
    </w:p>
    <w:p w:rsidR="00EC48F2" w:rsidRPr="00EC48F2" w:rsidRDefault="00EC48F2" w:rsidP="00EC48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основная образовательная программа основного общего образования МБОУ </w:t>
      </w:r>
      <w:proofErr w:type="spellStart"/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Дячкинской</w:t>
      </w:r>
      <w:proofErr w:type="spellEnd"/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</w:t>
      </w:r>
      <w:r w:rsidRPr="00EC48F2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на 2021-2022 учебный год</w:t>
      </w: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48F2" w:rsidRPr="00EC48F2" w:rsidRDefault="00EC48F2" w:rsidP="00EC48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авторская программа </w:t>
      </w:r>
      <w:r w:rsidRPr="00EC48F2">
        <w:rPr>
          <w:rFonts w:ascii="Times New Roman" w:eastAsia="Calibri" w:hAnsi="Times New Roman" w:cs="Times New Roman"/>
          <w:sz w:val="24"/>
          <w:szCs w:val="24"/>
        </w:rPr>
        <w:t xml:space="preserve">для общеобразовательных учреждений к комплекту учебников, созданных под руководством </w:t>
      </w:r>
      <w:proofErr w:type="spellStart"/>
      <w:r w:rsidRPr="00EC48F2">
        <w:rPr>
          <w:rFonts w:ascii="Times New Roman" w:eastAsia="Calibri" w:hAnsi="Times New Roman" w:cs="Times New Roman"/>
          <w:sz w:val="24"/>
          <w:szCs w:val="24"/>
        </w:rPr>
        <w:t>В.В.Пасечника</w:t>
      </w:r>
      <w:proofErr w:type="spellEnd"/>
      <w:r w:rsidRPr="00EC48F2">
        <w:rPr>
          <w:rFonts w:ascii="Times New Roman" w:eastAsia="Calibri" w:hAnsi="Times New Roman" w:cs="Times New Roman"/>
          <w:sz w:val="24"/>
          <w:szCs w:val="24"/>
        </w:rPr>
        <w:t xml:space="preserve"> (Примерные программы по учебным предметам. Биология. 5-9, М.: «Просвещение», 2011). </w:t>
      </w:r>
    </w:p>
    <w:p w:rsidR="00EC48F2" w:rsidRPr="00EC48F2" w:rsidRDefault="00EC48F2" w:rsidP="00EC48F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8F2">
        <w:t>-</w:t>
      </w: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ик: Пасечник В.В., Каменский А.А., Шевцов Г.Г., Биология. 8 класс</w:t>
      </w: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учебник для общеобразовательных орг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анизаций – М.: Просвещение, 2021</w:t>
      </w:r>
      <w:r w:rsidRPr="00EC48F2">
        <w:rPr>
          <w:rFonts w:ascii="Times New Roman" w:eastAsia="Times New Roman" w:hAnsi="Times New Roman" w:cs="Times New Roman"/>
          <w:sz w:val="24"/>
          <w:szCs w:val="24"/>
          <w:lang w:eastAsia="ru-RU"/>
        </w:rPr>
        <w:t>. (серия «Линия жизни»)</w:t>
      </w:r>
    </w:p>
    <w:p w:rsidR="00840C3E" w:rsidRDefault="00840C3E" w:rsidP="000E5A93">
      <w:pPr>
        <w:rPr>
          <w:rFonts w:ascii="Times New Roman" w:hAnsi="Times New Roman" w:cs="Times New Roman"/>
          <w:b/>
          <w:sz w:val="24"/>
          <w:szCs w:val="24"/>
        </w:rPr>
      </w:pPr>
    </w:p>
    <w:p w:rsidR="00EC48F2" w:rsidRDefault="00EC48F2" w:rsidP="000E5A93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48F2" w:rsidRDefault="00EC48F2" w:rsidP="000E5A93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48F2" w:rsidRDefault="00EC48F2" w:rsidP="000E5A93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48F2" w:rsidRDefault="00EC48F2" w:rsidP="000E5A93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5A93" w:rsidRPr="000E5A93" w:rsidRDefault="000E5A93" w:rsidP="000E5A93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ЦЕЛИ </w:t>
      </w:r>
      <w:r w:rsidR="003C54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ЗАДАЧИ </w:t>
      </w:r>
      <w:r w:rsidRPr="000E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ИЗУЧЕНИЯ БИОЛОГИИ</w:t>
      </w:r>
    </w:p>
    <w:p w:rsidR="003C5427" w:rsidRPr="003C5427" w:rsidRDefault="003C5427" w:rsidP="003C542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Изучение биологии на этой ступени основного общего образования направлено на достижение следующих </w:t>
      </w:r>
      <w:r w:rsidRPr="003C5427">
        <w:rPr>
          <w:rFonts w:ascii="Times New Roman" w:eastAsia="Calibri" w:hAnsi="Times New Roman" w:cs="Times New Roman"/>
          <w:b/>
          <w:sz w:val="24"/>
          <w:szCs w:val="24"/>
        </w:rPr>
        <w:t>целей</w:t>
      </w:r>
      <w:r w:rsidRPr="003C542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C5427" w:rsidRPr="003C5427" w:rsidRDefault="003C5427" w:rsidP="003C5427">
      <w:pPr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освоение знаний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о живой природе и присущих ей закономерностях; о строении, жизнедеятельности и средообразующей роли живых организмов; о методах познания живой природы;</w:t>
      </w:r>
    </w:p>
    <w:p w:rsidR="003C5427" w:rsidRPr="003C5427" w:rsidRDefault="003C5427" w:rsidP="003C5427">
      <w:pPr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овладение умениями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работать с биологическими приборами, инструментами, справочниками; проводить наблюдения за биологическими объектами;</w:t>
      </w:r>
    </w:p>
    <w:p w:rsidR="003C5427" w:rsidRPr="003C5427" w:rsidRDefault="003C5427" w:rsidP="003C5427">
      <w:pPr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развитие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познавательных интересов, интеллектуальных и творческих способностей 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3C5427" w:rsidRPr="003C5427" w:rsidRDefault="003C5427" w:rsidP="003C5427">
      <w:pPr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воспитание </w:t>
      </w:r>
      <w:r w:rsidRPr="003C5427">
        <w:rPr>
          <w:rFonts w:ascii="Times New Roman" w:eastAsia="Calibri" w:hAnsi="Times New Roman" w:cs="Times New Roman"/>
          <w:sz w:val="24"/>
          <w:szCs w:val="24"/>
        </w:rPr>
        <w:t>позитивного ценностного отношения к живой природе; культуры поведения в природе;</w:t>
      </w:r>
    </w:p>
    <w:p w:rsidR="003C5427" w:rsidRPr="003C5427" w:rsidRDefault="003C5427" w:rsidP="003C5427">
      <w:pPr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использование приобретённых знаний и умений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в повседневной жизни для ухода за растениями, домашними животными; для оценки последствий своей деятельности по отношению к природной среде; для соблюдения правил поведения в окружающей среде.</w:t>
      </w:r>
    </w:p>
    <w:p w:rsidR="003C5427" w:rsidRPr="003C5427" w:rsidRDefault="003C5427" w:rsidP="003C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Для достижения целей ставятся </w:t>
      </w:r>
      <w:r w:rsidRPr="003C542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3C5427" w:rsidRPr="003C5427" w:rsidRDefault="003C5427" w:rsidP="003C5427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Образовательные:</w:t>
      </w:r>
    </w:p>
    <w:p w:rsidR="003C5427" w:rsidRPr="003C5427" w:rsidRDefault="003C5427" w:rsidP="003C54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>усвоение знаний о том, что:</w:t>
      </w:r>
    </w:p>
    <w:p w:rsidR="003C5427" w:rsidRPr="003C5427" w:rsidRDefault="003C5427" w:rsidP="003C54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>- растения, животные, грибы и бактерии – целостные живые организмы. Они имеют клеточное строение, питаются, дышат, растут, размножаются, развиваются и тесно связаны со средой своего обитания;</w:t>
      </w:r>
    </w:p>
    <w:p w:rsidR="003C5427" w:rsidRPr="003C5427" w:rsidRDefault="003C5427" w:rsidP="003C54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>- живые организмы обитают в природе не изолированно. Они связаны конкурентными и взаимовыгодными и другими отношениями и образуют природное сообщество.</w:t>
      </w:r>
    </w:p>
    <w:p w:rsidR="003C5427" w:rsidRPr="003C5427" w:rsidRDefault="003C5427" w:rsidP="003C5427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Развивающие:</w:t>
      </w:r>
    </w:p>
    <w:p w:rsidR="003C5427" w:rsidRPr="003C5427" w:rsidRDefault="003C5427" w:rsidP="003C54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формирование умений: наблюдать,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работать с увеличительными приборами, ставить опыты, применять полученные знания для решения познавательных и практических задач, работать с текстом (анализировать, сравнивать, обобщать, делать выводы), использовать дополнительные информационные ресурсы.</w:t>
      </w:r>
    </w:p>
    <w:p w:rsidR="003C5427" w:rsidRPr="003C5427" w:rsidRDefault="003C5427" w:rsidP="003C5427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Воспитательные:</w:t>
      </w:r>
    </w:p>
    <w:p w:rsidR="003C5427" w:rsidRPr="003C5427" w:rsidRDefault="003C5427" w:rsidP="003C54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>-формирование эстетического и ценностного отношения к живой природе, убеждения в необходимости личного вклада в её сохранение.</w:t>
      </w:r>
    </w:p>
    <w:p w:rsidR="003C5427" w:rsidRPr="003C5427" w:rsidRDefault="003C5427" w:rsidP="003C54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контроля:</w:t>
      </w:r>
    </w:p>
    <w:p w:rsidR="003C5427" w:rsidRPr="003C5427" w:rsidRDefault="003C5427" w:rsidP="003C54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срезовые и итоговые, тестовые, самостоятельные работы;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</w:p>
    <w:p w:rsidR="003C5427" w:rsidRPr="003C5427" w:rsidRDefault="003C5427" w:rsidP="003C54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Используемые технологии обучения:</w:t>
      </w:r>
    </w:p>
    <w:p w:rsidR="003C5427" w:rsidRPr="003C5427" w:rsidRDefault="003C5427" w:rsidP="003C542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личностно-ориентированные; </w:t>
      </w:r>
    </w:p>
    <w:p w:rsidR="003C5427" w:rsidRPr="003C5427" w:rsidRDefault="003C5427" w:rsidP="003C5427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проблемно-поисковые;</w:t>
      </w:r>
    </w:p>
    <w:p w:rsidR="003C5427" w:rsidRPr="003C5427" w:rsidRDefault="003C5427" w:rsidP="003C5427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информационно- коммуникационные;</w:t>
      </w:r>
    </w:p>
    <w:p w:rsidR="003C5427" w:rsidRPr="003C5427" w:rsidRDefault="003C5427" w:rsidP="003C5427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40C3E" w:rsidRPr="003C5427" w:rsidRDefault="003C5427" w:rsidP="003C5427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проектов.</w:t>
      </w:r>
    </w:p>
    <w:p w:rsidR="00840C3E" w:rsidRPr="005A76CF" w:rsidRDefault="00840C3E" w:rsidP="00840C3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sz w:val="24"/>
          <w:szCs w:val="24"/>
        </w:rPr>
        <w:t>Формы контроля:</w:t>
      </w:r>
    </w:p>
    <w:p w:rsidR="00840C3E" w:rsidRPr="005A76CF" w:rsidRDefault="00840C3E" w:rsidP="00840C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76CF">
        <w:rPr>
          <w:rFonts w:ascii="Times New Roman" w:eastAsia="Calibri" w:hAnsi="Times New Roman" w:cs="Times New Roman"/>
          <w:sz w:val="24"/>
          <w:szCs w:val="24"/>
        </w:rPr>
        <w:t xml:space="preserve"> срезовые и итоговые, тестовые, самостоятельные работы;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</w:p>
    <w:p w:rsidR="00840C3E" w:rsidRPr="005A76CF" w:rsidRDefault="00840C3E" w:rsidP="00840C3E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bCs/>
          <w:sz w:val="24"/>
          <w:szCs w:val="24"/>
        </w:rPr>
        <w:t>Используемые технологии обучения.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bCs/>
          <w:sz w:val="24"/>
          <w:szCs w:val="24"/>
        </w:rPr>
        <w:t>Развивающие технологии: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Коммуникативно-диалоговые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развития критического мышления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проблемного обучения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Дифференцированное обучение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Информационно-коммуникативные технологии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bCs/>
          <w:sz w:val="24"/>
          <w:szCs w:val="24"/>
        </w:rPr>
        <w:t>Личностно-ориентированные технологии: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Проектное обучение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Технология </w:t>
      </w:r>
      <w:proofErr w:type="spellStart"/>
      <w:r w:rsidRPr="005A76CF">
        <w:rPr>
          <w:rFonts w:ascii="Times New Roman" w:eastAsia="Calibri" w:hAnsi="Times New Roman" w:cs="Times New Roman"/>
          <w:bCs/>
          <w:sz w:val="24"/>
          <w:szCs w:val="24"/>
        </w:rPr>
        <w:t>разноуровневого</w:t>
      </w:r>
      <w:proofErr w:type="spellEnd"/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обучения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Обучение в сотрудничестве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творческих мастерских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Ситуативный диалог</w:t>
      </w:r>
    </w:p>
    <w:p w:rsidR="00840C3E" w:rsidRPr="005A76CF" w:rsidRDefault="00840C3E" w:rsidP="00840C3E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5A76CF">
        <w:rPr>
          <w:rFonts w:ascii="Times New Roman" w:eastAsia="Calibri" w:hAnsi="Times New Roman" w:cs="Times New Roman"/>
          <w:bCs/>
          <w:sz w:val="24"/>
          <w:szCs w:val="24"/>
        </w:rPr>
        <w:t>Здоровьесберегающие</w:t>
      </w:r>
      <w:proofErr w:type="spellEnd"/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технологии</w:t>
      </w:r>
    </w:p>
    <w:p w:rsidR="00840C3E" w:rsidRPr="005A76CF" w:rsidRDefault="00543CCB" w:rsidP="00840C3E">
      <w:pPr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Место предмета биологии</w:t>
      </w:r>
      <w:r w:rsidR="00840C3E" w:rsidRPr="005A76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 учебном плане.</w:t>
      </w:r>
    </w:p>
    <w:p w:rsidR="00840C3E" w:rsidRPr="005A76CF" w:rsidRDefault="00840C3E" w:rsidP="00840C3E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20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соответствии с учебным планом 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МБОУ </w:t>
      </w:r>
      <w:proofErr w:type="spellStart"/>
      <w:r w:rsidRPr="005A76CF">
        <w:rPr>
          <w:rFonts w:ascii="Times New Roman" w:eastAsia="Calibri" w:hAnsi="Times New Roman" w:cs="Times New Roman"/>
          <w:bCs/>
          <w:sz w:val="24"/>
          <w:szCs w:val="24"/>
        </w:rPr>
        <w:t>Дячкинской</w:t>
      </w:r>
      <w:proofErr w:type="spellEnd"/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СОШ </w:t>
      </w:r>
      <w:r w:rsidR="00351152">
        <w:rPr>
          <w:rFonts w:ascii="Times New Roman" w:eastAsia="Calibri" w:hAnsi="Times New Roman" w:cs="Times New Roman"/>
          <w:bCs/>
          <w:sz w:val="24"/>
          <w:szCs w:val="24"/>
        </w:rPr>
        <w:t xml:space="preserve">для обязательного </w:t>
      </w:r>
      <w:r w:rsidR="00D336BB">
        <w:rPr>
          <w:rFonts w:ascii="Times New Roman" w:eastAsia="Calibri" w:hAnsi="Times New Roman" w:cs="Times New Roman"/>
          <w:bCs/>
          <w:sz w:val="24"/>
          <w:szCs w:val="24"/>
        </w:rPr>
        <w:t>изучения биологии в 8 классе отводится 70 часов из расчета 2</w:t>
      </w:r>
      <w:r w:rsidR="00351152">
        <w:rPr>
          <w:rFonts w:ascii="Times New Roman" w:eastAsia="Calibri" w:hAnsi="Times New Roman" w:cs="Times New Roman"/>
          <w:bCs/>
          <w:sz w:val="24"/>
          <w:szCs w:val="24"/>
        </w:rPr>
        <w:t xml:space="preserve"> час</w:t>
      </w:r>
      <w:r w:rsidR="00D336BB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в н</w:t>
      </w:r>
      <w:r w:rsidR="00351152">
        <w:rPr>
          <w:rFonts w:ascii="Times New Roman" w:eastAsia="Calibri" w:hAnsi="Times New Roman" w:cs="Times New Roman"/>
          <w:bCs/>
          <w:sz w:val="24"/>
          <w:szCs w:val="24"/>
        </w:rPr>
        <w:t xml:space="preserve">еделю. </w:t>
      </w:r>
      <w:r w:rsidR="00D336BB">
        <w:rPr>
          <w:rFonts w:ascii="Times New Roman" w:eastAsia="Calibri" w:hAnsi="Times New Roman" w:cs="Times New Roman"/>
          <w:bCs/>
          <w:sz w:val="24"/>
          <w:szCs w:val="24"/>
        </w:rPr>
        <w:t>Часы, отведенные на биологию в 8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классе, относятся к обязательной</w:t>
      </w:r>
      <w:r w:rsidR="00D336BB">
        <w:rPr>
          <w:rFonts w:ascii="Times New Roman" w:eastAsia="Calibri" w:hAnsi="Times New Roman" w:cs="Times New Roman"/>
          <w:bCs/>
          <w:sz w:val="24"/>
          <w:szCs w:val="24"/>
        </w:rPr>
        <w:t xml:space="preserve"> части учебного плана- 2</w:t>
      </w:r>
      <w:r w:rsidR="00EC48F2">
        <w:rPr>
          <w:rFonts w:ascii="Times New Roman" w:eastAsia="Calibri" w:hAnsi="Times New Roman" w:cs="Times New Roman"/>
          <w:bCs/>
          <w:sz w:val="24"/>
          <w:szCs w:val="24"/>
        </w:rPr>
        <w:t xml:space="preserve"> ч</w:t>
      </w:r>
      <w:r w:rsidR="00D336BB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351152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="00EC48F2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, предме</w:t>
      </w:r>
      <w:r w:rsidR="003C5427">
        <w:rPr>
          <w:rFonts w:ascii="Times New Roman" w:eastAsia="Calibri" w:hAnsi="Times New Roman" w:cs="Times New Roman"/>
          <w:bCs/>
          <w:sz w:val="24"/>
          <w:szCs w:val="24"/>
        </w:rPr>
        <w:t xml:space="preserve">т изучается на базовом уровне. 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Фактич</w:t>
      </w:r>
      <w:r w:rsidR="00FF5215">
        <w:rPr>
          <w:rFonts w:ascii="Times New Roman" w:eastAsia="Calibri" w:hAnsi="Times New Roman" w:cs="Times New Roman"/>
          <w:bCs/>
          <w:sz w:val="24"/>
          <w:szCs w:val="24"/>
        </w:rPr>
        <w:t>ески курс будет реализован за 66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часов,</w:t>
      </w:r>
      <w:r w:rsidR="00113EF1" w:rsidRPr="00113EF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F5215">
        <w:rPr>
          <w:rFonts w:ascii="Times New Roman" w:eastAsia="Calibri" w:hAnsi="Times New Roman" w:cs="Times New Roman"/>
          <w:bCs/>
          <w:sz w:val="24"/>
          <w:szCs w:val="24"/>
        </w:rPr>
        <w:t>так как 4</w:t>
      </w:r>
      <w:r w:rsidR="00113EF1" w:rsidRPr="00113EF1">
        <w:rPr>
          <w:rFonts w:ascii="Times New Roman" w:eastAsia="Calibri" w:hAnsi="Times New Roman" w:cs="Times New Roman"/>
          <w:bCs/>
          <w:sz w:val="24"/>
          <w:szCs w:val="24"/>
        </w:rPr>
        <w:t xml:space="preserve"> часа прихо</w:t>
      </w:r>
      <w:r w:rsidR="000342EF">
        <w:rPr>
          <w:rFonts w:ascii="Times New Roman" w:eastAsia="Calibri" w:hAnsi="Times New Roman" w:cs="Times New Roman"/>
          <w:bCs/>
          <w:sz w:val="24"/>
          <w:szCs w:val="24"/>
        </w:rPr>
        <w:t>дятся на праздничные дни (</w:t>
      </w:r>
      <w:r w:rsidR="00C840F2">
        <w:rPr>
          <w:rFonts w:ascii="Times New Roman" w:eastAsia="Calibri" w:hAnsi="Times New Roman" w:cs="Times New Roman"/>
          <w:bCs/>
          <w:sz w:val="24"/>
          <w:szCs w:val="24"/>
        </w:rPr>
        <w:t>23.02;</w:t>
      </w:r>
      <w:r w:rsidR="00113EF1" w:rsidRPr="00113EF1">
        <w:rPr>
          <w:rFonts w:ascii="Times New Roman" w:eastAsia="Calibri" w:hAnsi="Times New Roman" w:cs="Times New Roman"/>
          <w:bCs/>
          <w:sz w:val="24"/>
          <w:szCs w:val="24"/>
        </w:rPr>
        <w:t>08.03;03.05;10.05)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в соответствии с про</w:t>
      </w:r>
      <w:r w:rsidR="00D336BB">
        <w:rPr>
          <w:rFonts w:ascii="Times New Roman" w:eastAsia="Calibri" w:hAnsi="Times New Roman" w:cs="Times New Roman"/>
          <w:bCs/>
          <w:sz w:val="24"/>
          <w:szCs w:val="24"/>
        </w:rPr>
        <w:t>изводственным календарем на 2021-2022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 </w:t>
      </w:r>
      <w:r w:rsidR="00EC48F2">
        <w:rPr>
          <w:rFonts w:ascii="Times New Roman" w:eastAsia="Calibri" w:hAnsi="Times New Roman" w:cs="Times New Roman"/>
          <w:sz w:val="24"/>
          <w:szCs w:val="24"/>
        </w:rPr>
        <w:t>Срок реализации программы с 02</w:t>
      </w:r>
      <w:r w:rsidR="00D336BB">
        <w:rPr>
          <w:rFonts w:ascii="Times New Roman" w:eastAsia="Calibri" w:hAnsi="Times New Roman" w:cs="Times New Roman"/>
          <w:sz w:val="24"/>
          <w:szCs w:val="24"/>
        </w:rPr>
        <w:t>.09.2021</w:t>
      </w:r>
      <w:r w:rsidRPr="005A76CF">
        <w:rPr>
          <w:rFonts w:ascii="Times New Roman" w:eastAsia="Calibri" w:hAnsi="Times New Roman" w:cs="Times New Roman"/>
          <w:sz w:val="24"/>
          <w:szCs w:val="24"/>
        </w:rPr>
        <w:t xml:space="preserve"> г. по </w:t>
      </w:r>
      <w:r w:rsidR="00EC48F2">
        <w:rPr>
          <w:rFonts w:ascii="Times New Roman" w:eastAsia="Calibri" w:hAnsi="Times New Roman" w:cs="Times New Roman"/>
          <w:sz w:val="24"/>
          <w:szCs w:val="24"/>
        </w:rPr>
        <w:t>31</w:t>
      </w:r>
      <w:r w:rsidR="00D336BB">
        <w:rPr>
          <w:rFonts w:ascii="Times New Roman" w:eastAsia="Calibri" w:hAnsi="Times New Roman" w:cs="Times New Roman"/>
          <w:sz w:val="24"/>
          <w:szCs w:val="24"/>
        </w:rPr>
        <w:t>.05.2022</w:t>
      </w:r>
      <w:r w:rsidRPr="005A76CF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840C3E" w:rsidRPr="00840C3E" w:rsidRDefault="00840C3E" w:rsidP="00351152">
      <w:pPr>
        <w:keepNext/>
        <w:keepLines/>
        <w:spacing w:before="200" w:after="0" w:line="240" w:lineRule="auto"/>
        <w:jc w:val="center"/>
        <w:outlineLvl w:val="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A7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</w:t>
      </w:r>
      <w:r w:rsidRPr="005A76CF">
        <w:rPr>
          <w:rFonts w:ascii="Times New Roman" w:eastAsia="Calibri" w:hAnsi="Times New Roman" w:cs="Times New Roman"/>
          <w:bCs/>
          <w:color w:val="4F81BD"/>
          <w:sz w:val="24"/>
          <w:szCs w:val="24"/>
        </w:rPr>
        <w:t xml:space="preserve"> </w:t>
      </w:r>
      <w:r w:rsidRPr="005A7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</w:t>
      </w:r>
      <w:r w:rsidR="00B37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 освоения курса биологии</w:t>
      </w:r>
      <w:r w:rsidRPr="005A7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840C3E" w:rsidRDefault="00840C3E" w:rsidP="00351152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предметные, личностные, </w:t>
      </w:r>
      <w:proofErr w:type="spellStart"/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результаты.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lastRenderedPageBreak/>
        <w:t>Предметными результатами освоения биологии в основной школе являются</w:t>
      </w:r>
      <w:r w:rsidRPr="00840C3E">
        <w:rPr>
          <w:rFonts w:ascii="Times New Roman" w:hAnsi="Times New Roman" w:cs="Times New Roman"/>
          <w:sz w:val="24"/>
          <w:szCs w:val="24"/>
        </w:rPr>
        <w:t>: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(питания, дыхания, выделения, транспорт веществ, рост, развитие, размножение, регуляция жизнедеятельности организмов).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приведение фактов, доказывающих взаимосвязь человека и окружающей среды; необходимости защиты окружающей среды;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объяснение роли биологии в практической деятельности людей; роли различны</w:t>
      </w:r>
      <w:r>
        <w:rPr>
          <w:rFonts w:ascii="Times New Roman" w:hAnsi="Times New Roman" w:cs="Times New Roman"/>
          <w:sz w:val="24"/>
          <w:szCs w:val="24"/>
        </w:rPr>
        <w:t xml:space="preserve">х организмов в жизни человека; </w:t>
      </w:r>
      <w:r w:rsidRPr="00840C3E">
        <w:rPr>
          <w:rFonts w:ascii="Times New Roman" w:hAnsi="Times New Roman" w:cs="Times New Roman"/>
          <w:sz w:val="24"/>
          <w:szCs w:val="24"/>
        </w:rPr>
        <w:t>значение биологического разнообразия для сохранения биосферы;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различие на таблицах частей и органоидов клетки; на живых объектах и таблицах органов цветкового растения, органов и систем органов животных; съедобных и ядовитых грибов; опасных для человека растения и животных;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сравнение биологических объектов и процессов, умение делать выводы на основе сравнения;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выявление взаимосвязей между особенностями строения клеток, тканей, органов, системой органов и их функциями;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овладение методами биологической науки: наблюдения и описания биологических объектов; постановка биологических экспериментов и объяснение их результатов.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знание основных правил поведения в природе и основ здорового образа жизни.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знание и соблюдение правил работы в кабинете биологии;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соблюдение правил работы с биологическими приборами и инструментами (</w:t>
      </w:r>
      <w:proofErr w:type="spellStart"/>
      <w:r w:rsidRPr="00840C3E">
        <w:rPr>
          <w:rFonts w:ascii="Times New Roman" w:hAnsi="Times New Roman" w:cs="Times New Roman"/>
          <w:sz w:val="24"/>
          <w:szCs w:val="24"/>
        </w:rPr>
        <w:t>препаровальные</w:t>
      </w:r>
      <w:proofErr w:type="spellEnd"/>
      <w:r w:rsidRPr="00840C3E">
        <w:rPr>
          <w:rFonts w:ascii="Times New Roman" w:hAnsi="Times New Roman" w:cs="Times New Roman"/>
          <w:sz w:val="24"/>
          <w:szCs w:val="24"/>
        </w:rPr>
        <w:t xml:space="preserve"> иглы, скальпели, лупы, микроскопы).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выявление эстетических достоинств объектов живой природы.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предмета, курса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В результате изучения курса биологии в основной школе: 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 xml:space="preserve">Ученик научится: 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работать с учебником, рабочей тетрадью и дидактическими материалами;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выполнять лабораторные работы под руководством учителя;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оформлять результаты лабораторной работы в рабочей тетради, работать с текстом и иллюстрациями учебника;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под руководством учителя проводить наблюдения; оформлять отчет, включающий описание наблюдения, его результаты, выводы;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получать биологическую информацию из разных источников;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определять отношения объекта с другими объектами, определять существенные признаки объекта;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анализировать состояние объектов под микроскопом, сравнивать объекты (под микроскопом) с их изображением на рисунках и определять их;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>Ученик овладеет:</w:t>
      </w:r>
      <w:r w:rsidRPr="00840C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C3E" w:rsidRPr="00840C3E" w:rsidRDefault="00840C3E" w:rsidP="00351152">
      <w:pPr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системой биологических знаний – понятиями, закономерностями, законами, теориями, имеющими важное общеобразовательное и познавательное значение; </w:t>
      </w:r>
    </w:p>
    <w:p w:rsidR="00840C3E" w:rsidRPr="00840C3E" w:rsidRDefault="00840C3E" w:rsidP="00351152">
      <w:pPr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lastRenderedPageBreak/>
        <w:t>сведениями по истории становления биологии как науки.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 xml:space="preserve">Ученик освоит </w:t>
      </w:r>
      <w:r w:rsidRPr="00840C3E">
        <w:rPr>
          <w:rFonts w:ascii="Times New Roman" w:hAnsi="Times New Roman" w:cs="Times New Roman"/>
          <w:sz w:val="24"/>
          <w:szCs w:val="24"/>
        </w:rPr>
        <w:t>общие приемы</w:t>
      </w:r>
      <w:r w:rsidRPr="00840C3E">
        <w:rPr>
          <w:rFonts w:ascii="Times New Roman" w:hAnsi="Times New Roman" w:cs="Times New Roman"/>
          <w:b/>
          <w:sz w:val="24"/>
          <w:szCs w:val="24"/>
        </w:rPr>
        <w:t>:</w:t>
      </w:r>
    </w:p>
    <w:p w:rsidR="00840C3E" w:rsidRPr="00840C3E" w:rsidRDefault="00840C3E" w:rsidP="00351152">
      <w:pPr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составления плана текста; владеть таким видом изложения текста как повествование;  </w:t>
      </w:r>
    </w:p>
    <w:p w:rsidR="00840C3E" w:rsidRPr="00840C3E" w:rsidRDefault="00840C3E" w:rsidP="00351152">
      <w:pPr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составления сообщения на основе обобщения материала учебника и дополнительной литературы;</w:t>
      </w:r>
    </w:p>
    <w:p w:rsidR="00840C3E" w:rsidRPr="00840C3E" w:rsidRDefault="00840C3E" w:rsidP="00351152">
      <w:pPr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проведения наблюдений за состоянием собственного организма; </w:t>
      </w:r>
    </w:p>
    <w:p w:rsidR="00840C3E" w:rsidRPr="00840C3E" w:rsidRDefault="00840C3E" w:rsidP="00351152">
      <w:pPr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работы с лупой и микроскопом, готовить микропрепараты и рассматривать их под микроскопом, распознавать основные виды тканей.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>Ученик приобретет навыки использования: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научно-популярной литературы по биологии;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справочных материалов (на бумажных и электронных носителях);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ресурсов Интернета при выполнении учебных задач.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научиться: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использовать приёмы оказания первой помощи при отравлении ядовитыми грибами;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выделять эстетические достоинства некоторых объектов живой природы;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находить информацию о живых объектах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выбирать целевые и смысловые установки в своих действиях и поступках по отношению к живой природе.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использовать приёмы оказания первой помощи при отравлении ядовитыми грибами;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выделять эстетические достоинства некоторых объектов живой природы;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находить информацию о живых объектах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выбирать целевые и смысловые установки в своих действиях и поступках по отношению к живой природе.</w:t>
      </w:r>
    </w:p>
    <w:p w:rsidR="00840C3E" w:rsidRPr="00840C3E" w:rsidRDefault="00840C3E" w:rsidP="0035115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выполнять творческие работы, включая учебные исследования и учебные проекты.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Изучение биологии даёт возможность достичь следующих </w:t>
      </w:r>
      <w:r w:rsidRPr="00840C3E">
        <w:rPr>
          <w:rFonts w:ascii="Times New Roman" w:hAnsi="Times New Roman" w:cs="Times New Roman"/>
          <w:b/>
          <w:sz w:val="24"/>
          <w:szCs w:val="24"/>
        </w:rPr>
        <w:t>личностных результатов</w:t>
      </w:r>
      <w:r w:rsidRPr="00840C3E">
        <w:rPr>
          <w:rFonts w:ascii="Times New Roman" w:hAnsi="Times New Roman" w:cs="Times New Roman"/>
          <w:sz w:val="24"/>
          <w:szCs w:val="24"/>
        </w:rPr>
        <w:t>: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lastRenderedPageBreak/>
        <w:t>формирование ответственного отношения к учению, готовности и способности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0C3E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знание основных принципов и правил отношения к живой природе, основ здорового образа жизни и здоровье-сберегающих технологий;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реализация установок здорового образа жизни;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40C3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40C3E">
        <w:rPr>
          <w:rFonts w:ascii="Times New Roman" w:hAnsi="Times New Roman" w:cs="Times New Roman"/>
          <w:sz w:val="24"/>
          <w:szCs w:val="24"/>
        </w:rPr>
        <w:t xml:space="preserve"> познавательных интересов и мотивов, направленных на изучение живой природы; интеллектуальных умений (доказывать строить рассуждения, анализировать, делать выводы); эстетического отношения к живым объектам;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формирование личностных представлений о ценности природы, осознание значимости и общности глобальных проблем человечества;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развитие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 ступкам;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формирование понимания ценности здорового и безопасного образа жизни; 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840C3E" w:rsidRPr="00840C3E" w:rsidRDefault="00840C3E" w:rsidP="0035115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среде.</w:t>
      </w:r>
    </w:p>
    <w:p w:rsidR="00840C3E" w:rsidRPr="00840C3E" w:rsidRDefault="00840C3E" w:rsidP="0035115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40C3E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840C3E">
        <w:rPr>
          <w:rFonts w:ascii="Times New Roman" w:hAnsi="Times New Roman" w:cs="Times New Roman"/>
          <w:sz w:val="24"/>
          <w:szCs w:val="24"/>
        </w:rPr>
        <w:t xml:space="preserve"> результатами освоения основной образовательной программы основного общего образования являются: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 научно-популярной литературе, биологических словарях и справочниках), анализировать и оценивать информацию;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lastRenderedPageBreak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для дискуссии и аргументации своей позиции: сравнивать разные точки зрения, аргументировать и отстаивать свою точку зрения;</w:t>
      </w:r>
    </w:p>
    <w:p w:rsidR="00840C3E" w:rsidRPr="00840C3E" w:rsidRDefault="00840C3E" w:rsidP="0035115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учёта интересов, формулировать, аргументировать и отстаивать своё мнение.</w:t>
      </w:r>
    </w:p>
    <w:p w:rsidR="00840C3E" w:rsidRPr="005A76CF" w:rsidRDefault="00840C3E" w:rsidP="00351152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76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3.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76CF">
        <w:rPr>
          <w:rFonts w:ascii="Times New Roman" w:eastAsia="Calibri" w:hAnsi="Times New Roman" w:cs="Times New Roman"/>
          <w:b/>
          <w:sz w:val="24"/>
          <w:szCs w:val="24"/>
        </w:rPr>
        <w:t>Содержани</w:t>
      </w:r>
      <w:r>
        <w:rPr>
          <w:rFonts w:ascii="Times New Roman" w:eastAsia="Calibri" w:hAnsi="Times New Roman" w:cs="Times New Roman"/>
          <w:b/>
          <w:sz w:val="24"/>
          <w:szCs w:val="24"/>
        </w:rPr>
        <w:t>е учебного</w:t>
      </w:r>
      <w:r w:rsidR="00B379C2">
        <w:rPr>
          <w:rFonts w:ascii="Times New Roman" w:eastAsia="Calibri" w:hAnsi="Times New Roman" w:cs="Times New Roman"/>
          <w:b/>
          <w:sz w:val="24"/>
          <w:szCs w:val="24"/>
        </w:rPr>
        <w:t xml:space="preserve"> предмета биологии</w:t>
      </w:r>
      <w:r w:rsidRPr="005A76C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Биология. 8 класс</w:t>
      </w:r>
    </w:p>
    <w:p w:rsidR="00EC48F2" w:rsidRPr="00EC48F2" w:rsidRDefault="00FF5215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</w:t>
      </w:r>
      <w:r w:rsidR="00EC48F2" w:rsidRPr="00EC48F2">
        <w:rPr>
          <w:rFonts w:ascii="Times New Roman" w:hAnsi="Times New Roman" w:cs="Times New Roman"/>
          <w:sz w:val="24"/>
          <w:szCs w:val="24"/>
        </w:rPr>
        <w:t xml:space="preserve"> ч/год (2 ч/</w:t>
      </w:r>
      <w:proofErr w:type="spellStart"/>
      <w:r w:rsidR="00EC48F2" w:rsidRPr="00EC48F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EC48F2" w:rsidRPr="00EC48F2">
        <w:rPr>
          <w:rFonts w:ascii="Times New Roman" w:hAnsi="Times New Roman" w:cs="Times New Roman"/>
          <w:sz w:val="24"/>
          <w:szCs w:val="24"/>
        </w:rPr>
        <w:t>.)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Введение. Человек как биологический вид (4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Значение знаний о человеке для самопознания и сохранения здоровья. Анатомия, физиология, психология, гигиена, медицина - науки о человеке. Методы изучения организма человека, их значение и использование в собственной жизни.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Человек как биологический вид: место и роль человека в системе органического мира; его сходство с животными и отличия от них.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Основные этапы эволюции человека. Влияние биологических и социальных факторов на эволюцию человека. Человеческие расы.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</w:t>
      </w:r>
      <w:r w:rsidRPr="00EC48F2">
        <w:rPr>
          <w:rFonts w:ascii="Times New Roman" w:hAnsi="Times New Roman" w:cs="Times New Roman"/>
          <w:sz w:val="24"/>
          <w:szCs w:val="24"/>
        </w:rPr>
        <w:t> модели, коллекции, влажные препараты, иллюстрирующие сходство человека и животных; модель «Происхождение человека»; остатки материальной первобытной культуры человека; иллюстрации представителей различных рас человека.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1. Общий обзор организма человека (3ч)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Строение организма человека. Уровни организации организма человека. Клетки организма человека. Ткани: эпителиальные, мышечные, соединительные, нервная; их строение и функции. Органы и системы органов человека.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Процессы жизнедеятельности организма человека. Понятие о нейрогуморальной регуляции как основе жизнедеятельности организма. Рефлекс. Рефлекторная дуга.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</w:t>
      </w:r>
      <w:r w:rsidRPr="00EC48F2">
        <w:rPr>
          <w:rFonts w:ascii="Times New Roman" w:hAnsi="Times New Roman" w:cs="Times New Roman"/>
          <w:sz w:val="24"/>
          <w:szCs w:val="24"/>
        </w:rPr>
        <w:t> таблицы с изображением строения и разнообразия клеток, тканей, органов и систем органов организма человека.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Самонаблюдения:</w:t>
      </w:r>
      <w:r w:rsidRPr="00EC48F2">
        <w:rPr>
          <w:rFonts w:ascii="Times New Roman" w:hAnsi="Times New Roman" w:cs="Times New Roman"/>
          <w:sz w:val="24"/>
          <w:szCs w:val="24"/>
        </w:rPr>
        <w:t> мигательного рефлекса и условий его проявления и торможения; коленного рефлекса и др.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Лабораторная работа: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lastRenderedPageBreak/>
        <w:t>Изучение микроскопического строения тканей организма человека.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2. Опора и движение (6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Состав и функции опорно-двигательной системы. Строение и функции скелета человека. Строение и рост костей. Соединения костей.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Строение и функции скелетных мышц. Работа скелетных мышц. Регуляция деятельности мышц. Утомление мышц. Значение физических упражнений для правильного развития опорно-двигательной системы. Гладкие мышцы и их роль в организме человека.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Нарушения опорно-двигательной системы. Профилактика травматизма. Приемы оказания доврачебной помощи себе и окружающим при травмах опорно-двигательной системы. Предупреждение плоскостопия и искривления позвоночника.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 </w:t>
      </w:r>
      <w:r w:rsidRPr="00EC48F2">
        <w:rPr>
          <w:rFonts w:ascii="Times New Roman" w:hAnsi="Times New Roman" w:cs="Times New Roman"/>
          <w:sz w:val="24"/>
          <w:szCs w:val="24"/>
        </w:rPr>
        <w:t>скелет и муляжи торса человека, череп, кости конечностей, позвонки, распилы костей; приемы оказания первой помощи при травмах опорно-двигательной системы.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Самонаблюдения:</w:t>
      </w:r>
      <w:r w:rsidRPr="00EC48F2">
        <w:rPr>
          <w:rFonts w:ascii="Times New Roman" w:hAnsi="Times New Roman" w:cs="Times New Roman"/>
          <w:sz w:val="24"/>
          <w:szCs w:val="24"/>
        </w:rPr>
        <w:t> работы основных мышц, роли плечевого пояса в движениях руки.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Лабораторные работы: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Изучение внешнего вида отдельных костей скелета человека.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Изучение влияния статической и динамической работы на утомление мышц.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Практические работы: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Выявление плоскостопия (выполняется дома).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Распознавание на наглядных пособиях органов опорно-двигательной системы.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3. Внутренняя среда организма (4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Транспорт веществ в организме. Внутренняя среда организма: кровь, лимфа, тканевая жидкость.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Состав и функции крови. Плазма. Форменные элементы. Значение постоянства внутренней среды организма.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 xml:space="preserve">Свертывание крови. Группы крови. Переливание крови. Иммунитет и иммунная система человека. Факторы, влияющие на иммунитет. Нарушения иммунной системы человека. Значение работ И.И. Мечникова, Л. Пастера и Э. </w:t>
      </w:r>
      <w:proofErr w:type="spellStart"/>
      <w:r w:rsidRPr="00EC48F2">
        <w:rPr>
          <w:rFonts w:ascii="Times New Roman" w:hAnsi="Times New Roman" w:cs="Times New Roman"/>
          <w:sz w:val="24"/>
          <w:szCs w:val="24"/>
        </w:rPr>
        <w:t>Дженнера</w:t>
      </w:r>
      <w:proofErr w:type="spellEnd"/>
      <w:r w:rsidRPr="00EC48F2">
        <w:rPr>
          <w:rFonts w:ascii="Times New Roman" w:hAnsi="Times New Roman" w:cs="Times New Roman"/>
          <w:sz w:val="24"/>
          <w:szCs w:val="24"/>
        </w:rPr>
        <w:t xml:space="preserve"> в области иммунитета. Вакцинация.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</w:t>
      </w:r>
      <w:r w:rsidRPr="00EC48F2">
        <w:rPr>
          <w:rFonts w:ascii="Times New Roman" w:hAnsi="Times New Roman" w:cs="Times New Roman"/>
          <w:sz w:val="24"/>
          <w:szCs w:val="24"/>
        </w:rPr>
        <w:t> таблицы «Состав крови», «Группы крови».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Лабораторная работа: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Изучение микроскопического строения крови (микропрепараты крови человека и лягушки).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 xml:space="preserve">Глава 4. Кровообращение и </w:t>
      </w:r>
      <w:proofErr w:type="spellStart"/>
      <w:r w:rsidRPr="00EC48F2">
        <w:rPr>
          <w:rFonts w:ascii="Times New Roman" w:hAnsi="Times New Roman" w:cs="Times New Roman"/>
          <w:b/>
          <w:bCs/>
          <w:sz w:val="24"/>
          <w:szCs w:val="24"/>
        </w:rPr>
        <w:t>лимфообращение</w:t>
      </w:r>
      <w:proofErr w:type="spellEnd"/>
      <w:r w:rsidRPr="00EC48F2">
        <w:rPr>
          <w:rFonts w:ascii="Times New Roman" w:hAnsi="Times New Roman" w:cs="Times New Roman"/>
          <w:b/>
          <w:bCs/>
          <w:sz w:val="24"/>
          <w:szCs w:val="24"/>
        </w:rPr>
        <w:t xml:space="preserve"> (4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 xml:space="preserve">Органы кровообращения: сердце и сосуды. Сердце, его строение и работа. Понятие об </w:t>
      </w:r>
      <w:proofErr w:type="spellStart"/>
      <w:r w:rsidRPr="00EC48F2">
        <w:rPr>
          <w:rFonts w:ascii="Times New Roman" w:hAnsi="Times New Roman" w:cs="Times New Roman"/>
          <w:sz w:val="24"/>
          <w:szCs w:val="24"/>
        </w:rPr>
        <w:t>автоматии</w:t>
      </w:r>
      <w:proofErr w:type="spellEnd"/>
      <w:r w:rsidRPr="00EC48F2">
        <w:rPr>
          <w:rFonts w:ascii="Times New Roman" w:hAnsi="Times New Roman" w:cs="Times New Roman"/>
          <w:sz w:val="24"/>
          <w:szCs w:val="24"/>
        </w:rPr>
        <w:t xml:space="preserve"> сердца. Нервная и гуморальная регуляция работы сердца. Большой и малый круги кровообращения. Движение крови по сосудам. Давление крови. Пульс.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 xml:space="preserve">Лимфатическая система. Значение </w:t>
      </w:r>
      <w:proofErr w:type="spellStart"/>
      <w:r w:rsidRPr="00EC48F2">
        <w:rPr>
          <w:rFonts w:ascii="Times New Roman" w:hAnsi="Times New Roman" w:cs="Times New Roman"/>
          <w:sz w:val="24"/>
          <w:szCs w:val="24"/>
        </w:rPr>
        <w:t>лимфообращения</w:t>
      </w:r>
      <w:proofErr w:type="spellEnd"/>
      <w:r w:rsidRPr="00EC48F2">
        <w:rPr>
          <w:rFonts w:ascii="Times New Roman" w:hAnsi="Times New Roman" w:cs="Times New Roman"/>
          <w:sz w:val="24"/>
          <w:szCs w:val="24"/>
        </w:rPr>
        <w:t>. Связь между кровеносной и лимфатической системами.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Сердечно-сосудистые заболевания, их причины и предупреждение. Артериальное и венозное кровотечения. Приемы оказания первой помощи при кровотечении.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</w:t>
      </w:r>
      <w:r w:rsidRPr="00EC48F2">
        <w:rPr>
          <w:rFonts w:ascii="Times New Roman" w:hAnsi="Times New Roman" w:cs="Times New Roman"/>
          <w:sz w:val="24"/>
          <w:szCs w:val="24"/>
        </w:rPr>
        <w:t> модель сердца и торса человека; таблицы «Кровеносная система», «Лимфатическая система»; опыты, объясняющие природу пульса; приемы измерения артериального давления по методу Короткова; приемы оказания первой помощи при кровотечениях.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Лабораторные работы: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Измерение кровяного давления.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Подсчет ударов пульса в покое и при физической нагрузке.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Изучение приемов остановки капиллярного, артериального и венозного кровотечений.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Практическая работа: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Распознавание на наглядных пособиях органов системы кровообращения.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5. Дыхание (5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Значение дыхания для жизнедеятельности организма. Строение и работа органов дыхания. Голосовой аппарат. Механизм вдоха и выдоха. Понятие о жизненной емкости легких. Газообмен в легких и тканях.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Регуляция дыхания. Охрана воздушной среды. Чистота атмосферного воздуха как фактор здоровья. Вред курения.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Болезни органов дыхания. Предупреждение распространения инфекционных заболеваний и соблюдение мер профилактики для защиты собственного организма. Приемы оказания первой помощи при отравлении угарным газом, спасении утопающего. Реанимация.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 </w:t>
      </w:r>
      <w:r w:rsidRPr="00EC48F2">
        <w:rPr>
          <w:rFonts w:ascii="Times New Roman" w:hAnsi="Times New Roman" w:cs="Times New Roman"/>
          <w:sz w:val="24"/>
          <w:szCs w:val="24"/>
        </w:rPr>
        <w:t>торс человека; таблица «Система органов дыхания»; механизм вдоха и выдоха; приемы оказания первой помощи при отравлении угарным газом, спасении утопающего.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Лабораторные работы: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Измерение обхвата грудной клетки в состоянии вдоха и выдоха.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Определение частоты дыхания.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Практическая работа: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Распознавание на наглядных пособиях органов дыхательной системы.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6. Питание (6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Значение питания для жизнедеятельности организма. Продукты питания и питательные вещества как основа жизни. Состав пищи: белки, жиры, углеводы, вода, минеральные соли, витамины и их роль в организме.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Пищеварение. Строение и работа органов пищеварения. Пищеварение в различных отделах желудочно-кишечного тракта. Ферменты и их роль в пищеварении. Пищеварительные железы. Исследования И.П. Павлова в области пищеварения. Всасывание.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Регуляция процессов пищеварения. Правильное питание. Профилактика пищевых отравлений, кишечных инфекций, гепатита. Приемы оказания первой помощи при пищевых отравлениях.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</w:t>
      </w:r>
      <w:r w:rsidRPr="00EC48F2">
        <w:rPr>
          <w:rFonts w:ascii="Times New Roman" w:hAnsi="Times New Roman" w:cs="Times New Roman"/>
          <w:sz w:val="24"/>
          <w:szCs w:val="24"/>
        </w:rPr>
        <w:t> торс человека; таблица «Пищеварительная система»; модель «Строение зуба».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Самонаблюдения:</w:t>
      </w:r>
      <w:r w:rsidRPr="00EC48F2">
        <w:rPr>
          <w:rFonts w:ascii="Times New Roman" w:hAnsi="Times New Roman" w:cs="Times New Roman"/>
          <w:sz w:val="24"/>
          <w:szCs w:val="24"/>
        </w:rPr>
        <w:t> определение положения слюнных желез; движение гортани при глотании.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Лабораторные работы</w:t>
      </w:r>
      <w:r w:rsidRPr="00EC48F2">
        <w:rPr>
          <w:rFonts w:ascii="Times New Roman" w:hAnsi="Times New Roman" w:cs="Times New Roman"/>
          <w:sz w:val="24"/>
          <w:szCs w:val="24"/>
        </w:rPr>
        <w:t>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Изучение действия ферментов слюны на крахмал.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Практическая работа: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Распознавание на наглядных пособиях органов пищеварительной системы.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7. Обмен веществ и превращение энергии (4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Обмен веществ и превращение энергии - необходимое условие жизнедеятельности организма. Понятие о пластическом и энергетическом обмене. Обмен белков, углеводов, жиров, воды и минеральных веществ, его роль в организме. Ферменты и их роль в организме человека. Витамины и их роль в организме. Проявление авитаминозов и меры их предупреждения.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Энергетические затраты и пищевой рацион. Нормы питания. Значение правильного питания для организма. Нарушения обмена веществ.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 </w:t>
      </w:r>
      <w:r w:rsidRPr="00EC48F2">
        <w:rPr>
          <w:rFonts w:ascii="Times New Roman" w:hAnsi="Times New Roman" w:cs="Times New Roman"/>
          <w:sz w:val="24"/>
          <w:szCs w:val="24"/>
        </w:rPr>
        <w:t>таблицы «Витамины», «Нормы питания», «Энергетические потребности организма в зависимости от вида трудовой деятельности».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  <w:r w:rsidRPr="00EC48F2">
        <w:rPr>
          <w:rFonts w:ascii="Times New Roman" w:hAnsi="Times New Roman" w:cs="Times New Roman"/>
          <w:sz w:val="24"/>
          <w:szCs w:val="24"/>
        </w:rPr>
        <w:t>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 xml:space="preserve">Составление пищевых рационов в зависимости от </w:t>
      </w:r>
      <w:proofErr w:type="spellStart"/>
      <w:r w:rsidRPr="00EC48F2">
        <w:rPr>
          <w:rFonts w:ascii="Times New Roman" w:hAnsi="Times New Roman" w:cs="Times New Roman"/>
          <w:sz w:val="24"/>
          <w:szCs w:val="24"/>
        </w:rPr>
        <w:t>энергозатрат</w:t>
      </w:r>
      <w:proofErr w:type="spellEnd"/>
      <w:r w:rsidRPr="00EC48F2">
        <w:rPr>
          <w:rFonts w:ascii="Times New Roman" w:hAnsi="Times New Roman" w:cs="Times New Roman"/>
          <w:sz w:val="24"/>
          <w:szCs w:val="24"/>
        </w:rPr>
        <w:t>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8. Выделение продуктов обмена (3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Роль выделения в поддержании постоянства внутренней среды организма. Органы мочевыделительной системы. Строение и функции почек. Регуляция деятельности мочевыделительной системы. Заболевания органов мочевыделения и их профилактика.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</w:t>
      </w:r>
      <w:r w:rsidRPr="00EC48F2">
        <w:rPr>
          <w:rFonts w:ascii="Times New Roman" w:hAnsi="Times New Roman" w:cs="Times New Roman"/>
          <w:sz w:val="24"/>
          <w:szCs w:val="24"/>
        </w:rPr>
        <w:t> модель почки, рельефная таблица «Органы выделения».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Практическая работа: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Распознавание на наглядных пособиях органов мочевыделительной системы.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9. Покровы тела (4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Наружные покровы тела. Строение и функции кожи. Роль кожи в терморегуляции.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Уход за кожей, волосами, ногтями. Болезни и травмы кожи. Приемы оказания помощи себе и окружающим при травмах, ожогах, обморожениях. Профилактика повреждений кожи. Гигиена кожи.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</w:t>
      </w:r>
      <w:r w:rsidRPr="00EC48F2">
        <w:rPr>
          <w:rFonts w:ascii="Times New Roman" w:hAnsi="Times New Roman" w:cs="Times New Roman"/>
          <w:sz w:val="24"/>
          <w:szCs w:val="24"/>
        </w:rPr>
        <w:t> рельефная таблица «Строение кожи»; приемы оказания первой помощи при травмах, ожогах и обморожениях.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Самонаблюдения:</w:t>
      </w:r>
      <w:r w:rsidRPr="00EC48F2">
        <w:rPr>
          <w:rFonts w:ascii="Times New Roman" w:hAnsi="Times New Roman" w:cs="Times New Roman"/>
          <w:sz w:val="24"/>
          <w:szCs w:val="24"/>
        </w:rPr>
        <w:t> рассмотрение под лупой тыльной и ладонной поверхностей кисти; определение типа кожи с помощью бумажной салфетки.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10. Нейрогуморальная регуляция процессов жизнедеятельности организма (8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Основные понятия эндокринной регуляции. Железы внешней и внутренней секреции, их строение и функции. Гормоны. Регуляция деятельности желез. Взаимодействие гуморальной и нервной регуляции.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Основные понятия нервной регуляции. Значение нервной системы. Строение нервной системы. Отделы нервной системы: центральный и периферический. Спинной мозг, строение и функции. Головной мозг, строение и функции. Вегетативная нервная система.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Нарушения деятельности нервной и эндокринной систем и их предупреждение.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 </w:t>
      </w:r>
      <w:r w:rsidRPr="00EC48F2">
        <w:rPr>
          <w:rFonts w:ascii="Times New Roman" w:hAnsi="Times New Roman" w:cs="Times New Roman"/>
          <w:sz w:val="24"/>
          <w:szCs w:val="24"/>
        </w:rPr>
        <w:t>таблица «Железы внешней и внутренней секреции»; гортань со щитовидной железой, почки с надпочечниками; таблицы «Строение спинного мозга», «Строение головного мозга», «Вегетативная нервная система»; модель головного мозга человека, черепа с откидной крышкой для показа местоположения гипофиза.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Практическая работа:</w:t>
      </w:r>
    </w:p>
    <w:p w:rsidR="00EC48F2" w:rsidRPr="00EC2FD1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lastRenderedPageBreak/>
        <w:t>Штриховое раздражение кожи — тест, определяющий изменение тонуса симпатической и парасимпатической системы автономной н</w:t>
      </w:r>
      <w:r w:rsidR="00EC2FD1">
        <w:rPr>
          <w:rFonts w:ascii="Times New Roman" w:hAnsi="Times New Roman" w:cs="Times New Roman"/>
          <w:sz w:val="24"/>
          <w:szCs w:val="24"/>
        </w:rPr>
        <w:t>ервной системы при раздражении.</w:t>
      </w:r>
      <w:bookmarkStart w:id="0" w:name="_GoBack"/>
      <w:bookmarkEnd w:id="0"/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11. Органы чувств. Анализаторы (5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Понятие об анализаторах. Органы чувств как элементы строения анализаторов. Строение и функции зрительного, слухового, вестибулярного и вкусового анализаторов. Мышечное чувство. Осязание. Боль. Нарушения работы анализаторов и их профилактика.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</w:t>
      </w:r>
      <w:r w:rsidRPr="00EC48F2">
        <w:rPr>
          <w:rFonts w:ascii="Times New Roman" w:hAnsi="Times New Roman" w:cs="Times New Roman"/>
          <w:sz w:val="24"/>
          <w:szCs w:val="24"/>
        </w:rPr>
        <w:t>: таблица «Анализаторы»; модели глаза, уха; опыты, выявляющие функции радужной оболочки, хрусталика, палочек и колбочек; обнаружение слепого пятна; определение остроты слуха; зрительные иллюзии.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Лабораторные работы: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Изучение строения слухового и зрительного анализаторов (по м</w:t>
      </w:r>
      <w:r w:rsidR="00EC2FD1">
        <w:rPr>
          <w:rFonts w:ascii="Times New Roman" w:hAnsi="Times New Roman" w:cs="Times New Roman"/>
          <w:sz w:val="24"/>
          <w:szCs w:val="24"/>
        </w:rPr>
        <w:t>оделям или наглядным пособиям).</w:t>
      </w:r>
      <w:r w:rsidRPr="00EC48F2">
        <w:rPr>
          <w:rFonts w:ascii="Times New Roman" w:hAnsi="Times New Roman" w:cs="Times New Roman"/>
          <w:sz w:val="24"/>
          <w:szCs w:val="24"/>
        </w:rPr>
        <w:br/>
      </w: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12. Психика и поведение человека (6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 xml:space="preserve">Высшая нервная деятельность. Исследования И.М. Сеченова, И.П. Павлова, </w:t>
      </w:r>
      <w:proofErr w:type="spellStart"/>
      <w:r w:rsidRPr="00EC48F2">
        <w:rPr>
          <w:rFonts w:ascii="Times New Roman" w:hAnsi="Times New Roman" w:cs="Times New Roman"/>
          <w:sz w:val="24"/>
          <w:szCs w:val="24"/>
        </w:rPr>
        <w:t>А.А.Ухтомского</w:t>
      </w:r>
      <w:proofErr w:type="spellEnd"/>
      <w:r w:rsidRPr="00EC48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48F2">
        <w:rPr>
          <w:rFonts w:ascii="Times New Roman" w:hAnsi="Times New Roman" w:cs="Times New Roman"/>
          <w:sz w:val="24"/>
          <w:szCs w:val="24"/>
        </w:rPr>
        <w:t>П.К.Анохина</w:t>
      </w:r>
      <w:proofErr w:type="spellEnd"/>
      <w:r w:rsidRPr="00EC48F2">
        <w:rPr>
          <w:rFonts w:ascii="Times New Roman" w:hAnsi="Times New Roman" w:cs="Times New Roman"/>
          <w:sz w:val="24"/>
          <w:szCs w:val="24"/>
        </w:rPr>
        <w:t xml:space="preserve"> в создании учения о высшей нервной деятельности. Безусловные и условные рефлексы, их биологическое значение.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Биологическая природа и социальная сущность человека. Познавательная деятельность мозга. Сознание человека. Память, эмоции, речь, мышление. Особенности психики человека: осмысленность восприятия, словесно-логическое мышление, способность к накоплению и передаче информации из поколения в поколение.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Значение интеллектуальных, творческих и эстетических потребностей. Цели и мотивы деятельности. Индивидуальные особенности личности: способности, темперамент, характер. Роль обучения и воспитания в развитии психики и поведении человека. Рациональная организация труда и отдыха. Сон и бодрствование. Значение сна.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Культура отношения к собственному здоровью и здоровью окружающих. Соблюдение санитарно-гигиенических норм и правил здорового образа жизни. Укрепление здоровья: двигательная активность, закаливание, аутотренинг, рациональное питание. Факторы риска: стрессы, гиподинамия, переохлаждение, переутомление. Вредные и полезные привычки, их влияние на состояние здоровья.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</w:t>
      </w:r>
      <w:r w:rsidRPr="00EC48F2">
        <w:rPr>
          <w:rFonts w:ascii="Times New Roman" w:hAnsi="Times New Roman" w:cs="Times New Roman"/>
          <w:sz w:val="24"/>
          <w:szCs w:val="24"/>
        </w:rPr>
        <w:t> безусловные и условные рефлексы человека по методу речевого подкрепления; двойственные изображения, иллюзии установки; выполнение тестов на наблюдательность и внимание, логическую и механическую память, консерватизм мышления.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13. Ра</w:t>
      </w:r>
      <w:r w:rsidR="00113EF1">
        <w:rPr>
          <w:rFonts w:ascii="Times New Roman" w:hAnsi="Times New Roman" w:cs="Times New Roman"/>
          <w:b/>
          <w:bCs/>
          <w:sz w:val="24"/>
          <w:szCs w:val="24"/>
        </w:rPr>
        <w:t>змножение и развитие человека (2</w:t>
      </w:r>
      <w:r w:rsidRPr="00EC48F2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Размножение (воспроизведение) человека. Половые железы и половые клетки. Наследование признаков у человека. Роль генетических знаний в планировании семьи. Наследственные болезни, их причины и предупреждение.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Органы размножения. Оплодотворение. Контрацепция. Инфекции, передающиеся половым путем, и их профилактика. ВИЧ-инфекция и ее профилактика.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Развитие зародыша человека. Беременность и роды. Рост и развитие ребенка после рождения.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</w:t>
      </w:r>
      <w:r w:rsidRPr="00EC48F2">
        <w:rPr>
          <w:rFonts w:ascii="Times New Roman" w:hAnsi="Times New Roman" w:cs="Times New Roman"/>
          <w:sz w:val="24"/>
          <w:szCs w:val="24"/>
        </w:rPr>
        <w:t> таблицы «Строение половой системы человека», «Эмбриональное развитие человека», «Развитие человека после рождения».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Лабораторная работа: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lastRenderedPageBreak/>
        <w:t>Измерение массы и роста своего организма.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Глава 1</w:t>
      </w:r>
      <w:r w:rsidR="00FF5215">
        <w:rPr>
          <w:rFonts w:ascii="Times New Roman" w:hAnsi="Times New Roman" w:cs="Times New Roman"/>
          <w:b/>
          <w:bCs/>
          <w:sz w:val="24"/>
          <w:szCs w:val="24"/>
        </w:rPr>
        <w:t>4. Человек и окружающая среда (2</w:t>
      </w:r>
      <w:r w:rsidRPr="00EC48F2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Социальная и природная среда, адаптация к ней человека. Зависимость здоровья человека от состояния окружающей среды. Соблюдение правил поведения в окружающей среде, в опасных и чрезвычайных ситуациях как основа безопасности собственной жизни.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Демонстрации: </w:t>
      </w:r>
      <w:r w:rsidRPr="00EC48F2">
        <w:rPr>
          <w:rFonts w:ascii="Times New Roman" w:hAnsi="Times New Roman" w:cs="Times New Roman"/>
          <w:sz w:val="24"/>
          <w:szCs w:val="24"/>
        </w:rPr>
        <w:t>таблицы «Природное и социальное окружение человека», «Поведение человека в чрезвычайных ситуациях».</w:t>
      </w:r>
    </w:p>
    <w:p w:rsidR="00EC48F2" w:rsidRPr="00EC48F2" w:rsidRDefault="00EC48F2" w:rsidP="00EC48F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b/>
          <w:bCs/>
          <w:sz w:val="24"/>
          <w:szCs w:val="24"/>
        </w:rPr>
        <w:t>Практическая работа:</w:t>
      </w:r>
    </w:p>
    <w:p w:rsidR="00351152" w:rsidRPr="00EC2FD1" w:rsidRDefault="00EC48F2" w:rsidP="00EC2FD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C48F2">
        <w:rPr>
          <w:rFonts w:ascii="Times New Roman" w:hAnsi="Times New Roman" w:cs="Times New Roman"/>
          <w:sz w:val="24"/>
          <w:szCs w:val="24"/>
        </w:rPr>
        <w:t>Анализ и оценка влияния факторов окружающей среды, факторов</w:t>
      </w:r>
      <w:r w:rsidR="000342EF">
        <w:rPr>
          <w:rFonts w:ascii="Times New Roman" w:hAnsi="Times New Roman" w:cs="Times New Roman"/>
          <w:sz w:val="24"/>
          <w:szCs w:val="24"/>
        </w:rPr>
        <w:t xml:space="preserve"> риска на здоровье человека</w:t>
      </w:r>
      <w:r w:rsidR="00EC2FD1">
        <w:rPr>
          <w:rFonts w:ascii="Times New Roman" w:hAnsi="Times New Roman" w:cs="Times New Roman"/>
          <w:sz w:val="24"/>
          <w:szCs w:val="24"/>
        </w:rPr>
        <w:t>.</w:t>
      </w:r>
    </w:p>
    <w:p w:rsidR="00840C3E" w:rsidRDefault="00840C3E" w:rsidP="00840C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99F">
        <w:rPr>
          <w:rFonts w:ascii="Times New Roman" w:hAnsi="Times New Roman" w:cs="Times New Roman"/>
          <w:b/>
          <w:sz w:val="24"/>
          <w:szCs w:val="24"/>
        </w:rPr>
        <w:t>Раздел 4. Календарно-тематическое планирование.</w:t>
      </w:r>
    </w:p>
    <w:p w:rsidR="000342EF" w:rsidRPr="000342EF" w:rsidRDefault="000342EF" w:rsidP="000342EF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03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Учебно-тематический план в 8 классе</w:t>
      </w:r>
    </w:p>
    <w:tbl>
      <w:tblPr>
        <w:tblW w:w="13628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"/>
        <w:gridCol w:w="5056"/>
        <w:gridCol w:w="1789"/>
        <w:gridCol w:w="1843"/>
        <w:gridCol w:w="1276"/>
        <w:gridCol w:w="1114"/>
        <w:gridCol w:w="2004"/>
      </w:tblGrid>
      <w:tr w:rsidR="000342EF" w:rsidRPr="000342EF" w:rsidTr="0073634C">
        <w:tc>
          <w:tcPr>
            <w:tcW w:w="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п/п</w:t>
            </w:r>
          </w:p>
        </w:tc>
        <w:tc>
          <w:tcPr>
            <w:tcW w:w="50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Контр.</w:t>
            </w:r>
          </w:p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</w:t>
            </w:r>
            <w:proofErr w:type="spellEnd"/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</w:t>
            </w:r>
            <w:proofErr w:type="spellEnd"/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0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Контр.</w:t>
            </w:r>
          </w:p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тесты</w:t>
            </w:r>
          </w:p>
        </w:tc>
      </w:tr>
      <w:tr w:rsidR="000342EF" w:rsidRPr="000342EF" w:rsidTr="0073634C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Авторская</w:t>
            </w:r>
          </w:p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</w:t>
            </w:r>
          </w:p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Человек как биологический вид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Общий обзор организма человека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 и движение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Внутренняя среда организма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Кровообращение и </w:t>
            </w:r>
            <w:proofErr w:type="spellStart"/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лимфообращение</w:t>
            </w:r>
            <w:proofErr w:type="spellEnd"/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веществ и превращение энергии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продуктов обмена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Покровы тела человека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Нейрогуморальная регуляция процессов жизнедеятельности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Органы чувств. Анализаторы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Психика и поведение человека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 и развитие человека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и окружающая среда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FF5215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342EF" w:rsidRPr="000342EF" w:rsidTr="0073634C"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FF5215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FF5215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034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342EF" w:rsidRPr="000342EF" w:rsidRDefault="000342EF" w:rsidP="000342EF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0342EF" w:rsidRDefault="000342EF" w:rsidP="00840C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2EF" w:rsidRPr="00C3599F" w:rsidRDefault="000342EF" w:rsidP="00840C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891" w:type="dxa"/>
        <w:tblInd w:w="4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2"/>
        <w:gridCol w:w="10303"/>
        <w:gridCol w:w="1371"/>
        <w:gridCol w:w="1505"/>
      </w:tblGrid>
      <w:tr w:rsidR="00EC48F2" w:rsidRPr="00EC48F2" w:rsidTr="00FF5215">
        <w:trPr>
          <w:trHeight w:val="677"/>
        </w:trPr>
        <w:tc>
          <w:tcPr>
            <w:tcW w:w="7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№</w:t>
            </w:r>
          </w:p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3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EC48F2" w:rsidRPr="00EC48F2" w:rsidTr="00FF5215">
        <w:trPr>
          <w:trHeight w:val="45"/>
        </w:trPr>
        <w:tc>
          <w:tcPr>
            <w:tcW w:w="7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8375E4" w:rsidRPr="00EC48F2" w:rsidTr="00FF5215">
        <w:trPr>
          <w:trHeight w:val="659"/>
        </w:trPr>
        <w:tc>
          <w:tcPr>
            <w:tcW w:w="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Введение. Человек как биологический вид 4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48F2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EC48F2" w:rsidP="00EC48F2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Науки о человеке и их методы.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CC0F0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48F2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EC48F2" w:rsidP="00EC48F2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Биологическая природа человека. Расы человека.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CC0F0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48F2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EC48F2" w:rsidP="00EC48F2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Происхождение и эволюция человека. Антропогенез.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CC0F0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48F2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EC48F2" w:rsidRPr="00EC48F2" w:rsidRDefault="008375E4" w:rsidP="00EC48F2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Стартовая контрольная работа №1</w:t>
            </w:r>
            <w:r w:rsidR="00EC48F2"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EC48F2"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«Человек как биологический вид».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CC0F0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C48F2" w:rsidRPr="00EC48F2" w:rsidRDefault="00EC48F2" w:rsidP="00EC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8375E4" w:rsidRDefault="008375E4" w:rsidP="008375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75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1. Общий обзор организма человека 3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организма человека (1).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1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«Изучение микроскопического строения тканей организма человека».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организма человека (2)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Регуляция процессов жизнедеятельности.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2. Опора и движение   6 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Опорно-двигательная система. Состав, строение и рост костей.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2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«Изучение внешнего вида отдельных костей скелета человека».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rPr>
          <w:trHeight w:val="480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Скелет человека. Соединение костей. Скелет головы.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rPr>
          <w:trHeight w:val="620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Скелет туловища. Скелет конечностей и их поясов.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 1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«Распознавание на наглядных пособиях органов опорно-двигательной системы».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11(4)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и функции скелетных мышц.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12(5)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мышц и её регуляция.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3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«Изучение влияния статистической и динамической работы на утомление мышц».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13(6)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Нарушения опорно-двигательной системы. Травматизм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Практическая работа № 2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«Выявление плоскостопия».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3. Внутренняя среда организма       4ч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внутренней среды организма и её функции.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крови. Постоянство внутренней среды.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Свёртывание крови. Переливание крови. Группы крови.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4 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«Изучение микроскопического строения крови».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17(4)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Иммунитет. Нарушения иммунной системы человека. Вакцинация.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8375E4" w:rsidRDefault="008375E4" w:rsidP="008375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75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4. Кровообращение и </w:t>
            </w:r>
            <w:proofErr w:type="spellStart"/>
            <w:r w:rsidRPr="008375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лимфообращение</w:t>
            </w:r>
            <w:proofErr w:type="spellEnd"/>
            <w:r w:rsidRPr="008375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4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Органы кровообращения. Строение и работа сердца.</w:t>
            </w:r>
            <w:r w:rsidR="00CC0F02" w:rsidRPr="00CC0F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Практическая работа №3</w:t>
            </w:r>
            <w:r w:rsidR="00CC0F02" w:rsidRPr="00CC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«Распознавание на наглядных пособиях органов системы кровообращения».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Сосудистая система. </w:t>
            </w:r>
            <w:proofErr w:type="spellStart"/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Лимфообращение</w:t>
            </w:r>
            <w:proofErr w:type="spellEnd"/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5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«Измерение кровяного давления. Подсчёт ударов пульса в покое и при физической нагрузке».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Сердечно-сосудистые заболевания. Первая помощь при кровотечении.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6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«Изучение приёмов остановки капиллярного, артериального и венозного кровотечений».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21(4)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CC0F02" w:rsidRDefault="00CC0F02" w:rsidP="008375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0F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CC0F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Кровеносная система»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CC0F02" w:rsidRDefault="00CC0F02" w:rsidP="00CC0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5. Дыхание 5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 и его значение. Органы дыхания.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Практическая работа №4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«Распознавание на наглядных пособиях органов дыхательной системы».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дыхания. Жизненная ёмкость лёгких.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7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«Измерение обхвата грудной клетки в состоянии вдоха и выдоха».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Регуляция дыхания. Охрана воздушной среды.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8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«Определение частоты дыхания».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25(4)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Заболевания органов дыхания их профилактика. Реанимация.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26(5)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Обобщение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главе «Дыхание».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0F02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CC0F02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CC0F02" w:rsidRPr="00EC48F2" w:rsidRDefault="00CC0F02" w:rsidP="00CC0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0F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6. Питание 6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C0F0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C0F02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 и его значение. Органы пищеварения и их функции.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28(2)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Пищеварение в ротовой полости. Глотка и пищевод.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9 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«Изучение действия ферментов слюны на крахмал».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Пищеварение в желудке и кишечнике.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30(4)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Всасывание питательных веществ в кровь.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31(5)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Регуляция пищеварения. Гигиена питания.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№5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«Распознавание на наглядных пособиях органов пищеварительной системы».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5E4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32(6)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8375E4" w:rsidRPr="00EC48F2" w:rsidRDefault="00CC0F02" w:rsidP="008375E4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№3</w:t>
            </w:r>
            <w:r w:rsidR="008375E4"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Дыхание.</w:t>
            </w:r>
            <w:r w:rsidR="008375E4"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</w:t>
            </w:r>
            <w:proofErr w:type="spellEnd"/>
            <w:r w:rsidR="008375E4"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FF5215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5E4" w:rsidRPr="00EC48F2" w:rsidRDefault="008375E4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0F02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CC0F02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CC0F02" w:rsidRPr="00EC48F2" w:rsidRDefault="00CC0F02" w:rsidP="008375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0F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Глава 7. Обмен веществ и превращение энергии 4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C0F02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C0F02" w:rsidRPr="00EC48F2" w:rsidRDefault="00CC0F02" w:rsidP="0083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Пластический и энергетический обмен.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Ферменты и их роль в организме человека.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Витамины и их роль в организме человека.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36(4)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и режим питания. Нарушение обмена веществ.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 6 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«Составление пищевых рационов в зависимости от </w:t>
            </w:r>
            <w:proofErr w:type="spellStart"/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энергозатрат</w:t>
            </w:r>
            <w:proofErr w:type="spellEnd"/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Глава 8. Выделение продуктов обмена 3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и его значение. Органы мочевыделения.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Заболевания органов мочевыделения.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 7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«Распознавание на наглядных пособиях органов мочевыделительной системы».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9. Покровы тела человека  4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Наружные покровы тела человека. Строение и функции кожи. Самонаблюдение: Определение типа своей кожи с помощью бумажной салфетки.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Болезни и травмы кожи.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 кожных покровов.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43(4)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№4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Обмен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веществ.Выделение.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Покровы</w:t>
            </w:r>
            <w:proofErr w:type="spellEnd"/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тела человека».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7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10. Нейрогуморальная регуляция процессов жизнедеятельности 8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Железы внутренней секреции и их функции.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эндокринной системы и её нарушения.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нервной системы и её значение.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47(4)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Спинной мозг.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48(5)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Головной мозг.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49(6)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Вегетативная нервная система.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№8 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«Штриховое раздражение кожи-тест, определяющий изменение тонуса симпатической и парасимпатической системы автономной нервной системы при раздражении».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50(7)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Нарушения в работе нервной системы и их предупреждения.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51(8)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Обобщение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главе «Нейрогуморальная регуляция процессов жизнедеятельности».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8375E4" w:rsidRDefault="00FF5215" w:rsidP="00FF52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75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11. Органы чувств. Анализаторы  5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об анализаторах. Зрительный анализатор.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Слуховой анализатор.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 10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«Изучение строения слухового и зрительного анализаторов».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54(3)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Вестибулярный анализатор. Мышечное чувство. Осязание.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55(4)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Вкусовой и обонятельный анализаторы. Боль.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56(5)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№4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«Органы чувств. Анализаторы».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0F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12. Психика и поведение человека. Высшая нервная деятельность  6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 нервная деятельность. Рефлексы.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58-59</w:t>
            </w:r>
          </w:p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(2-3)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Память и обучение.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Врождённое и приобретённое поведение.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60-61</w:t>
            </w:r>
          </w:p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(4-5)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Сон и бодрствование.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высшей нервной деятельности человека.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62(6)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Обобщение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главе «Психика и поведение человека. Высшая нервная деятельность».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CC0F02" w:rsidRDefault="00FF5215" w:rsidP="00FF52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F0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13. Размножение и развитие человека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2</w:t>
            </w:r>
            <w:r w:rsidRPr="00CC0F0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63-64</w:t>
            </w:r>
          </w:p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(1-2)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размножения человека.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Органы размножения. Половые клетки. Оплодотворение. Беременность и роды. 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 и развитие ребёнка после рождения. 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№11</w:t>
            </w: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«Измерение массы и роста тела организма».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F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14. Человек и окружающая среда 3 ч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 w:rsidRPr="00EC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и природная среда человека.</w:t>
            </w:r>
            <w:r w:rsidRPr="00113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Окружающая среда и здоровье человека. </w:t>
            </w:r>
            <w:r w:rsidRPr="00113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№9</w:t>
            </w:r>
            <w:r w:rsidRPr="00113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«Анализ и оценка влияния факторов окружающей среды, факторов риска на здоровье человека».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15" w:rsidRPr="00EC48F2" w:rsidTr="00FF5215"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</w:t>
            </w:r>
            <w:r w:rsidRPr="00EC4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10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4" w:type="dxa"/>
              <w:bottom w:w="0" w:type="dxa"/>
              <w:right w:w="108" w:type="dxa"/>
            </w:tcMar>
            <w:hideMark/>
          </w:tcPr>
          <w:p w:rsidR="00FF5215" w:rsidRPr="00EC48F2" w:rsidRDefault="00FF5215" w:rsidP="00FF5215">
            <w:pPr>
              <w:spacing w:after="0" w:line="240" w:lineRule="auto"/>
              <w:rPr>
                <w:rFonts w:ascii="Liberation Serif" w:eastAsia="Times New Roman" w:hAnsi="Liberation Serif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 №6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F5215" w:rsidRPr="00EC48F2" w:rsidRDefault="00FF5215" w:rsidP="00FF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48F2" w:rsidRPr="00EC48F2" w:rsidRDefault="00EC48F2" w:rsidP="00EC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EF1" w:rsidRDefault="00113EF1" w:rsidP="00FF521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3EF1" w:rsidRDefault="00113EF1" w:rsidP="003511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152" w:rsidRPr="00E71704" w:rsidRDefault="00351152" w:rsidP="003511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t>Раздел 5. «Критерии оценивания»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и формы контроля: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контроля знаний: срезовые и итоговые, 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стовые, самостоятельные работы;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  <w:bookmarkStart w:id="1" w:name="g3"/>
      <w:bookmarkEnd w:id="1"/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и нормы оценки знаний, умений и </w:t>
      </w:r>
      <w:proofErr w:type="gramStart"/>
      <w:r w:rsidRPr="00764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навыков</w:t>
      </w:r>
      <w:proofErr w:type="gramEnd"/>
      <w:r w:rsidRPr="00764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обучающихся применительно к различным формам контроля знаний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проверки уровня усвоения учебного материала является отметка. При оценке знаний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предполагается обращать внимание на правильность, осознанность, логичность и доказательность в изложении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териала, точность использования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терминологии, самостоятельность ответа.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знаний предполагает учёт индивидуальных особенностей учащихся, дифференцированный подход к организации работы.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 ставится в случае: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Знания, понимания, глубины усвоения обучающимся всего объёма программного материала.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применяет полученные знания в незнакомой ситуации.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Знание всего изученного программного материала.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Умений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Незначительные (негрубые) ошибки и недочёты при воспроизведении изученного материала, соблюдение основных правил культуры устной речи.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(уровень представлений, сочетающихся с элементами научных понятий):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Умение работать на уровне воспроизведения, затруднения при ответах на видоизменённые вопросы.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Знание и усвоение материала на уровне ниже минимальных требований программы, отдельные представления об изученном материале.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Отсутствие умений работать на уровне воспроизведения, затруднения при ответах на стандартные вопросы.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 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Оценка выполнения практических (лабораторных) работ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1.Правильно определил цель опыта.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Выполнил работу в полном объеме с соблюдением необходимой последовательности проведения опытов и измерений.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5.Проявляет организационно-трудовые умения (поддерживает чистоту рабочего места и порядок на столе, экономно использует расходные материалы).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6.Эксперимент осуществляет по плану с учетом техники безопасности и правил работы с материалами и оборудованием.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Опыт проводил в условиях, не обеспечивающих достаточной точности измерений.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было допущено два-три недочета.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3.Или 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 одной негрубой ошибки и одного недочета.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Или эксперимент проведен не полностью.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Или в описании наблюдений из опыта допустил неточности, выводы сделал неполные.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опыты, измерения, вычисления, наблюдения производились неправильно.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Или в ходе работы и в отчете обнаружились в совокупности все недостатки, отмеченные в требованиях к оценке "3".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Оценка самостоятельных письменных и контрольных работ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Выполнил работу без ошибок и недочетов.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2.Допустил не более одного недочета.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выполнил работу полностью, но допустил в ней: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более одной негрубой ошибки и одного недочета.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не более двух недочетов.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правильно выполнил не менее 2/3 работы или допустил: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более двух грубых ошибок.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не более одной грубой и одной негрубой ошибки и одного недочета.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Или не более двух-трех негрубых ошибок.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Или одной негрубой ошибки и трех недочетов.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Или при отсутствии ошибок, но при наличии четырех-пяти недочетов.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 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ученик: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Допустил число ошибок и недочетов превосходящее норму, при которой может быть выставлена оценка "3".</w:t>
      </w:r>
    </w:p>
    <w:p w:rsidR="007647B9" w:rsidRPr="007647B9" w:rsidRDefault="007647B9" w:rsidP="00764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если правильно выполнил менее половины работы.</w:t>
      </w:r>
    </w:p>
    <w:p w:rsidR="00840C3E" w:rsidRPr="00B932F3" w:rsidRDefault="00840C3E" w:rsidP="007647B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840C3E" w:rsidRPr="00B932F3" w:rsidSect="00636A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3FC" w:rsidRDefault="001443FC" w:rsidP="00FD65D7">
      <w:pPr>
        <w:spacing w:after="0" w:line="240" w:lineRule="auto"/>
      </w:pPr>
      <w:r>
        <w:separator/>
      </w:r>
    </w:p>
  </w:endnote>
  <w:endnote w:type="continuationSeparator" w:id="0">
    <w:p w:rsidR="001443FC" w:rsidRDefault="001443FC" w:rsidP="00FD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MS Gothic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8F2" w:rsidRDefault="00EC48F2">
    <w:pPr>
      <w:pStyle w:val="a9"/>
    </w:pPr>
  </w:p>
  <w:p w:rsidR="00EC48F2" w:rsidRDefault="00EC48F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3FC" w:rsidRDefault="001443FC" w:rsidP="00FD65D7">
      <w:pPr>
        <w:spacing w:after="0" w:line="240" w:lineRule="auto"/>
      </w:pPr>
      <w:r>
        <w:separator/>
      </w:r>
    </w:p>
  </w:footnote>
  <w:footnote w:type="continuationSeparator" w:id="0">
    <w:p w:rsidR="001443FC" w:rsidRDefault="001443FC" w:rsidP="00FD6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0EAA"/>
    <w:multiLevelType w:val="hybridMultilevel"/>
    <w:tmpl w:val="7DA4967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45A0C"/>
    <w:multiLevelType w:val="hybridMultilevel"/>
    <w:tmpl w:val="A7EA5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C57DC"/>
    <w:multiLevelType w:val="hybridMultilevel"/>
    <w:tmpl w:val="C0C0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F226B"/>
    <w:multiLevelType w:val="multilevel"/>
    <w:tmpl w:val="4A122110"/>
    <w:lvl w:ilvl="0">
      <w:start w:val="2021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2779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523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267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05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8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90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364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5752" w:hanging="1800"/>
      </w:pPr>
      <w:rPr>
        <w:rFonts w:hint="default"/>
      </w:rPr>
    </w:lvl>
  </w:abstractNum>
  <w:abstractNum w:abstractNumId="4" w15:restartNumberingAfterBreak="0">
    <w:nsid w:val="30154051"/>
    <w:multiLevelType w:val="multilevel"/>
    <w:tmpl w:val="569AECAE"/>
    <w:lvl w:ilvl="0">
      <w:start w:val="2020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1"/>
      <w:numFmt w:val="decimal"/>
      <w:lvlText w:val="%1-%2"/>
      <w:lvlJc w:val="left"/>
      <w:pPr>
        <w:ind w:left="1744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53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62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32C576AA"/>
    <w:multiLevelType w:val="hybridMultilevel"/>
    <w:tmpl w:val="6CA68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6094A"/>
    <w:multiLevelType w:val="hybridMultilevel"/>
    <w:tmpl w:val="39BC6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27167"/>
    <w:multiLevelType w:val="hybridMultilevel"/>
    <w:tmpl w:val="6EA2CE94"/>
    <w:lvl w:ilvl="0" w:tplc="93FA4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8B7CE2"/>
    <w:multiLevelType w:val="hybridMultilevel"/>
    <w:tmpl w:val="9348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244AC"/>
    <w:multiLevelType w:val="hybridMultilevel"/>
    <w:tmpl w:val="86222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90C03"/>
    <w:multiLevelType w:val="hybridMultilevel"/>
    <w:tmpl w:val="E794D22A"/>
    <w:lvl w:ilvl="0" w:tplc="345E6D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  <w:b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2"/>
  </w:num>
  <w:num w:numId="5">
    <w:abstractNumId w:val="5"/>
  </w:num>
  <w:num w:numId="6">
    <w:abstractNumId w:val="6"/>
  </w:num>
  <w:num w:numId="7">
    <w:abstractNumId w:val="10"/>
  </w:num>
  <w:num w:numId="8">
    <w:abstractNumId w:val="7"/>
  </w:num>
  <w:num w:numId="9">
    <w:abstractNumId w:val="4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EE"/>
    <w:rsid w:val="000342EF"/>
    <w:rsid w:val="00062215"/>
    <w:rsid w:val="000E5A93"/>
    <w:rsid w:val="00113EF1"/>
    <w:rsid w:val="001443FC"/>
    <w:rsid w:val="001A365B"/>
    <w:rsid w:val="001E02C9"/>
    <w:rsid w:val="00210E9D"/>
    <w:rsid w:val="00351152"/>
    <w:rsid w:val="00356590"/>
    <w:rsid w:val="003C5427"/>
    <w:rsid w:val="003D51AD"/>
    <w:rsid w:val="003E0FEE"/>
    <w:rsid w:val="0045047B"/>
    <w:rsid w:val="00496855"/>
    <w:rsid w:val="004B0325"/>
    <w:rsid w:val="00543CCB"/>
    <w:rsid w:val="005837C3"/>
    <w:rsid w:val="00630ACA"/>
    <w:rsid w:val="00636ACB"/>
    <w:rsid w:val="00731D0F"/>
    <w:rsid w:val="0073634C"/>
    <w:rsid w:val="007647B9"/>
    <w:rsid w:val="00780643"/>
    <w:rsid w:val="007E4095"/>
    <w:rsid w:val="00811F7F"/>
    <w:rsid w:val="008355D2"/>
    <w:rsid w:val="008375E4"/>
    <w:rsid w:val="00840C3E"/>
    <w:rsid w:val="00AB34FB"/>
    <w:rsid w:val="00B379C2"/>
    <w:rsid w:val="00B932F3"/>
    <w:rsid w:val="00C840F2"/>
    <w:rsid w:val="00CC0F02"/>
    <w:rsid w:val="00D336BB"/>
    <w:rsid w:val="00E33DBC"/>
    <w:rsid w:val="00EC2FD1"/>
    <w:rsid w:val="00EC48F2"/>
    <w:rsid w:val="00F0791F"/>
    <w:rsid w:val="00FD65D7"/>
    <w:rsid w:val="00FF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42590"/>
  <w15:chartTrackingRefBased/>
  <w15:docId w15:val="{15F65DAA-FE59-49CB-A46B-411A8226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2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32F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35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E02C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D6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65D7"/>
  </w:style>
  <w:style w:type="paragraph" w:styleId="a9">
    <w:name w:val="footer"/>
    <w:basedOn w:val="a"/>
    <w:link w:val="aa"/>
    <w:uiPriority w:val="99"/>
    <w:unhideWhenUsed/>
    <w:rsid w:val="00FD6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6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yachkino_sosch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BA042-16EF-4389-92B7-3FBA09DCD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21</Pages>
  <Words>6235</Words>
  <Characters>35546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19</cp:revision>
  <cp:lastPrinted>2021-12-19T17:00:00Z</cp:lastPrinted>
  <dcterms:created xsi:type="dcterms:W3CDTF">2020-12-02T18:38:00Z</dcterms:created>
  <dcterms:modified xsi:type="dcterms:W3CDTF">2021-12-19T17:01:00Z</dcterms:modified>
</cp:coreProperties>
</file>