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A5" w:rsidRPr="00B177A5" w:rsidRDefault="00A975AF" w:rsidP="00A975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внеурочной деятельности ОПД</w:t>
      </w:r>
    </w:p>
    <w:p w:rsidR="00C91281" w:rsidRDefault="00B177A5" w:rsidP="00B177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1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для 11</w:t>
      </w:r>
      <w:r w:rsidRPr="00A510EA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A975AF" w:rsidRDefault="00A975AF" w:rsidP="00A97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A975AF" w:rsidRDefault="00A975AF" w:rsidP="00A97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75AF" w:rsidRDefault="00A975AF" w:rsidP="00A9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A975AF" w:rsidRDefault="00A975AF" w:rsidP="00A975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975AF" w:rsidRDefault="00A975AF" w:rsidP="00A9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A975AF" w:rsidRDefault="00A975AF" w:rsidP="00A9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975AF" w:rsidRDefault="00A975AF" w:rsidP="00A9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75AF" w:rsidRDefault="00A975AF" w:rsidP="00A9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A975AF" w:rsidRDefault="00A975AF" w:rsidP="00A9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-Концепция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Минпросвещения России, протокол от 03.12.2019 № ПК-4вн).</w:t>
      </w:r>
    </w:p>
    <w:p w:rsidR="00A975AF" w:rsidRDefault="00A975AF" w:rsidP="00A9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75AF" w:rsidRDefault="00A975AF" w:rsidP="00A975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A975AF" w:rsidRDefault="00A975AF" w:rsidP="00A9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 на 2022-2023 уч.год;</w:t>
      </w:r>
    </w:p>
    <w:p w:rsidR="00A975AF" w:rsidRDefault="00A975AF" w:rsidP="00A975AF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-предметная программа по химии для 11 класса составлена на основе примерной программы среднего общего образования по химии для 10-11 классов из сборника (Примерные программы по учебным предметам. Химия, 10-11 классы. М.: Просвещение, 2012)</w:t>
      </w:r>
    </w:p>
    <w:p w:rsidR="00A975AF" w:rsidRDefault="00A975AF" w:rsidP="00A975AF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-авторской программы общеобразовательных учреждений для УМК 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(Габриелян О.С. Программа курса химии для 8-11 классов общеобразовательных учреждений /О.С. Габриелян. – 2-е изд., перераб. и доп. – М.: Дрофа, 2005 </w:t>
      </w:r>
    </w:p>
    <w:p w:rsidR="00A975AF" w:rsidRDefault="00A975AF" w:rsidP="00A975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учебник: Габриелян О.С.; Остроумов И.Г. «Химия 11класс, -М.: «Просвещение», 2021 год.</w:t>
      </w:r>
    </w:p>
    <w:p w:rsidR="00A975AF" w:rsidRDefault="00A975AF" w:rsidP="00A975AF">
      <w:pPr>
        <w:spacing w:after="0" w:line="240" w:lineRule="auto"/>
        <w:rPr>
          <w:rFonts w:ascii="Calibri" w:eastAsia="Calibri" w:hAnsi="Calibri" w:cs="Times New Roman"/>
        </w:rPr>
      </w:pPr>
    </w:p>
    <w:p w:rsidR="00A975AF" w:rsidRDefault="00A975AF" w:rsidP="00A975A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75AF" w:rsidRDefault="00A975AF" w:rsidP="00A975A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75AF" w:rsidRDefault="00A975AF" w:rsidP="00A975A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75AF" w:rsidRDefault="00A975AF" w:rsidP="00A975A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75AF" w:rsidRDefault="00A975AF" w:rsidP="00A975A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изучения химии</w:t>
      </w:r>
    </w:p>
    <w:p w:rsidR="00A975AF" w:rsidRDefault="00A975AF" w:rsidP="00A97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вооружение учащихся основами химических знаний, необходимых для повседневной жизни, производственной деятельности, продолжения образования, правильной ориентации и поведении в окружающей среде, внесение существенного вклада в развитие научного миропонимания учащихся.</w:t>
      </w:r>
    </w:p>
    <w:p w:rsidR="00A975AF" w:rsidRDefault="00A975AF" w:rsidP="00A97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данной программе выражена гуманистическая и химико-экологическая направленность и ориентация на развивающее обучение. В ней отражена система важнейших химических знаний, раскрыта роль химии в познании окружающего мира, в повышении уровня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материальной жизни общества, в развитии его культуры, в решении важнейших проблем современности.</w:t>
      </w:r>
    </w:p>
    <w:p w:rsidR="00A975AF" w:rsidRDefault="00A975AF" w:rsidP="00A97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курса.</w:t>
      </w:r>
    </w:p>
    <w:p w:rsidR="00A975AF" w:rsidRDefault="00A975AF" w:rsidP="00A97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-Сформировать представление о месте химии в современной научной картине мира, понимание роли химии в формировании кругозора и функциональной грамотности человека для решения практических задач.</w:t>
      </w:r>
    </w:p>
    <w:p w:rsidR="00A975AF" w:rsidRDefault="00A975AF" w:rsidP="00A97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-Обучить владению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A975AF" w:rsidRDefault="00A975AF" w:rsidP="00A97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-Обучить владению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</w:r>
    </w:p>
    <w:p w:rsidR="00A975AF" w:rsidRDefault="00A975AF" w:rsidP="00A97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-Сформировать умения давать количественные оценки и проводить расчеты по химическим формулам и уравнениям.</w:t>
      </w:r>
    </w:p>
    <w:p w:rsidR="00A975AF" w:rsidRDefault="00A975AF" w:rsidP="00A97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-Обучить владению правилами техники безопасности при использовании химических веществ.</w:t>
      </w:r>
    </w:p>
    <w:p w:rsidR="00A975AF" w:rsidRDefault="00A975AF" w:rsidP="00A97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собственные позиции по отношению к химической информации, получаемой из разных источников.</w:t>
      </w:r>
    </w:p>
    <w:p w:rsidR="00A975AF" w:rsidRDefault="00A975AF" w:rsidP="00A9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индивидуальная, парная, групповая, интерактивная</w:t>
      </w:r>
    </w:p>
    <w:p w:rsidR="00A975AF" w:rsidRDefault="00A975AF" w:rsidP="00A97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обучения: </w:t>
      </w:r>
    </w:p>
    <w:p w:rsidR="00A975AF" w:rsidRDefault="00A975AF" w:rsidP="00A975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источнику знаний: словесные, наглядные, практические; </w:t>
      </w:r>
    </w:p>
    <w:p w:rsidR="00A975AF" w:rsidRDefault="00A975AF" w:rsidP="00A975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 уровню познавательной активности: проблемный, частично-поисковый, объяснительно-иллюстративный;</w:t>
      </w:r>
    </w:p>
    <w:p w:rsidR="00A975AF" w:rsidRDefault="00A975AF" w:rsidP="00A975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принципу расчленения или соединения знаний: аналитический, синтетический, сравнительный, обобщающий, классификационный.</w:t>
      </w:r>
    </w:p>
    <w:p w:rsidR="00A975AF" w:rsidRDefault="00A975AF" w:rsidP="00A9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модульно-компетентностный подход, проектный подход, личностно-ориентированный.</w:t>
      </w:r>
    </w:p>
    <w:p w:rsidR="00A975AF" w:rsidRDefault="00A975AF" w:rsidP="00A975AF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Место предмета химии в учебном плане.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изучение предмета в 11 классе отводится 66 часов в соответствии с учебным планом МБОУ Дячкинской СОШ. Для обязательного изучения химии в 11 классе отводится 68 часов из расчета 2 часа в неделю. Часы, отведенные на химии в 11 классе, относятся к инвариантной части учебного плана- 1 час,к вариативной части-1 час, предмет изучается на базовом уровне. Фактически курс рассчитан на 66 часов, так как 2 часа приходятся на праздничные дени (08.03;01.05), в соответствии с годовым календарным учебным графиком на 2022-2023 учебный год. Программный материал будет реализован полностью за счёт уплотнения уроков повторения. Срок реализации программы с 05.09.2022г. по 24.05.2023 г.</w:t>
      </w:r>
    </w:p>
    <w:p w:rsidR="00A975AF" w:rsidRDefault="00A975AF" w:rsidP="00A97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план.</w:t>
      </w: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0"/>
        <w:gridCol w:w="5515"/>
        <w:gridCol w:w="2140"/>
      </w:tblGrid>
      <w:tr w:rsidR="00A975AF" w:rsidRPr="00A975AF" w:rsidTr="0075461F">
        <w:tc>
          <w:tcPr>
            <w:tcW w:w="1726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975AF">
              <w:rPr>
                <w:rFonts w:eastAsia="Calibri"/>
                <w:b/>
                <w:sz w:val="24"/>
                <w:szCs w:val="24"/>
              </w:rPr>
              <w:t>№ п/п темы</w:t>
            </w:r>
          </w:p>
        </w:tc>
        <w:tc>
          <w:tcPr>
            <w:tcW w:w="5674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975AF">
              <w:rPr>
                <w:rFonts w:eastAsia="Calibri"/>
                <w:b/>
                <w:sz w:val="24"/>
                <w:szCs w:val="24"/>
              </w:rPr>
              <w:t>Название раздела и темы</w:t>
            </w:r>
          </w:p>
        </w:tc>
        <w:tc>
          <w:tcPr>
            <w:tcW w:w="2171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975AF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</w:tc>
      </w:tr>
      <w:tr w:rsidR="00A975AF" w:rsidRPr="00A975AF" w:rsidTr="0075461F">
        <w:trPr>
          <w:trHeight w:val="176"/>
        </w:trPr>
        <w:tc>
          <w:tcPr>
            <w:tcW w:w="1726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4" w:type="dxa"/>
          </w:tcPr>
          <w:p w:rsidR="00A975AF" w:rsidRPr="00A975AF" w:rsidRDefault="00A975AF" w:rsidP="00A975AF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A975AF">
              <w:rPr>
                <w:rFonts w:eastAsia="Times New Roman"/>
                <w:sz w:val="24"/>
                <w:szCs w:val="24"/>
              </w:rPr>
              <w:t>Введение.</w:t>
            </w:r>
          </w:p>
        </w:tc>
        <w:tc>
          <w:tcPr>
            <w:tcW w:w="2171" w:type="dxa"/>
          </w:tcPr>
          <w:p w:rsidR="00A975AF" w:rsidRPr="00A975AF" w:rsidRDefault="00A975AF" w:rsidP="00A975A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975AF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A975AF" w:rsidRPr="00A975AF" w:rsidTr="0075461F">
        <w:trPr>
          <w:trHeight w:val="176"/>
        </w:trPr>
        <w:tc>
          <w:tcPr>
            <w:tcW w:w="1726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Times New Roman"/>
                <w:sz w:val="24"/>
                <w:szCs w:val="24"/>
              </w:rPr>
              <w:t>Тема 1.</w:t>
            </w:r>
          </w:p>
        </w:tc>
        <w:tc>
          <w:tcPr>
            <w:tcW w:w="5674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975AF">
              <w:rPr>
                <w:rFonts w:eastAsia="Times New Roman"/>
                <w:bCs/>
                <w:sz w:val="24"/>
                <w:szCs w:val="24"/>
              </w:rPr>
              <w:t xml:space="preserve">Типы проектов. </w:t>
            </w:r>
            <w:r w:rsidRPr="00A975AF">
              <w:rPr>
                <w:rFonts w:eastAsia="Calibri"/>
                <w:bCs/>
                <w:sz w:val="24"/>
                <w:szCs w:val="24"/>
              </w:rPr>
              <w:t>Ситуация и проблема. Постановка цели. Формулирование темы.</w:t>
            </w:r>
          </w:p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Times New Roman"/>
                <w:b/>
                <w:sz w:val="24"/>
                <w:szCs w:val="24"/>
              </w:rPr>
              <w:t>Практическая работа  №1.</w:t>
            </w:r>
            <w:r w:rsidRPr="00A975AF">
              <w:rPr>
                <w:rFonts w:eastAsia="Times New Roman"/>
                <w:sz w:val="24"/>
                <w:szCs w:val="24"/>
              </w:rPr>
              <w:t xml:space="preserve"> «Типы проектов».</w:t>
            </w:r>
            <w:r w:rsidRPr="00A975A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b/>
                <w:sz w:val="24"/>
                <w:szCs w:val="24"/>
              </w:rPr>
              <w:t>Практическая работа № 2.</w:t>
            </w:r>
            <w:r w:rsidRPr="00A975AF">
              <w:rPr>
                <w:rFonts w:eastAsia="Calibri"/>
                <w:sz w:val="24"/>
                <w:szCs w:val="24"/>
              </w:rPr>
              <w:t xml:space="preserve"> Выбор темы и ее конкретизация.</w:t>
            </w:r>
          </w:p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b/>
                <w:sz w:val="24"/>
                <w:szCs w:val="24"/>
              </w:rPr>
              <w:t>Практическая работа № 3.</w:t>
            </w:r>
            <w:r w:rsidRPr="00A975AF">
              <w:rPr>
                <w:rFonts w:eastAsia="Calibri"/>
                <w:sz w:val="24"/>
                <w:szCs w:val="24"/>
              </w:rPr>
              <w:t xml:space="preserve"> Определение цели, формулирование задач.</w:t>
            </w:r>
            <w:r w:rsidRPr="00A975AF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</w:tcPr>
          <w:p w:rsidR="00A975AF" w:rsidRPr="00A975AF" w:rsidRDefault="00A975AF" w:rsidP="00A975A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975AF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</w:tr>
      <w:tr w:rsidR="00A975AF" w:rsidRPr="00A975AF" w:rsidTr="0075461F">
        <w:trPr>
          <w:trHeight w:val="163"/>
        </w:trPr>
        <w:tc>
          <w:tcPr>
            <w:tcW w:w="1726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t>Тема 2.</w:t>
            </w:r>
          </w:p>
        </w:tc>
        <w:tc>
          <w:tcPr>
            <w:tcW w:w="5674" w:type="dxa"/>
          </w:tcPr>
          <w:p w:rsidR="00A975AF" w:rsidRPr="00A975AF" w:rsidRDefault="00A975AF" w:rsidP="00A975AF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t xml:space="preserve">Работа с информационными источниками. </w:t>
            </w:r>
          </w:p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b/>
                <w:sz w:val="24"/>
                <w:szCs w:val="24"/>
              </w:rPr>
              <w:t>Практическая работа № 4</w:t>
            </w:r>
            <w:r w:rsidRPr="00A975AF">
              <w:rPr>
                <w:rFonts w:eastAsia="Calibri"/>
                <w:sz w:val="24"/>
                <w:szCs w:val="24"/>
              </w:rPr>
              <w:t xml:space="preserve">.  «Работа с источниками информации. Оформление списка </w:t>
            </w:r>
            <w:r w:rsidRPr="00A975AF">
              <w:rPr>
                <w:rFonts w:eastAsia="Calibri"/>
                <w:sz w:val="24"/>
                <w:szCs w:val="24"/>
              </w:rPr>
              <w:lastRenderedPageBreak/>
              <w:t>используемой литературы и электронных источников».</w:t>
            </w:r>
          </w:p>
          <w:p w:rsidR="00A975AF" w:rsidRPr="00A975AF" w:rsidRDefault="00A975AF" w:rsidP="00A975AF">
            <w:pPr>
              <w:jc w:val="both"/>
              <w:rPr>
                <w:rFonts w:eastAsia="Calibri"/>
                <w:b/>
              </w:rPr>
            </w:pPr>
            <w:r w:rsidRPr="00A975AF">
              <w:rPr>
                <w:rFonts w:eastAsia="Calibri"/>
                <w:b/>
                <w:sz w:val="24"/>
                <w:szCs w:val="24"/>
              </w:rPr>
              <w:t>Практическая работа № 5.</w:t>
            </w:r>
            <w:r w:rsidRPr="00A975AF">
              <w:rPr>
                <w:rFonts w:eastAsia="Calibri"/>
                <w:sz w:val="24"/>
                <w:szCs w:val="24"/>
              </w:rPr>
              <w:t xml:space="preserve"> «Оформление таблиц, схем, графиков, гистограмм и диаграмм. Оформление числовых данных».</w:t>
            </w:r>
          </w:p>
        </w:tc>
        <w:tc>
          <w:tcPr>
            <w:tcW w:w="2171" w:type="dxa"/>
          </w:tcPr>
          <w:p w:rsidR="00A975AF" w:rsidRPr="00A975AF" w:rsidRDefault="00A975AF" w:rsidP="00A975A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</w:tr>
      <w:tr w:rsidR="00A975AF" w:rsidRPr="00A975AF" w:rsidTr="0075461F">
        <w:trPr>
          <w:trHeight w:val="163"/>
        </w:trPr>
        <w:tc>
          <w:tcPr>
            <w:tcW w:w="1726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lastRenderedPageBreak/>
              <w:t>Тема 3.</w:t>
            </w:r>
          </w:p>
        </w:tc>
        <w:tc>
          <w:tcPr>
            <w:tcW w:w="5674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t xml:space="preserve">Методы сбора данных. </w:t>
            </w:r>
          </w:p>
        </w:tc>
        <w:tc>
          <w:tcPr>
            <w:tcW w:w="2171" w:type="dxa"/>
          </w:tcPr>
          <w:p w:rsidR="00A975AF" w:rsidRPr="00A975AF" w:rsidRDefault="00A975AF" w:rsidP="00A975A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A975AF" w:rsidRPr="00A975AF" w:rsidTr="0075461F">
        <w:trPr>
          <w:trHeight w:val="322"/>
        </w:trPr>
        <w:tc>
          <w:tcPr>
            <w:tcW w:w="1726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t>Тема 4.</w:t>
            </w:r>
          </w:p>
        </w:tc>
        <w:tc>
          <w:tcPr>
            <w:tcW w:w="5674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t xml:space="preserve">Выполнение и реализация плана проекта. Оформление проектной работы. Письменная часть проекта </w:t>
            </w:r>
          </w:p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b/>
                <w:sz w:val="24"/>
                <w:szCs w:val="24"/>
              </w:rPr>
              <w:t>Практическая работа №6.</w:t>
            </w:r>
            <w:r w:rsidRPr="00A975AF">
              <w:rPr>
                <w:rFonts w:eastAsia="Calibri"/>
                <w:sz w:val="24"/>
                <w:szCs w:val="24"/>
              </w:rPr>
              <w:t xml:space="preserve"> «Реализация плана проекта».</w:t>
            </w:r>
          </w:p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b/>
                <w:sz w:val="24"/>
                <w:szCs w:val="24"/>
              </w:rPr>
              <w:t>Практическая работа № 7.</w:t>
            </w:r>
            <w:r w:rsidRPr="00A975AF">
              <w:rPr>
                <w:rFonts w:eastAsia="Calibri"/>
                <w:sz w:val="24"/>
                <w:szCs w:val="24"/>
              </w:rPr>
              <w:t xml:space="preserve"> «Проведение исследования».</w:t>
            </w:r>
          </w:p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b/>
                <w:sz w:val="24"/>
                <w:szCs w:val="24"/>
              </w:rPr>
              <w:t>Практическая работа №8.</w:t>
            </w:r>
            <w:r w:rsidRPr="00A975AF">
              <w:rPr>
                <w:rFonts w:eastAsia="Calibri"/>
                <w:sz w:val="24"/>
                <w:szCs w:val="24"/>
              </w:rPr>
              <w:t xml:space="preserve"> «Правильно оформляем проектную работу».</w:t>
            </w:r>
          </w:p>
        </w:tc>
        <w:tc>
          <w:tcPr>
            <w:tcW w:w="2171" w:type="dxa"/>
          </w:tcPr>
          <w:p w:rsidR="00A975AF" w:rsidRPr="00A975AF" w:rsidRDefault="00A975AF" w:rsidP="00A975A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A975AF" w:rsidRPr="00A975AF" w:rsidTr="0075461F">
        <w:trPr>
          <w:trHeight w:val="126"/>
        </w:trPr>
        <w:tc>
          <w:tcPr>
            <w:tcW w:w="1726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t>Тема 5.</w:t>
            </w:r>
          </w:p>
        </w:tc>
        <w:tc>
          <w:tcPr>
            <w:tcW w:w="5674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Times New Roman"/>
                <w:bCs/>
                <w:sz w:val="24"/>
                <w:szCs w:val="24"/>
              </w:rPr>
              <w:t xml:space="preserve">Оценивание проекта. </w:t>
            </w:r>
            <w:r w:rsidRPr="00A975AF">
              <w:rPr>
                <w:rFonts w:eastAsia="Calibri"/>
                <w:sz w:val="24"/>
                <w:szCs w:val="24"/>
              </w:rPr>
              <w:t xml:space="preserve">Подготовка тезисов. Защита проекта. </w:t>
            </w:r>
          </w:p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b/>
                <w:sz w:val="24"/>
                <w:szCs w:val="24"/>
              </w:rPr>
              <w:t>Практическая работа № 9</w:t>
            </w:r>
            <w:r w:rsidRPr="00A975AF">
              <w:rPr>
                <w:rFonts w:eastAsia="Calibri"/>
                <w:sz w:val="24"/>
                <w:szCs w:val="24"/>
              </w:rPr>
              <w:t>  Составление тезисов.</w:t>
            </w:r>
          </w:p>
        </w:tc>
        <w:tc>
          <w:tcPr>
            <w:tcW w:w="2171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975AF" w:rsidRPr="00A975AF" w:rsidTr="0075461F">
        <w:trPr>
          <w:trHeight w:val="138"/>
        </w:trPr>
        <w:tc>
          <w:tcPr>
            <w:tcW w:w="1726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t>Тема 6.</w:t>
            </w:r>
          </w:p>
        </w:tc>
        <w:tc>
          <w:tcPr>
            <w:tcW w:w="5674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t>Составление презентации проекта.</w:t>
            </w:r>
          </w:p>
          <w:p w:rsidR="00A975AF" w:rsidRPr="00A975AF" w:rsidRDefault="00A975AF" w:rsidP="00A975A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975AF">
              <w:rPr>
                <w:rFonts w:eastAsia="Times New Roman"/>
                <w:b/>
                <w:bCs/>
                <w:sz w:val="24"/>
                <w:szCs w:val="24"/>
              </w:rPr>
              <w:t xml:space="preserve">Практическая работа №10 </w:t>
            </w:r>
            <w:r w:rsidRPr="00A975AF">
              <w:rPr>
                <w:rFonts w:eastAsia="Times New Roman"/>
                <w:bCs/>
                <w:sz w:val="24"/>
                <w:szCs w:val="24"/>
              </w:rPr>
              <w:t>«Создание презентации к проектной работе»</w:t>
            </w:r>
          </w:p>
        </w:tc>
        <w:tc>
          <w:tcPr>
            <w:tcW w:w="2171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A975AF" w:rsidRPr="00A975AF" w:rsidTr="0075461F">
        <w:trPr>
          <w:trHeight w:val="244"/>
        </w:trPr>
        <w:tc>
          <w:tcPr>
            <w:tcW w:w="1726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t>Тема 7.</w:t>
            </w:r>
          </w:p>
        </w:tc>
        <w:tc>
          <w:tcPr>
            <w:tcW w:w="5674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t>Техника публичного выступления.</w:t>
            </w:r>
          </w:p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b/>
                <w:sz w:val="24"/>
                <w:szCs w:val="24"/>
              </w:rPr>
              <w:t>Практическая работа № 11.</w:t>
            </w:r>
            <w:r w:rsidRPr="00A975AF">
              <w:rPr>
                <w:rFonts w:eastAsia="Calibri"/>
                <w:sz w:val="24"/>
                <w:szCs w:val="24"/>
              </w:rPr>
              <w:t xml:space="preserve"> «Подготовка к публичной защите проекта».</w:t>
            </w:r>
          </w:p>
          <w:p w:rsidR="00A975AF" w:rsidRPr="00A975AF" w:rsidRDefault="00A975AF" w:rsidP="00A975A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A975AF" w:rsidRPr="00A975AF" w:rsidRDefault="00A975AF" w:rsidP="00A975A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975AF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</w:tr>
      <w:tr w:rsidR="00A975AF" w:rsidRPr="00A975AF" w:rsidTr="0075461F">
        <w:trPr>
          <w:trHeight w:val="177"/>
        </w:trPr>
        <w:tc>
          <w:tcPr>
            <w:tcW w:w="1726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975AF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5674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975AF">
              <w:rPr>
                <w:rFonts w:eastAsia="Calibri"/>
                <w:b/>
                <w:sz w:val="24"/>
                <w:szCs w:val="24"/>
              </w:rPr>
              <w:t>Всего 34 часа, из них - практические работы- 11</w:t>
            </w:r>
          </w:p>
        </w:tc>
        <w:tc>
          <w:tcPr>
            <w:tcW w:w="2171" w:type="dxa"/>
          </w:tcPr>
          <w:p w:rsidR="00A975AF" w:rsidRPr="00A975AF" w:rsidRDefault="00A975AF" w:rsidP="00A975AF">
            <w:pPr>
              <w:jc w:val="both"/>
              <w:rPr>
                <w:rFonts w:eastAsia="Calibri"/>
                <w:sz w:val="24"/>
                <w:szCs w:val="24"/>
              </w:rPr>
            </w:pPr>
            <w:r w:rsidRPr="00A975A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A975AF" w:rsidRPr="00A975AF" w:rsidRDefault="00A975AF" w:rsidP="00A975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5AF" w:rsidRPr="00B177A5" w:rsidRDefault="00A975AF" w:rsidP="00B177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975AF" w:rsidRPr="00B1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7273"/>
    <w:multiLevelType w:val="hybridMultilevel"/>
    <w:tmpl w:val="D1649DC0"/>
    <w:lvl w:ilvl="0" w:tplc="78F01C38">
      <w:start w:val="1"/>
      <w:numFmt w:val="bullet"/>
      <w:lvlText w:val="•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5673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A47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CCC7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CB0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78F9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5ECD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0E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023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FE"/>
    <w:rsid w:val="003106FE"/>
    <w:rsid w:val="00736007"/>
    <w:rsid w:val="00A975AF"/>
    <w:rsid w:val="00B177A5"/>
    <w:rsid w:val="00C9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B75C"/>
  <w15:chartTrackingRefBased/>
  <w15:docId w15:val="{2E96CE58-5278-475B-83F3-873E2222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7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975A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Inna</cp:lastModifiedBy>
  <cp:revision>4</cp:revision>
  <dcterms:created xsi:type="dcterms:W3CDTF">2021-12-22T18:33:00Z</dcterms:created>
  <dcterms:modified xsi:type="dcterms:W3CDTF">2022-09-17T19:05:00Z</dcterms:modified>
</cp:coreProperties>
</file>