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40" w:rsidRDefault="00214074">
      <w:r w:rsidRPr="00214074">
        <w:rPr>
          <w:noProof/>
          <w:lang w:eastAsia="ru-RU"/>
        </w:rPr>
        <w:drawing>
          <wp:inline distT="0" distB="0" distL="0" distR="0" wp14:anchorId="42FE3F2E" wp14:editId="15667723">
            <wp:extent cx="5940425" cy="8238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074" w:rsidRDefault="00214074"/>
    <w:p w:rsidR="00214074" w:rsidRDefault="00214074"/>
    <w:p w:rsidR="00214074" w:rsidRDefault="00214074">
      <w:pPr>
        <w:sectPr w:rsidR="002140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4074" w:rsidRDefault="00214074"/>
    <w:p w:rsidR="00214074" w:rsidRPr="00A93667" w:rsidRDefault="00214074" w:rsidP="0021407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A936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14074" w:rsidRPr="00A93667" w:rsidRDefault="00214074" w:rsidP="00214074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214074" w:rsidRPr="00A93667" w:rsidRDefault="00214074" w:rsidP="00214074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>‌МУ ОО Администрации Тарасовского района‌</w:t>
      </w:r>
      <w:r w:rsidRPr="00A93667">
        <w:rPr>
          <w:rFonts w:ascii="Times New Roman" w:hAnsi="Times New Roman"/>
          <w:color w:val="000000"/>
          <w:sz w:val="28"/>
        </w:rPr>
        <w:t>​</w:t>
      </w:r>
    </w:p>
    <w:p w:rsidR="00214074" w:rsidRPr="00A93667" w:rsidRDefault="00214074" w:rsidP="00214074">
      <w:pPr>
        <w:spacing w:after="0" w:line="240" w:lineRule="auto"/>
        <w:ind w:left="120"/>
        <w:jc w:val="center"/>
        <w:rPr>
          <w:lang w:val="en-US"/>
        </w:rPr>
      </w:pPr>
      <w:r w:rsidRPr="00A93667">
        <w:rPr>
          <w:rFonts w:ascii="Times New Roman" w:hAnsi="Times New Roman"/>
          <w:b/>
          <w:color w:val="000000"/>
          <w:sz w:val="28"/>
          <w:lang w:val="en-US"/>
        </w:rPr>
        <w:t>МБОУ Дячкинская СОШ</w:t>
      </w:r>
    </w:p>
    <w:p w:rsidR="00214074" w:rsidRPr="00A93667" w:rsidRDefault="00214074" w:rsidP="00214074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4074" w:rsidRPr="00A93667" w:rsidTr="005D62F8">
        <w:tc>
          <w:tcPr>
            <w:tcW w:w="3114" w:type="dxa"/>
          </w:tcPr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естестественно-математического цикла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№2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аместитель директора по </w:t>
            </w: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Волохова Т.М.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  2023 г.</w:t>
            </w:r>
          </w:p>
          <w:p w:rsidR="00214074" w:rsidRPr="00A93667" w:rsidRDefault="00214074" w:rsidP="005D62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14074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</w:t>
      </w:r>
    </w:p>
    <w:p w:rsidR="00214074" w:rsidRPr="00082B1D" w:rsidRDefault="00214074" w:rsidP="0021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214074" w:rsidRPr="00082B1D" w:rsidRDefault="00214074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проект»</w:t>
      </w: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5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проектно-исследовательское</w:t>
      </w: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214074" w:rsidRPr="00082B1D" w:rsidRDefault="00214074" w:rsidP="00214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14074" w:rsidRDefault="00214074" w:rsidP="0021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074" w:rsidRDefault="00214074" w:rsidP="0021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074" w:rsidRDefault="00214074" w:rsidP="00214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Рабочая программа внеурочной деятельности «Мой проект» составлена в соответствии с требованиями Федерального государственного образовательного стандарта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программой МБОУ Дячкинской СОШ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основе авторской программы Р.И. Сизовой и Р.Ф. Селимовой «Учусь создавать про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ект». Программа рассчитана на 32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учебного времени  (1 ч. в неделю).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предназначена для обучающихся в 5 классе, интересующихся исследовательской деятельностью, и направлена на формирование у учащихся умения поставить цель и орган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изовать её достижение, а также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креативных каче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– гибкость ума, терпимость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противоречиям, критичность, наличие своего мнения, коммуникативных к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ачеств. Актуальность программы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обусловлена тем, что знания и умения, необходимые для организации учебно-исследовательской деятельности, в будущем станут основой для реализации учебно-исследовательских проектов и в среднем и старшем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звене школы.  Программа курса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реализовать актуальные в настоящее время компетентностный, личностно- ориентированный и деятельностный подходы.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Главная 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способных к творче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 учащихся и развитие у них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интеллектуальных, творческих и коммуникативных способностей.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  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-   познакомить учащихся со структурой исследовательской деятельности, со способами поиска информации;      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мотивировать учащихся на выполнение учебных задач, требующих усердия и самостоятельности;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прививать навыки организации научного труда, работы со словарями и энциклопедиями;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прививать интерес к исследовательской деятельности.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формирования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умений лежит два главных вида учебно-познавательной деятельности учащихся: проектная деятельность в микрогруппе, практическая работа в библиотечном фонде, а также изучение рекомендаций по организации учебно-исследовательской деятельности.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Система занятий сориентирована не столько на пере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дачу «готовых знаний», сколько на формирование активной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мотивированной к самообразованию, обладающей начальными навыками самостоятельного поиска, отбора, анализа и использования информации.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личностных качеств и способностей школьников опирается на приобретение ими опыта разнообразной деятельности: учебно-познавательной, практической, социальной.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«Мой проект» носит развивающий характер. Целью данного спецкурса является формирование поисково-исследовательских и коммуникативных умений средних школьников.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курса разделены на теоретические и практические. Причём проектная деятельность может носить как групповой, так и индивидуальный характер.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Проектно-исследовательская деятельность средних школьников при изучении курса «Мой проект» имеет отличительные особенности: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имеет практическую направленность, которую определяет специфика содержания и возрастные особенности детей;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в большинстве случаев проекты имеют краткосрочный характер, что обусловлено психологическими особенностями  пятиклассников;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проектная деятельность носит групповой характер, что будет способствовать формированию коммуника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умений, таких как умение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распределять обязанности в группе, аргументировать свою точку зрения и др.;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реализует задачу выявления творческих способностей, склонностей и одаренностей к различным видам деятельности.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8619AF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bookmarkStart w:id="0" w:name="_GoBack"/>
      <w:bookmarkEnd w:id="0"/>
      <w:r w:rsidR="00613508" w:rsidRPr="00613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освоения обучающимися программы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универсальные учебные действия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выпускника будут сформированы: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учебно-познавательный интерес к новому учебному материалу и способам решения новой задачи;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способность к самооценке на основе критериев успешности внеучебной деятельности;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основы гражданской идентичности личности в форме осознания «Я» как гражданина.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 получит возможность для формирования: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выраженной устойчивой учебно-познавательной мотивации учения;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устойчивого учебно-познавательного интереса к новым общим способам решения задач;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адекватного понимания причин успешности/неуспешности внеучебной деятельности;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планировать свои действия в соответствии с поставленной задачей и условиями ее реализации, в том числе во внутреннем плане;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учитывать установленные правила в планировании и контроле способа решения;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итоговый и пошаговый контроль по результату;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адекватно воспринимать предложения и оценку учителей, товарищей, родителей и других людей;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различать способ и результат действия.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 получит возможность научиться: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в сотрудничестве с учителем ставить новые учебные задачи;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проявлять познавательную инициативу в учебном сотрудничестве;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самостоятельно адекватно оценивать правильность выполнения действия и вносить необходимые коррективы в исполнение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ходу его реализации, так и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действия.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строить сообщения, проекты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и письменной форме;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проводить сравнение и классификацию по заданным критериям;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устанавливать причинно-следственные связи в изучаемом круге явлений;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строить рассуждения в форме связи простых суждений об объекте, его строении, свойствах и связях;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расширенный поиск информации с использованием ресурсов библиотек и сети Интернет;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записывать, фиксировать информацию об окружающем мире с помощью инструментов ИКТ;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осознанно и произвольно строить сообщения в устной и письменной форме;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выбор наиболее эффективных способов решения задач в зависимости от конкретных условий;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синтез как составление целого из частей, самостоятельно достраивая и восполняя недостающие компоненты;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       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сравнение,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 и классификацию, самостоятельно выбирая основания и критерии для указанных логических операций;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строить логическое рассуждение, включающее установление причинно-следственных связей;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Коммуникативные универсальные учебные действия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ормой коммуникации, используя,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средства и инструменты ИКТ и дистанционного общения;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допускать возможность существования у людей различных точек зрения, в том числе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совпадающих с его собственной, 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ориентироваться на позицию партнера в общении и взаимодействии;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учитывать разные мнения и стремиться к координации различных позиций в сотрудничестве;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формулировать собственное мнение и позицию;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договариваться и приходить к общему решению в совместной деятельности, в том числе в ситуации столкновения интересов;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задавать вопросы;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использовать речь для регуляции своего действия;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получит возможность научиться: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учитывать и координировать в сотрудничестве отличные от собственной позиции других людей;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учитывать разные мнения и интересы и обосновывать собственную позицию;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понимать относительность мнений и подходов к решению проблемы;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задавать вопросы, необходимые для организации собственной деятельности и сотрудничества с партнером;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осуществлять взаимный контроль и оказывать в сотрудничестве необходимую взаимопомощь;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адекватно использовать речь для планирования и регуляции своей деятельности;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адекватно использовать речевые средства для эффективного решения разнообразных коммуникативных задач.</w:t>
      </w: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13508">
        <w:rPr>
          <w:rFonts w:ascii="Times New Roman" w:eastAsia="Times New Roman" w:hAnsi="Times New Roman" w:cs="Times New Roman"/>
          <w:b/>
          <w:lang w:eastAsia="ru-RU"/>
        </w:rPr>
        <w:lastRenderedPageBreak/>
        <w:t>                                               СОДЕРЖАНИЕ ПРОГРАММЫ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Что такое проект. Я-проектант.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«проект», развитие интереса к исследовательской деятельности через знакомство с работами учащихся старших классов.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проектах и исследовательской деятельности учащихся. Презентация исследовательских работ учащихся старших классов.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проект, проблема, информация, формулировка, тема.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Что такое проблема.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проблеме. Упражнение в выявлении проблемы и изменении собственной точки зрения. Игра «Посмотри на мир чужими глазами».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проблема, объект исследования.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3-4.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Мои помощники в работе над проектом.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людьми, которые могут помочь в работе над проектом (родители, старшие братья и сёс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тры, бабушки и дедушки и прочие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родственники, а также специалисты).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помощник, специалист, интервью, мнение, факты, сведения.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5-6.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Гипотеза – что это?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«гипотеза», развитие исследовательского и творческого мышления, развитие умения прогнозировать.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гипотезе. Вопрос и ответ. Упражнения на обстоятельства и упражнения, предполагающие обратные действия. Игра «Найди причину».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гипотеза, предположение, догадка, план.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7-8.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Тема: Удивительные вопросы.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умения ставить вопросы для решения существующей проблемы.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Виды вопросов. Ответ. Игра «Угадай, о чем спросили». Правила совместной работы в парах.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вопрос, ответ.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Занятия 9-11.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Источники информации.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информации» (библиотека, беседа со взрослыми, экскурсия, книги, видео фильмы, ресурсы Интернета). Сбор и обработка информации.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Источники информации. Библиотека. Работа с энциклопедиями и словарями. Беседа. Правила общения. Отбор значимой информации.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источник информации, сбор информации, обработка информации.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12.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Этапы работы над проектом.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«этап», развитие умения выделять этапы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этап, выделение этапов.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13.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Актуальность темы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«актуальность», развитие умения находить и выделять существенное и значимое для современного общества.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актуальность, общество.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14.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Цель моего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«цель», развитие умения выделять цель своего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 цель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Занятие 15.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Задачи моего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со способами и путями достижения цели, развитие умения найти и решить проблему доступными способами.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Понятия: задачи, способы,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 средства достижения цели.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16.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Что такое продукт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понятием «продукт проекта», формирование умения различать виды продукта, реализовать полученные знания в практической деятельности.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Понятие: продукт проекта.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17.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Методы познания. Как проводить опыты?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со способами познания окружающего мира, с наблюдениями и экспериментами, формирование умения различать методы познания и реализовать их в практической деятельности.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эксперимент – способы познания окружающего мира. Опыты. Как проводить опыты? Наблюдение за изменениями в природе. Игры на внимание.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наблюдение, эксперимент, опыт.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Занятия18-20.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Как готовить мини-сообщение.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знакомство с понят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«мини-сообщение», развитие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высказы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собственную точку зрения,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самостоятельности.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информации для выступления. План выступления, его создание. Краткое изложение текста.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выступление, мини-сообщение, план.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21.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Творческая работа и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знаком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с понятием «презентация»,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применять в практической деятельности полученные знания. Как создать презентацию. Презентация исследовательских работ учащихся старших классов.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творческая работа, презентация.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22-24.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Компьютер и мой проект.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выявление значимости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пьютера для создания проекта и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его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ьзования. Научиться работать с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</w:t>
      </w:r>
      <w:r w:rsidRPr="006135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135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5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ПК, Компьютерные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Занятия 25-26.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Аудитория и слушатели.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знакомство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понятием «аудитория», развитие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высказывать собственную точку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речевые средства для решения различных коммуникативных задач, строить монологическое высказывание, владеть диалогической формой речи, уметь задавать вопросы, формировать умение работать в группе, развитие толерантности.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аудитория, слушатель, высказывание.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27.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Работа над самоанализом.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анализировать и оценивать результат своего труда, самостоятельно адекватно оценивать правильность выполнения действия и вносить необходимые коррективы.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самоанализ, эрудиция, социальная значимость, портфолио.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28-30. 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Мой лучший проект. Защита проектов.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развитие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высказы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собственную точку зрения,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речевые средства для решения различных коммуникативных задач, строить монологическое высказывание, владеть диалогической формой речи, уметь задавать вопросы и отвечать на них, формировать</w:t>
      </w:r>
      <w:r w:rsidR="00861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коллективе, 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позицию,  адекватно воспринимать предложения и оценку учителя и товарищей.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31.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Что мы узнали и чему научились за год. Моя лучшая работа.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систематизировать и обобщить знания ребят по курсу «Мой проект».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изученного за год. Отбор лучших работ. Оформление выставки работ.</w:t>
      </w: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3508" w:rsidRPr="00613508" w:rsidRDefault="008619AF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r w:rsidR="00613508"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резервное время.</w:t>
      </w: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3508" w:rsidRP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– тематическое планирование внеурочной деятельности</w:t>
      </w:r>
    </w:p>
    <w:p w:rsidR="00613508" w:rsidRP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«Мой проект» для 5 класса.</w:t>
      </w:r>
    </w:p>
    <w:p w:rsidR="00613508" w:rsidRP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528" w:type="pct"/>
        <w:tblCellSpacing w:w="0" w:type="dxa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7162"/>
        <w:gridCol w:w="2486"/>
        <w:gridCol w:w="2325"/>
      </w:tblGrid>
      <w:tr w:rsidR="00613508" w:rsidRPr="00613508" w:rsidTr="00613508">
        <w:trPr>
          <w:trHeight w:val="87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lang w:eastAsia="ru-RU"/>
              </w:rPr>
              <w:t>Дата по плану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проект. Я-проектант.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проблема.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помощники в работе над проектом.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 – что это?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вопросы.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информации.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 над проектом.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проекта.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моего проекта.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моего проекта.</w:t>
            </w:r>
          </w:p>
          <w:p w:rsidR="00613508" w:rsidRPr="00613508" w:rsidRDefault="00613508" w:rsidP="0061350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продукт проекта.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познания. Как проводить опыты?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готовить мини-сообщение.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29.01.2024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3F5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и  презентация.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и мой проект.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и слушатели.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самоанализом.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лучший проект. Защита проектов.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29.04.2024</w:t>
            </w:r>
          </w:p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61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и чему научились за год.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13.05.2024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508" w:rsidRPr="00613508" w:rsidTr="00613508">
        <w:trPr>
          <w:trHeight w:val="624"/>
          <w:tblCellSpacing w:w="0" w:type="dxa"/>
        </w:trPr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613508" w:rsidP="00613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3508" w:rsidRPr="00613508" w:rsidRDefault="003F58F5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</w:p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508" w:rsidRPr="00613508" w:rsidRDefault="00613508" w:rsidP="00613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58F5" w:rsidRDefault="003F58F5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58F5" w:rsidRDefault="003F58F5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58F5" w:rsidRDefault="003F58F5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58F5" w:rsidRDefault="003F58F5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F58F5" w:rsidRPr="00613508" w:rsidRDefault="003F58F5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3508" w:rsidRPr="00613508" w:rsidRDefault="00613508" w:rsidP="00613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Литература: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учителя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Григорьев Д. В., Степанов П. В.. Стандарты второго поколения: Внеурочная деятельность школьников: Методический конструктор. Москва: «Просвещение», 2010. – 321с.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 Гузеев В.В.     Метод проектов как частный случай интегративной технологии обучения: / Гузеев В.В.. Директор школы № 6, 1995г.- 16с.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3.  Савенков А. И. Психология исследовательского обучения: / Савенков А.И.  М.: Академия, 2005-  345с.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4. Чечель И.Д. Метод проектов или попытка избавить учителя от обязанностей всезнающего оракула: / Чечель И.Д.  М.: Директор школы, 1998, № 3-   256с.    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 Чечель И.Д. Управление исследовательской деятельностью педагога и учащегося в современно школе: / Чечель И.Д.  – М.: Сентябрь, 1998 - 320с.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6.  Полат Е. С.. Новые педагогические и информационные технологии в системе образования: / Е. С. Полат, М. Ю. Бухаркина, М. В. Моисеева, А. Е. Петров; Под редакцией Е. С. Полат. – М.: Издательский центр «Aкадемия», 1999г. – 224с.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Как проектировать универсальные учебные действия в начальной школе. От действия к мысли: пособие для учителя/[А.Г. Асмолов, Г.В. Бурменская, И.А. Володарская и др.]; под ред. А.Г. Асмолова, 2-ое изд. – М.: Просвещение, 2100. – 152с.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8.   Проектные технологии на уроках и во внеурочной деятельности. – М.: «Народное образование». - 2000, №7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1.  Большая Детская энциклопедия. Биология. Учебное пособие: «Бизнессофт» / «Хорошая погода», 2007.- 159с.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Большой атлас природы России: иллюстрированная эн</w:t>
      </w: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циклопедия для     детей. - М.: Эгмонт, Россия Лтд, 2003.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Маталин, к.б.н. И.Ю. Баклушинская, Т.В. Анфимова. 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Электронные ресурсы: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     Большая детская энциклопедия (6-12 лет). [Электронный ресурс] </w:t>
      </w:r>
      <w:hyperlink r:id="rId7" w:history="1">
        <w:r w:rsidRPr="00613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http://all-ebooks.com/2009/05/01/bolshaja-detskaja-jenciklopedija-6-12.html</w:t>
        </w:r>
      </w:hyperlink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(09.03.11)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2.     А.Ликум - Детская энциклопедия.  [Электронный ресурс] </w:t>
      </w:r>
      <w:hyperlink r:id="rId8" w:history="1">
        <w:r w:rsidRPr="00613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http://www.bookshunt.ru/b120702_detskaya_enciklopediya_enciklopediya_vse_obo_vsem._5_</w:t>
        </w:r>
      </w:hyperlink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(09.03.11)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     Почему и потому. Детская энциклопедия. [Электронный ресурс] </w:t>
      </w:r>
      <w:hyperlink r:id="rId9" w:history="1">
        <w:r w:rsidRPr="00613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http://www.kodges.ru/dosug/page/147/</w:t>
        </w:r>
      </w:hyperlink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(09.03.11)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     Большая Детская энциклопедия. Биология.  [Электронный  ресурс]</w:t>
      </w:r>
      <w:hyperlink r:id="rId10" w:history="1">
        <w:r w:rsidRPr="00613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http://www.booklinks.ru/</w:t>
        </w:r>
      </w:hyperlink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(09.03.11)</w:t>
      </w:r>
    </w:p>
    <w:p w:rsidR="00613508" w:rsidRPr="00613508" w:rsidRDefault="00613508" w:rsidP="0061350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5.      «Внеурочная деятельность школьников» авторов Д.В.Григорьева, П.В. Степанова [Электронный ресурс] </w:t>
      </w:r>
      <w:hyperlink r:id="rId11" w:history="1">
        <w:r w:rsidRPr="006135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</w:t>
        </w:r>
      </w:hyperlink>
      <w:r w:rsidRPr="00613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(09.03.11)</w:t>
      </w:r>
    </w:p>
    <w:sectPr w:rsidR="00613508" w:rsidRPr="00613508" w:rsidSect="00214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51" w:rsidRDefault="005B1B51" w:rsidP="00214074">
      <w:pPr>
        <w:spacing w:after="0" w:line="240" w:lineRule="auto"/>
      </w:pPr>
      <w:r>
        <w:separator/>
      </w:r>
    </w:p>
  </w:endnote>
  <w:endnote w:type="continuationSeparator" w:id="0">
    <w:p w:rsidR="005B1B51" w:rsidRDefault="005B1B51" w:rsidP="0021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51" w:rsidRDefault="005B1B51" w:rsidP="00214074">
      <w:pPr>
        <w:spacing w:after="0" w:line="240" w:lineRule="auto"/>
      </w:pPr>
      <w:r>
        <w:separator/>
      </w:r>
    </w:p>
  </w:footnote>
  <w:footnote w:type="continuationSeparator" w:id="0">
    <w:p w:rsidR="005B1B51" w:rsidRDefault="005B1B51" w:rsidP="00214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74"/>
    <w:rsid w:val="001D5E1F"/>
    <w:rsid w:val="00214074"/>
    <w:rsid w:val="003F58F5"/>
    <w:rsid w:val="005B1B51"/>
    <w:rsid w:val="00613508"/>
    <w:rsid w:val="008619AF"/>
    <w:rsid w:val="00867BDD"/>
    <w:rsid w:val="00A1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3A453"/>
  <w15:chartTrackingRefBased/>
  <w15:docId w15:val="{A66BF5AF-13C2-4379-A09B-F6632C32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074"/>
  </w:style>
  <w:style w:type="paragraph" w:styleId="a5">
    <w:name w:val="footer"/>
    <w:basedOn w:val="a"/>
    <w:link w:val="a6"/>
    <w:uiPriority w:val="99"/>
    <w:unhideWhenUsed/>
    <w:rsid w:val="00214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074"/>
  </w:style>
  <w:style w:type="paragraph" w:styleId="a7">
    <w:name w:val="Balloon Text"/>
    <w:basedOn w:val="a"/>
    <w:link w:val="a8"/>
    <w:uiPriority w:val="99"/>
    <w:semiHidden/>
    <w:unhideWhenUsed/>
    <w:rsid w:val="0086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hunt.ru/b120702_detskaya_enciklopediya_enciklopediya_vse_obo_vsem._5_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ll-ebooks.com/2009/05/01/bolshaja-detskaja-jenciklopedija-6-1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tandart.edu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ooklinks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odges.ru/dosug/page/1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cp:lastPrinted>2023-09-30T08:26:00Z</cp:lastPrinted>
  <dcterms:created xsi:type="dcterms:W3CDTF">2023-09-27T18:55:00Z</dcterms:created>
  <dcterms:modified xsi:type="dcterms:W3CDTF">2023-09-30T08:28:00Z</dcterms:modified>
</cp:coreProperties>
</file>