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37" w:rsidRDefault="004A4E27" w:rsidP="002631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63137" w:rsidSect="00263137">
          <w:footerReference w:type="default" r:id="rId8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4A4E2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94702"/>
            <wp:effectExtent l="0" t="0" r="3175" b="0"/>
            <wp:docPr id="1" name="Рисунок 1" descr="C:\Users\Inna\Documents\Документы сканера\шапки рабочих программ 2022-2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ocuments\Документы сканера\шапки рабочих программ 2022-202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3137" w:rsidRDefault="00263137" w:rsidP="002631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B53" w:rsidRPr="00207C35" w:rsidRDefault="00840B53" w:rsidP="00840B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40B53" w:rsidRPr="00207C35" w:rsidRDefault="00840B53" w:rsidP="00840B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840B53" w:rsidRPr="00207C35" w:rsidRDefault="00840B53" w:rsidP="00840B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840B53" w:rsidRPr="00207C35" w:rsidRDefault="00840B53" w:rsidP="00840B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840B53" w:rsidRPr="00207C35" w:rsidRDefault="00AC58DB" w:rsidP="00840B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840B53" w:rsidRPr="00207C3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840B53" w:rsidRPr="00B52B53" w:rsidRDefault="00840B53" w:rsidP="00840B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Е</w:t>
      </w:r>
      <w:r w:rsidRPr="00B52B53">
        <w:rPr>
          <w:rFonts w:ascii="Times New Roman" w:eastAsia="Calibri" w:hAnsi="Times New Roman" w:cs="Times New Roman"/>
          <w:sz w:val="24"/>
          <w:szCs w:val="24"/>
        </w:rPr>
        <w:t>-</w:t>
      </w:r>
      <w:r w:rsidRPr="00207C3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52B5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B52B5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B52B5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B52B5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840B53" w:rsidRPr="00B52B53" w:rsidRDefault="00840B53" w:rsidP="00840B5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840B53" w:rsidRPr="00207C35" w:rsidTr="00EB7D56">
        <w:trPr>
          <w:trHeight w:val="2393"/>
          <w:jc w:val="center"/>
        </w:trPr>
        <w:tc>
          <w:tcPr>
            <w:tcW w:w="2465" w:type="dxa"/>
            <w:vAlign w:val="center"/>
          </w:tcPr>
          <w:p w:rsidR="00840B53" w:rsidRDefault="00840B53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840B53" w:rsidRDefault="00840B53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840B53" w:rsidRPr="00207C35" w:rsidRDefault="00E74698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840B53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840B53" w:rsidRPr="00207C35" w:rsidRDefault="00E74698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</w:t>
            </w:r>
            <w:r w:rsidR="00840B53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840B53" w:rsidRPr="00207C35" w:rsidRDefault="00840B53" w:rsidP="00EB7D5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840B53" w:rsidRPr="00207C35" w:rsidRDefault="00840B53" w:rsidP="00EB7D5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207C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840B53" w:rsidRPr="00207C35" w:rsidRDefault="00840B53" w:rsidP="00EB7D5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40B53" w:rsidRPr="00207C35" w:rsidRDefault="00E74698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840B53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840B53" w:rsidRPr="00207C35" w:rsidRDefault="00E74698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</w:t>
            </w:r>
            <w:r w:rsidR="00840B53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840B53" w:rsidRPr="00207C35" w:rsidRDefault="00840B53" w:rsidP="00EB7D5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2563" w:type="dxa"/>
            <w:vAlign w:val="center"/>
          </w:tcPr>
          <w:p w:rsidR="00840B53" w:rsidRPr="00207C35" w:rsidRDefault="00840B53" w:rsidP="00EB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40B53" w:rsidRPr="00207C35" w:rsidRDefault="00840B53" w:rsidP="00EB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40B53" w:rsidRPr="00207C35" w:rsidRDefault="00840B53" w:rsidP="00EB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  <w:p w:rsidR="00840B53" w:rsidRPr="00207C35" w:rsidRDefault="00840B53" w:rsidP="00EB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B53" w:rsidRPr="00207C35" w:rsidRDefault="00E74698" w:rsidP="00EB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840B53" w:rsidRPr="00207C35" w:rsidRDefault="00840B53" w:rsidP="00EB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0B53" w:rsidRPr="00207C35" w:rsidRDefault="00840B53" w:rsidP="00840B5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B53" w:rsidRPr="00207C35" w:rsidRDefault="00840B53" w:rsidP="00840B5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840B53" w:rsidRPr="00207C35" w:rsidRDefault="00840B53" w:rsidP="0084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ХИМ</w:t>
      </w: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</w:t>
      </w:r>
    </w:p>
    <w:p w:rsidR="00840B53" w:rsidRPr="00207C35" w:rsidRDefault="00840B53" w:rsidP="0084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B53" w:rsidRPr="00207C35" w:rsidRDefault="00840B53" w:rsidP="00840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8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840B53" w:rsidRPr="00207C35" w:rsidRDefault="00840B53" w:rsidP="00840B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840B53" w:rsidRPr="00207C35" w:rsidRDefault="00840B53" w:rsidP="00840B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840B53" w:rsidRPr="00263137" w:rsidRDefault="00840B53" w:rsidP="002631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AC5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5A76CF" w:rsidRDefault="005A76CF" w:rsidP="00840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254" w:rsidRDefault="00E74698" w:rsidP="0014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</w:t>
      </w:r>
      <w:r w:rsidR="00840B53"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A76CF" w:rsidRPr="00146254" w:rsidRDefault="005A76CF" w:rsidP="0014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6CF">
        <w:rPr>
          <w:rFonts w:ascii="Times New Roman" w:hAnsi="Times New Roman" w:cs="Times New Roman"/>
          <w:b/>
          <w:sz w:val="24"/>
          <w:szCs w:val="24"/>
        </w:rPr>
        <w:lastRenderedPageBreak/>
        <w:t>Раздел 1. Пояснительная записка.</w:t>
      </w:r>
    </w:p>
    <w:p w:rsidR="005A76CF" w:rsidRPr="005A76CF" w:rsidRDefault="005A76CF" w:rsidP="005A7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A76CF" w:rsidRPr="005A76CF" w:rsidRDefault="005A76CF" w:rsidP="005A7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76CF" w:rsidRPr="005A76CF" w:rsidRDefault="009F3037" w:rsidP="005A7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76CF"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5A76CF" w:rsidRPr="005A76CF" w:rsidRDefault="005A76CF" w:rsidP="005A7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5A76CF">
        <w:rPr>
          <w:rFonts w:ascii="Times New Roman" w:eastAsia="Times New Roman" w:hAnsi="Times New Roman" w:cs="Times New Roman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 (ред. От 31.12.2015)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5A76CF" w:rsidRPr="005A76CF" w:rsidRDefault="005A76CF" w:rsidP="005A76C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C58DB" w:rsidRPr="00AC58DB" w:rsidRDefault="00AC58DB" w:rsidP="00AC5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C58DB" w:rsidRPr="005F77A8" w:rsidRDefault="005661A8" w:rsidP="005A7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58DB"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</w:t>
      </w:r>
      <w:r w:rsidR="005F77A8">
        <w:rPr>
          <w:rFonts w:ascii="Times New Roman" w:eastAsia="Times New Roman" w:hAnsi="Times New Roman" w:cs="Times New Roman"/>
          <w:sz w:val="24"/>
          <w:szCs w:val="24"/>
          <w:lang w:eastAsia="ru-RU"/>
        </w:rPr>
        <w:t>1 Санитарные правила и нормы…»)</w:t>
      </w:r>
    </w:p>
    <w:p w:rsidR="005A76CF" w:rsidRPr="005A76CF" w:rsidRDefault="005A76CF" w:rsidP="005A7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58DB" w:rsidRDefault="00AC58DB" w:rsidP="00AC58D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D5582E" w:rsidRPr="00AC58DB" w:rsidRDefault="00742E36" w:rsidP="00AC58D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2E36">
        <w:rPr>
          <w:rFonts w:ascii="Times New Roman" w:hAnsi="Times New Roman"/>
          <w:sz w:val="24"/>
          <w:szCs w:val="24"/>
        </w:rPr>
        <w:t>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Минпросвещения России, протокол от 03.12.2019 № ПК-4вн).</w:t>
      </w:r>
    </w:p>
    <w:p w:rsidR="005A76CF" w:rsidRPr="005A76CF" w:rsidRDefault="005A76CF" w:rsidP="005A7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76CF" w:rsidRPr="005A76CF" w:rsidRDefault="005A76CF" w:rsidP="005A7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5A76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5A76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5A76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5A76CF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5A76CF" w:rsidRPr="005A76CF" w:rsidRDefault="005A76CF" w:rsidP="005A7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Дячкинской СОШ 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на </w:t>
      </w:r>
      <w:r w:rsidR="004F6F3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2022-2023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учебный год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76CF" w:rsidRPr="005A76CF" w:rsidRDefault="005F77A8" w:rsidP="005A76CF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-авторская программа</w:t>
      </w:r>
      <w:r w:rsidR="005A76CF"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перераб. и доп. – М.: Дрофа, 2005 </w:t>
      </w:r>
    </w:p>
    <w:p w:rsidR="005A76CF" w:rsidRPr="005A76CF" w:rsidRDefault="005A76CF" w:rsidP="005A76CF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учебник: Габриелян О.С.;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 И.Г. «Химия 8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-М.: «Просвещение»,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263137" w:rsidRDefault="00263137" w:rsidP="005A76CF">
      <w:pPr>
        <w:tabs>
          <w:tab w:val="left" w:pos="2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77A8" w:rsidRDefault="005F77A8" w:rsidP="0026313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77A8" w:rsidRDefault="005F77A8" w:rsidP="0026313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77A8" w:rsidRDefault="005F77A8" w:rsidP="0026313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254" w:rsidRDefault="00146254" w:rsidP="0026313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6CF" w:rsidRPr="005A76CF" w:rsidRDefault="005A76CF" w:rsidP="0026313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Цели изучения курса</w:t>
      </w:r>
    </w:p>
    <w:p w:rsidR="005A76CF" w:rsidRPr="005A76CF" w:rsidRDefault="005A76CF" w:rsidP="0026313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 химии в основной школе направлено на достижение следующих целей:</w:t>
      </w:r>
    </w:p>
    <w:p w:rsidR="005A76CF" w:rsidRPr="005A76CF" w:rsidRDefault="005A76CF" w:rsidP="0026313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5A76CF" w:rsidRPr="005A76CF" w:rsidRDefault="005A76CF" w:rsidP="0026313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5A76CF" w:rsidRPr="005A76CF" w:rsidRDefault="005A76CF" w:rsidP="0026313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5A76CF" w:rsidRPr="005A76CF" w:rsidRDefault="005A76CF" w:rsidP="0026313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5A76CF" w:rsidRPr="005A76CF" w:rsidRDefault="005A76CF" w:rsidP="0026313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A76CF" w:rsidRPr="005A76CF" w:rsidRDefault="005A76CF" w:rsidP="0026313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A76CF" w:rsidRPr="005A76CF" w:rsidRDefault="005A76CF" w:rsidP="00263137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 обеспечить усвоения учащимися знаний по химии в соответствии со стандартом химического образования.</w:t>
      </w:r>
    </w:p>
    <w:p w:rsidR="005A76CF" w:rsidRPr="005A76CF" w:rsidRDefault="005A76CF" w:rsidP="00263137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создать условия для развития у школьников интеллектуальной, эмоциональной, мотивационной и волевой сфер.</w:t>
      </w:r>
    </w:p>
    <w:p w:rsidR="005A76CF" w:rsidRPr="005A76CF" w:rsidRDefault="005A76CF" w:rsidP="00263137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 способствовать воспитанию социально успешных личностей, химической грамотности и ответственного отношения к окружающей среде.</w:t>
      </w:r>
    </w:p>
    <w:p w:rsidR="005A76CF" w:rsidRPr="005A76CF" w:rsidRDefault="005A76CF" w:rsidP="00263137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5A76CF" w:rsidRPr="005A76CF" w:rsidRDefault="005A76CF" w:rsidP="0026313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6CF">
        <w:rPr>
          <w:rFonts w:ascii="Times New Roman" w:eastAsia="Calibri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5A76CF" w:rsidRPr="005A76CF" w:rsidRDefault="005A76CF" w:rsidP="005A76C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разноуровневого обучения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Ситуативный диалог</w:t>
      </w:r>
    </w:p>
    <w:p w:rsidR="005A76CF" w:rsidRPr="005A76CF" w:rsidRDefault="005A76CF" w:rsidP="005A76CF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 технологии</w:t>
      </w:r>
    </w:p>
    <w:p w:rsidR="005A76CF" w:rsidRPr="00263137" w:rsidRDefault="005A76CF" w:rsidP="0026313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i/>
          <w:sz w:val="24"/>
          <w:szCs w:val="24"/>
        </w:rPr>
        <w:t>Место предмета химии в учебном плане.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учебным планом 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МБОУ Дячкинской СОШ для обязательного изучения химии в 8 классе отводится 70 часов из расчета 2 часа в неделю. Часы, отведенные на химию в 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обязательной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части учебного плана- 2 часа, предмет изучается на базовом уровне.  Фактич</w:t>
      </w:r>
      <w:r w:rsidR="00325C61"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68 часов, так как 2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часа прихо</w:t>
      </w:r>
      <w:r w:rsidR="00E71704">
        <w:rPr>
          <w:rFonts w:ascii="Times New Roman" w:eastAsia="Calibri" w:hAnsi="Times New Roman" w:cs="Times New Roman"/>
          <w:bCs/>
          <w:sz w:val="24"/>
          <w:szCs w:val="24"/>
        </w:rPr>
        <w:t>дятся на праздничные дни (</w:t>
      </w:r>
      <w:r w:rsidR="00325C61">
        <w:rPr>
          <w:rFonts w:ascii="Times New Roman" w:eastAsia="Calibri" w:hAnsi="Times New Roman" w:cs="Times New Roman"/>
          <w:bCs/>
          <w:sz w:val="24"/>
          <w:szCs w:val="24"/>
        </w:rPr>
        <w:t>01.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05</w:t>
      </w:r>
      <w:r w:rsidR="00325C61">
        <w:rPr>
          <w:rFonts w:ascii="Times New Roman" w:eastAsia="Calibri" w:hAnsi="Times New Roman" w:cs="Times New Roman"/>
          <w:bCs/>
          <w:sz w:val="24"/>
          <w:szCs w:val="24"/>
        </w:rPr>
        <w:t>;08</w:t>
      </w:r>
      <w:r w:rsidR="00146254">
        <w:rPr>
          <w:rFonts w:ascii="Times New Roman" w:eastAsia="Calibri" w:hAnsi="Times New Roman" w:cs="Times New Roman"/>
          <w:bCs/>
          <w:sz w:val="24"/>
          <w:szCs w:val="24"/>
        </w:rPr>
        <w:t>.05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), в соответствии с про</w:t>
      </w:r>
      <w:r w:rsidR="00325C61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2022-2023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 </w:t>
      </w:r>
      <w:r w:rsidR="00325C61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05.09.2022</w:t>
      </w:r>
      <w:r w:rsidRPr="005A76C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325C61">
        <w:rPr>
          <w:rFonts w:ascii="Times New Roman" w:eastAsia="Calibri" w:hAnsi="Times New Roman" w:cs="Times New Roman"/>
          <w:sz w:val="24"/>
          <w:szCs w:val="24"/>
        </w:rPr>
        <w:t>31.05.2023</w:t>
      </w:r>
      <w:r w:rsidRPr="005A76C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5A76CF" w:rsidRDefault="005A76CF" w:rsidP="00263137">
      <w:pPr>
        <w:keepNext/>
        <w:keepLines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  <w:r w:rsidRPr="005A76CF">
        <w:rPr>
          <w:rFonts w:ascii="Times New Roman" w:eastAsia="Calibri" w:hAnsi="Times New Roman" w:cs="Times New Roman"/>
          <w:bCs/>
          <w:color w:val="4F81BD"/>
          <w:sz w:val="24"/>
          <w:szCs w:val="24"/>
        </w:rPr>
        <w:t xml:space="preserve"> </w:t>
      </w:r>
      <w:r w:rsidRPr="005A7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химии.</w:t>
      </w:r>
    </w:p>
    <w:p w:rsidR="00E74698" w:rsidRPr="00E74698" w:rsidRDefault="00E74698" w:rsidP="00E74698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4698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E74698" w:rsidRPr="00E74698" w:rsidRDefault="00E74698" w:rsidP="00E74698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469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E746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E74698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E74698" w:rsidRPr="00E74698" w:rsidRDefault="00E74698" w:rsidP="00E74698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469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E746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E746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5A76CF" w:rsidRPr="005A76CF" w:rsidRDefault="005A76CF" w:rsidP="0026313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изучения предмета являются следующие умения: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осознание роли веществ: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определять роль различных веществ в природе и технике;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объяснять роль веществ в их круговороте.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рассмотрение химических процессов: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приводить примеры химических процессов в природе;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находить черты, свидетельствующие об общих признаках химических процессов и их различиях.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использование химических знаний в быту: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объяснять значение веществ в жизни и хозяйстве человека.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объяснять мир с точки зрения химии: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перечислять отличительные свойства химических веществ;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различать основные химические процессы;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определять основные классы неорганических веществ;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- понимать смысл химических терминов.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овладение основами методов познания, характерных для естественных наук: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характеризовать методы химической науки (наблюдение, сравнение, эксперимент, измерение) и их роль в познании природы;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проводить химические опыты и эксперименты и объяснять их результаты.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умение оценивать поведение человека с точки зрения химической безопасности по отношению к человеку и природе:  </w:t>
      </w:r>
    </w:p>
    <w:p w:rsidR="005A76CF" w:rsidRPr="005A76CF" w:rsidRDefault="005A76CF" w:rsidP="002631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-17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использовать знания химии при соблюдении правил использования б</w:t>
      </w:r>
      <w:r w:rsidR="002631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ытовых химических препаратов; 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различать опасные и безопасные</w:t>
      </w:r>
      <w:r w:rsidR="002631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вещества.  </w:t>
      </w:r>
    </w:p>
    <w:p w:rsidR="005A76CF" w:rsidRPr="005A76CF" w:rsidRDefault="005A76CF" w:rsidP="005A76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A76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уровню подготовки обучающихся</w:t>
      </w:r>
    </w:p>
    <w:p w:rsidR="005A76CF" w:rsidRPr="005A76CF" w:rsidRDefault="005A76CF" w:rsidP="005A76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76C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В результате изучения химии в 8 классе </w:t>
      </w:r>
    </w:p>
    <w:p w:rsidR="005A76CF" w:rsidRPr="005A76CF" w:rsidRDefault="005A76CF" w:rsidP="005A76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A76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Ученик научится: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использовать при характеристике веществ понятия: «атом», «молекула», «химический элемент», «химический знак, или сим</w:t>
      </w:r>
      <w:r w:rsidRPr="005A76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 xml:space="preserve">вол», «вещество», «простое вещество», «сложное вещество», </w:t>
      </w:r>
      <w:r w:rsidRPr="005A76C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«свойства веществ», «химические явления», «физические явления», </w:t>
      </w:r>
      <w:r w:rsidRPr="005A76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«коэффициенты», «индексы», «относительная атомная масса», </w:t>
      </w:r>
      <w:r w:rsidRPr="005A76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«относительная молекулярная масса», «массовая доля элемента»;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предметы изучения естественнонаучных дисциплин, в том числе химии; химические символы, их названия и произношение;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вещества по составу на простые и сложные;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различать: тела и вещества; химический элемент и простое вещество;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описывать: формы существования химических элементов (свободные атомы, простые вещества, сложные вещества); таб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личную форму Периодической системы химических элементов; положение элемента в таблице Д. И. Менделеева, используя по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нятия «период», «группа», «главная подгруппа», «побочная под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группа»; свойства веществ (твердых, жидких, газообразных);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сущность химических явлений (с точки зрения атомно-молекулярного учения) и их принципиальное отличие от физических явлений;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характеризовать: основные методы изучения естественных дисциплин (наблюдение, эксперимент, моделирование); веще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по его химической формуле согласно плану: качественный состав, тип вещества (простое или сложное), количественный состав, относительная молекулярная масса, соотношение масс элементов в веществе, массовые доли элементов в веществе (для сложных веществ); роль 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мии (положительную и отрицатель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ную) в жизни человека, аргументировать свое отношение к этой проблеме;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относительную молекулярную массу вещества и массовую долю химического элемента в соединениях;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 веществ и явлений, происхо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дящих с веществами;</w:t>
      </w:r>
    </w:p>
    <w:p w:rsidR="005A76CF" w:rsidRPr="005A76CF" w:rsidRDefault="005A76CF" w:rsidP="005A76C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техники безопасности при проведении наблюдений и лабораторных опытов.</w:t>
      </w:r>
    </w:p>
    <w:p w:rsidR="005A76CF" w:rsidRPr="005A76CF" w:rsidRDefault="005A76CF" w:rsidP="005A7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</w:t>
      </w:r>
      <w:r w:rsidRPr="005A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закономерности изменения свойств химических элементов (зарядов ядер атомов, числа электронов на внешнем электронном слое, число заполняемых электронных слоев, радиус атома, электроотрицательность, металлические и неметалличе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ские свойства) в 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периодах и группах (главных подгруппах) Перио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дической системы химических элементов Д. И. Менделеева с точки зрения теории строения атома;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свойства атомов химических элементов, находя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в одном периоде или главной подгруппе Периодической системы химических элементов Д. И. Менделеева (зарядов ядер атомов, числа электронов на внешнем электронном слое, число заполняемых электронных 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ев, радиус атома, электроотрица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тельность, металлические и неметаллические свойства);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характеристику химических элементов по их положе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в Периодической системе химических элементов Д. И. Мен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делеева (химический знак, порядковый номер, период, группа, подгруппа, относительная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атомная масса, строение атома за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ядра, число протонов и нейтронов в ядре, общее число электронов, распределение электронов по электронным слоям);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химической связи по формуле вещества;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веществ с разными типами химической связи;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механизмы образования ковалентной связи (обменный), ионной связи, металлической связи;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следственные связи: состав вещества 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химической связи;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бинарных соединений по валентности;</w:t>
      </w:r>
    </w:p>
    <w:p w:rsidR="005A76CF" w:rsidRPr="005A76CF" w:rsidRDefault="005A76CF" w:rsidP="005A76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валентность 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ементов по формуле бинарного со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единения.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предмета «Химия» в 8 классе являются следующие умения: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постепенно выстраивать собственное целостное мировоззрение: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осознавать потребность и готовность к самообразованию, в том числе и в рамках самостоятельной деятельности вне школы; 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оценивать жизненные ситуации с точки зрения безопасного образа жизни и сохранения здоровья;  </w:t>
      </w:r>
    </w:p>
    <w:p w:rsidR="00E74698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оценивать экологический риск взаимоотношений человека и природы, 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 </w:t>
      </w:r>
    </w:p>
    <w:p w:rsidR="00E74698" w:rsidRPr="00E74698" w:rsidRDefault="00E74698" w:rsidP="00E74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4698">
        <w:rPr>
          <w:rFonts w:ascii="Times New Roman" w:hAnsi="Times New Roman" w:cs="Times New Roman"/>
          <w:sz w:val="24"/>
          <w:szCs w:val="24"/>
        </w:rPr>
        <w:t>- проявление интереса к истории и современному состоянию российской химической науки;</w:t>
      </w:r>
    </w:p>
    <w:p w:rsidR="00E74698" w:rsidRPr="00E74698" w:rsidRDefault="00E74698" w:rsidP="00E74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4698">
        <w:rPr>
          <w:rFonts w:ascii="Times New Roman" w:hAnsi="Times New Roman" w:cs="Times New Roman"/>
          <w:sz w:val="24"/>
          <w:szCs w:val="24"/>
        </w:rPr>
        <w:t xml:space="preserve">- </w:t>
      </w:r>
      <w:r w:rsidRPr="00E74698">
        <w:rPr>
          <w:rFonts w:ascii="Times New Roman" w:hAnsi="Times New Roman" w:cs="Times New Roman"/>
          <w:sz w:val="24"/>
          <w:szCs w:val="24"/>
          <w:u w:val="single"/>
        </w:rPr>
        <w:t>ценностное отношение к достижениям российских учёных-химиков.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курса «Химия» является формирование универсальных учебных действий (УУД).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Регулятивные УУД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самостоятельно обнаруживать и формулировать учебную проблему, определять цель учебной деятельности;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версии решения проблемы, осознавать конечный результат, выбирать из предложенных и искать самостояте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льно средства достижения цели; 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составлять (индивидуально или в группе) план решения проблемы;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работая по плану, сверять свои действия с целью и, при необходимости, исправлять ошибки сам выдвигать самостоятельно;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в диалоге с учителем совершенствовать самостоятельно выработанные критерии оценки.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76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Познавательные УУД: 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анализировать, сравнивать, классифицировать и обобщать факты и явления, выявлять причины и следствия простых явлений. 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сравнение, классификацию, самостоятельно выбирая основания и критерии для указанных логических операций; 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строить логическое рассуждение, включающее установление причинно-следственных связей. 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создавать схематические модели с выделением существенных характеристик объекта.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составлять тезисы, различные виды планов (простых, сложных и т.п.). 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преобразовывать информацию из одного вида в другой (таблицу в текст и пр.).   </w:t>
      </w:r>
    </w:p>
    <w:p w:rsidR="005A76CF" w:rsidRPr="005A76CF" w:rsidRDefault="005A76CF" w:rsidP="005A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5A76CF" w:rsidRPr="00263137" w:rsidRDefault="005A76CF" w:rsidP="002631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76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Коммуникативные УУД: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Самостоятельно организовывать учебное взаимодействие в группе (определять общие цели, распределять роли, договариваться друг с другом и т.д</w:t>
      </w:r>
    </w:p>
    <w:p w:rsidR="005A76CF" w:rsidRPr="005A76CF" w:rsidRDefault="005A76CF" w:rsidP="001566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76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76CF">
        <w:rPr>
          <w:rFonts w:ascii="Times New Roman" w:eastAsia="Calibri" w:hAnsi="Times New Roman" w:cs="Times New Roman"/>
          <w:b/>
          <w:sz w:val="24"/>
          <w:szCs w:val="24"/>
        </w:rPr>
        <w:t>Содержани</w:t>
      </w:r>
      <w:r>
        <w:rPr>
          <w:rFonts w:ascii="Times New Roman" w:eastAsia="Calibri" w:hAnsi="Times New Roman" w:cs="Times New Roman"/>
          <w:b/>
          <w:sz w:val="24"/>
          <w:szCs w:val="24"/>
        </w:rPr>
        <w:t>е учебного</w:t>
      </w:r>
      <w:r w:rsidRPr="005A76CF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предмета химии.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Первоначальные химические понятия.</w:t>
      </w:r>
      <w:r w:rsidR="00E71704">
        <w:rPr>
          <w:rFonts w:ascii="Times New Roman" w:hAnsi="Times New Roman" w:cs="Times New Roman"/>
          <w:b/>
          <w:sz w:val="24"/>
          <w:szCs w:val="24"/>
        </w:rPr>
        <w:t xml:space="preserve"> (16</w:t>
      </w:r>
      <w:r w:rsidRPr="0015662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Тела и вещества. Свойства веществ. Эталонные физические свойства веществ. Материала и материаловедение. Роль химии в жизни современного общества. Отношение общества к химии.: хемофилия и хемофобия.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Газы. Жидкости. Твердые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Физические явления. Чистые вещества и смеси. Гомогенные и гетерогенные смеси. Смеси газообразные, жидкие, твердые. Способы разделения смесей: перегонка или дистилляция, отстаивание, фильтрование, кристаллизация, выпаривание. Хроматография. Применение этих спо</w:t>
      </w:r>
      <w:r>
        <w:rPr>
          <w:rFonts w:ascii="Times New Roman" w:hAnsi="Times New Roman" w:cs="Times New Roman"/>
          <w:sz w:val="24"/>
          <w:szCs w:val="24"/>
        </w:rPr>
        <w:t>собов в лабораторной практике,</w:t>
      </w:r>
      <w:r w:rsidRPr="0015662E">
        <w:rPr>
          <w:rFonts w:ascii="Times New Roman" w:hAnsi="Times New Roman" w:cs="Times New Roman"/>
          <w:sz w:val="24"/>
          <w:szCs w:val="24"/>
        </w:rPr>
        <w:t xml:space="preserve"> на производстве и в быту.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Химические элементы. Атом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Знаки (символы) химических элементов. Информация, которую несут знаки химических элементов. Этимология названий некоторых химических элементов. ПСХЭ Д.И. Менделеева: короткопериодный и длиннопериодный варианты. Периоды и группы. Главная и побочная подгруппы. Относительная атомная масса.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lastRenderedPageBreak/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Закон сохранения массы веществ. Химические уравнения. Составление химических уравнений. Информация, которую несет химическое уравнение.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Классификация химических реакций по составу и числу реагентов и продуктов. Типы химических реакций. Реакции соединения, разложения, обмена, замещения. Катализаторы и катализ.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Коллекции материалов и изделий из них.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Модели, используемые на уроках физики, биологии и географии.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Объемные и шаростержневые модели некоторых химических веществ.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Модели кристаллических решеток.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Собирание прибора для получения газов и проверка его на герметичность.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Возгонка сухого льда, йода или нафталина.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Агрегатные состояния воды.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Разделение двух несмешивающихся жидкостей с помощью делительной воронки.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Установка для фильтрования и его работа.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Установка для выпаривания и его работа.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Разделение красящего вещества фломастера с помощью бумажной хроматографии.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Модели аллотропных модификаций углерода и серы.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Портреты Й.Я. Берцелиуса и Д.И. Менделеева.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Короткопериодный и длиннопериодный варианты ПСХЭ Д.И. Менделеева.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Конструирование шаростержневых моделей.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Аппарат Киппа.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Разложение бихромата аммония.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соляной кислоты с цинком.</w:t>
      </w:r>
    </w:p>
    <w:p w:rsidR="0015662E" w:rsidRPr="0015662E" w:rsidRDefault="0015662E" w:rsidP="001566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 гидроксида меди (2) и его разложение при нагревании.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Ознакомление с коллекцией лабораторной посуды.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Проверка прибора для получения газов на герметичность.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lastRenderedPageBreak/>
        <w:t>Приготовление гетерогенной смеси порошков серы и железа и их разделение.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растворов хлорида натрия и нитрата серебра.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 гидроксида меди (2) и его взаимодействие с серной кислотой.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раствора соды с кислотой.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Проверка закона сохранения массы веществ на примере взаимодействия щелочи и кислоты.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Разложение пероксида водорода с помощью оксида марганца (4).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Замещение железом меди в медном купоросе.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15662E" w:rsidRPr="0015662E" w:rsidRDefault="0015662E" w:rsidP="001566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Знакомство с лабораторным оборудованием. Правила техники безопасности при работе в кабинете химии. Некоторые виды работ.</w:t>
      </w:r>
    </w:p>
    <w:p w:rsidR="0015662E" w:rsidRPr="0015662E" w:rsidRDefault="0015662E" w:rsidP="001566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Анализ почвы.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Раздел 2. Важнейшие представители неорганических веществ. Колич</w:t>
      </w:r>
      <w:r w:rsidR="00E71704">
        <w:rPr>
          <w:rFonts w:ascii="Times New Roman" w:hAnsi="Times New Roman" w:cs="Times New Roman"/>
          <w:b/>
          <w:sz w:val="24"/>
          <w:szCs w:val="24"/>
        </w:rPr>
        <w:t>ественные отношения в химии. (16</w:t>
      </w:r>
      <w:r w:rsidRPr="0015662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Состав воздуха. Понятие об объемной доле компонента природной газовой смеси – воздуха. Расчет объема компонента газовой смеси по его объемной доле и наоборот.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Оксиды. Образование названий оксидов по их формулам. Составление формул оксидов по названиям. Представители оксидов: вода, углекислый газ, негашеная известь.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Кислоты, их состав и классификация. Ингибиторы. Таблица растворимости. Соляная и серная кислоты, их свойства и применение.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Постоянная Авогадро. Количество вещества. Моль. Молярная масса. Кратные единицы измерения количества вещества – миллимоль и киломоль, миллимолярная и киломолярная массы веществ.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Расчеты с использованием понятий «количество вещества», «молярная масса», «постоянная Авогадро».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Закон Авогадро. Молярный объем газообразных веществ. Относительная плотность одного газа по другому.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. Кратные единицы измерения количества вещества –миллимолярный и киломолярный объемы газов.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Расчеты с использованием понятий «количество вещества», «молярная масса», «молярный объем газов», «число Авогадро».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lastRenderedPageBreak/>
        <w:t>Растворитель и растворенное вещество. Растворы. Растворение. Гидраты. Массовая доля растворенного вещества. Расчеты, связанные с использованием понятия»массовая доля растворенного вещества».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Демонстрации.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 кислорода разложением перманганата калия и пероксида водорода.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Собирание методом вытеснения воздуха и воды.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Распознавание кислорода.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Горение магния, железа, угля серы и фосфора в кислороде.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Коллекция оксидов.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Получение, собирание, распознавание водорода.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Горение водорода.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водорода с оксидом меди.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Коллекция минеральных кислот.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Правило разбавления серной кислоты.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Коллекция солей.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Таблица растворимости оснований, кислот и солей в воде.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Некоторые металлы, неметаллы и соединения количеством вещества в 1 моль.</w:t>
      </w:r>
    </w:p>
    <w:p w:rsidR="0015662E" w:rsidRPr="0015662E" w:rsidRDefault="0015662E" w:rsidP="0015662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Коллекция оснований.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Помутнение известковой воды при пропускании углекислого газа.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 водорода взаимодействием цинка и соляной кислоты.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Распознавание кислот индикаторами.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Изменение окраски индикаторов в щелочной среде.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Ознакомление с препаратами домашней или школьной аптечки – растворами пероксида водорода, спиртовой настойки йода и нашатырного спирта.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15662E" w:rsidRPr="0015662E" w:rsidRDefault="0015662E" w:rsidP="001566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Получение, собирание и распознавание кислорода.</w:t>
      </w:r>
    </w:p>
    <w:p w:rsidR="0015662E" w:rsidRPr="0015662E" w:rsidRDefault="0015662E" w:rsidP="001566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Получение, собирание и распознавание водорода.</w:t>
      </w:r>
    </w:p>
    <w:p w:rsidR="0015662E" w:rsidRPr="00E12C4B" w:rsidRDefault="0015662E" w:rsidP="00E12C4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Приготовление растворов солей с их заданной массовой долей.</w:t>
      </w:r>
    </w:p>
    <w:p w:rsidR="0015662E" w:rsidRPr="00E12C4B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Раздел 3. Основные клас</w:t>
      </w:r>
      <w:r w:rsidR="00E71704">
        <w:rPr>
          <w:rFonts w:ascii="Times New Roman" w:hAnsi="Times New Roman" w:cs="Times New Roman"/>
          <w:b/>
          <w:sz w:val="24"/>
          <w:szCs w:val="24"/>
        </w:rPr>
        <w:t>с</w:t>
      </w:r>
      <w:r w:rsidR="00146254">
        <w:rPr>
          <w:rFonts w:ascii="Times New Roman" w:hAnsi="Times New Roman" w:cs="Times New Roman"/>
          <w:b/>
          <w:sz w:val="24"/>
          <w:szCs w:val="24"/>
        </w:rPr>
        <w:t>ы неорганических соединений. (7</w:t>
      </w:r>
      <w:r w:rsidRPr="0015662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lastRenderedPageBreak/>
        <w:t>Обобщение сведений об оксидах, их классификации, названиях и свойствах. Способы получения оксидов.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Взаимодействие кислот с солями. Получение бескислородных и кислородсодержащих кислот.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оксида кальция с водой.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Помутнение известковой воды.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Реакция нейтрализации.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 гидроксида меди (2) и его взаимодействие с кислотой.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Разложение гидроксида меди (2) при нагревании.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кислот с металлами.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кислот с солями.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Ознакомление с коллекцией солей.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сульфата меди (2) с железом.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солей с солями.</w:t>
      </w:r>
    </w:p>
    <w:p w:rsidR="0015662E" w:rsidRP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Генетическая связь на примере соединений меди.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E71704" w:rsidRPr="00E71704" w:rsidRDefault="0015662E" w:rsidP="00E7170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Решение экспериментальных задач.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 xml:space="preserve">Раздел 4. Периодический закон и Периодическая система химических элементов (ПЗ и ПСХЭ) 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Д.И. Менделеева и строение атома. (8 часов)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Естественные семейства химических элементов: щелочные и щелочноземельные металлы, галогены, инертные газы. Амфотерность. Амфотерные оксиды и гидроксиды. Комплексные соли.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 xml:space="preserve">Открытие Д.И. Менделеевым ПЗ и создание им ПСХЭ. 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атомов.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lastRenderedPageBreak/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 xml:space="preserve">Микромир. Электроны. строение электронных уровней атомов химических элементов 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 xml:space="preserve">№№ 1-20. Понятие о завершенном электронном уровне. 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Изотопы. Физический смысл символики Периодической системы. Современная формулировка ПЗ. Изменения свойств элементов в периодах и группах, как функция строения электронных оболочек атомов.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 xml:space="preserve">Характеристика элемента-металла и элемента-неметалла по их положению в ПСХЭ Д.И. Менделеева. 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Демонстрации.</w:t>
      </w:r>
    </w:p>
    <w:p w:rsidR="0015662E" w:rsidRPr="0015662E" w:rsidRDefault="0015662E" w:rsidP="0015662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Различные формы таблиц ПС.</w:t>
      </w:r>
    </w:p>
    <w:p w:rsidR="0015662E" w:rsidRPr="0015662E" w:rsidRDefault="0015662E" w:rsidP="0015662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Моделирование построения ПС Д,</w:t>
      </w:r>
      <w:r w:rsidR="00E12C4B">
        <w:rPr>
          <w:rFonts w:ascii="Times New Roman" w:hAnsi="Times New Roman" w:cs="Times New Roman"/>
          <w:sz w:val="24"/>
          <w:szCs w:val="24"/>
        </w:rPr>
        <w:t xml:space="preserve"> </w:t>
      </w:r>
      <w:r w:rsidRPr="0015662E">
        <w:rPr>
          <w:rFonts w:ascii="Times New Roman" w:hAnsi="Times New Roman" w:cs="Times New Roman"/>
          <w:sz w:val="24"/>
          <w:szCs w:val="24"/>
        </w:rPr>
        <w:t>И. Менделеева.</w:t>
      </w:r>
    </w:p>
    <w:p w:rsidR="0015662E" w:rsidRPr="0015662E" w:rsidRDefault="0015662E" w:rsidP="0015662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Модели атомов химических элементов.</w:t>
      </w:r>
    </w:p>
    <w:p w:rsidR="0015662E" w:rsidRPr="0015662E" w:rsidRDefault="0015662E" w:rsidP="0015662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Модели атомов элементов 1 – 3 периодов.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</w:p>
    <w:p w:rsidR="0015662E" w:rsidRDefault="0015662E" w:rsidP="001566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Получение амфотерного гидроксида и исследование его свойств.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E71704" w:rsidRPr="00E71704" w:rsidRDefault="00E71704" w:rsidP="00E71704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по теме «Основные классы»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t>Раздел 5. Химическая связь. Окислительн</w:t>
      </w:r>
      <w:r w:rsidR="00BE1802">
        <w:rPr>
          <w:rFonts w:ascii="Times New Roman" w:hAnsi="Times New Roman" w:cs="Times New Roman"/>
          <w:b/>
          <w:sz w:val="24"/>
          <w:szCs w:val="24"/>
        </w:rPr>
        <w:t>о-восстановительные реакции. (8</w:t>
      </w:r>
      <w:r w:rsidR="00E71704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решетки и физические свойства веществ с этим типом решетки. Понятие о формульной единице вещества.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решетки, и свойства веществ с этим типом решеток.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Электроотрицательность. Ряд электроотрицательности. Ковалентная полярная химическая связь. Схемы образования ковалентной полярной связи для бинарных соединений. Молекулярные и атомные кристаллические решетки, свойства веществ с этим типом решеток.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Металлическая химическая связь и металлическая кристаллическая решетка. Свойства веществ с этим типом решеток. Единая природа химических связей.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Степень окисления. Сравнение степеней окисления и валентности. Правила расчета степени окисления по формулам химических соединений.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окислительно-восстановительные реакции. Составление уравнений окислительно-восстановительных реакций методом электронного баланса.</w:t>
      </w:r>
    </w:p>
    <w:p w:rsidR="0015662E" w:rsidRPr="0015662E" w:rsidRDefault="0015662E" w:rsidP="001566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62E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Демонстрации.</w:t>
      </w:r>
    </w:p>
    <w:p w:rsidR="0015662E" w:rsidRPr="0015662E" w:rsidRDefault="0015662E" w:rsidP="0015662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Видеофрагменты и слайды «Ионная химическая связь».</w:t>
      </w:r>
    </w:p>
    <w:p w:rsidR="0015662E" w:rsidRPr="0015662E" w:rsidRDefault="0015662E" w:rsidP="0015662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Коллекция веществ с ионной связью.</w:t>
      </w:r>
    </w:p>
    <w:p w:rsidR="0015662E" w:rsidRPr="0015662E" w:rsidRDefault="0015662E" w:rsidP="0015662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Модели ионных кристаллических решеток.</w:t>
      </w:r>
    </w:p>
    <w:p w:rsidR="0015662E" w:rsidRPr="0015662E" w:rsidRDefault="0015662E" w:rsidP="0015662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Видеофрагменты и слайды «Ковалентная химическая связь».</w:t>
      </w:r>
    </w:p>
    <w:p w:rsidR="0015662E" w:rsidRPr="0015662E" w:rsidRDefault="0015662E" w:rsidP="0015662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Коллекция веществ молекулярного и атомного строения. Модели молекулярных и атомных кристаллических решеток.</w:t>
      </w:r>
    </w:p>
    <w:p w:rsidR="0015662E" w:rsidRPr="0015662E" w:rsidRDefault="0015662E" w:rsidP="0015662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Слайды «Металлическая химическая связь».</w:t>
      </w:r>
    </w:p>
    <w:p w:rsidR="0015662E" w:rsidRPr="0015662E" w:rsidRDefault="0015662E" w:rsidP="0015662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Коллекция «Металлы и сплавы»</w:t>
      </w:r>
    </w:p>
    <w:p w:rsidR="00E12C4B" w:rsidRDefault="0015662E" w:rsidP="0015662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62E">
        <w:rPr>
          <w:rFonts w:ascii="Times New Roman" w:hAnsi="Times New Roman" w:cs="Times New Roman"/>
          <w:sz w:val="24"/>
          <w:szCs w:val="24"/>
        </w:rPr>
        <w:t>Взаимодействие цинка с серной и соляной кислотой, хлоридом меди.</w:t>
      </w:r>
    </w:p>
    <w:p w:rsidR="00BE1802" w:rsidRPr="00BE1802" w:rsidRDefault="00BE1802" w:rsidP="00BE1802">
      <w:pPr>
        <w:spacing w:after="0"/>
        <w:ind w:left="1146"/>
        <w:rPr>
          <w:rFonts w:ascii="Times New Roman" w:hAnsi="Times New Roman" w:cs="Times New Roman"/>
          <w:b/>
          <w:sz w:val="24"/>
          <w:szCs w:val="24"/>
        </w:rPr>
      </w:pPr>
      <w:r w:rsidRPr="00BE1802">
        <w:rPr>
          <w:rFonts w:ascii="Times New Roman" w:hAnsi="Times New Roman" w:cs="Times New Roman"/>
          <w:b/>
          <w:sz w:val="24"/>
          <w:szCs w:val="24"/>
        </w:rPr>
        <w:t xml:space="preserve">Раздел.6. Химические реакции и химические уравнения. </w:t>
      </w:r>
      <w:r w:rsidR="00325C61">
        <w:rPr>
          <w:rFonts w:ascii="Times New Roman" w:hAnsi="Times New Roman" w:cs="Times New Roman"/>
          <w:b/>
          <w:sz w:val="24"/>
          <w:szCs w:val="24"/>
        </w:rPr>
        <w:t xml:space="preserve">(12 </w:t>
      </w:r>
      <w:r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263137" w:rsidRPr="00BE1802" w:rsidRDefault="00BE1802" w:rsidP="00BE1802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BE1802">
        <w:rPr>
          <w:rFonts w:ascii="Times New Roman" w:hAnsi="Times New Roman" w:cs="Times New Roman"/>
          <w:sz w:val="24"/>
          <w:szCs w:val="24"/>
        </w:rPr>
        <w:t>Реакции соединения.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802">
        <w:rPr>
          <w:rFonts w:ascii="Times New Roman" w:hAnsi="Times New Roman" w:cs="Times New Roman"/>
          <w:sz w:val="24"/>
          <w:szCs w:val="24"/>
        </w:rPr>
        <w:t>Реакции разложения.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802">
        <w:rPr>
          <w:rFonts w:ascii="Times New Roman" w:hAnsi="Times New Roman" w:cs="Times New Roman"/>
          <w:sz w:val="24"/>
          <w:szCs w:val="24"/>
        </w:rPr>
        <w:t>Реакции замещения.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802">
        <w:rPr>
          <w:rFonts w:ascii="Times New Roman" w:hAnsi="Times New Roman" w:cs="Times New Roman"/>
          <w:sz w:val="24"/>
          <w:szCs w:val="24"/>
        </w:rPr>
        <w:t>Реакции обмена.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802">
        <w:rPr>
          <w:rFonts w:ascii="Times New Roman" w:hAnsi="Times New Roman" w:cs="Times New Roman"/>
          <w:sz w:val="24"/>
          <w:szCs w:val="24"/>
        </w:rPr>
        <w:t>Метод электронного баланса.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802">
        <w:rPr>
          <w:rFonts w:ascii="Times New Roman" w:hAnsi="Times New Roman" w:cs="Times New Roman"/>
          <w:sz w:val="24"/>
          <w:szCs w:val="24"/>
        </w:rPr>
        <w:t>Составление уравнений окислительно-восстановительных реакций (1).Составление уравнений окислительно-восстановительных реакций (2).Полные ионные уравнения.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802">
        <w:rPr>
          <w:rFonts w:ascii="Times New Roman" w:hAnsi="Times New Roman" w:cs="Times New Roman"/>
          <w:sz w:val="24"/>
          <w:szCs w:val="24"/>
        </w:rPr>
        <w:t>Сокращённые ионные уравнения.</w:t>
      </w:r>
    </w:p>
    <w:p w:rsidR="00C3599F" w:rsidRDefault="00C3599F" w:rsidP="00C359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9F">
        <w:rPr>
          <w:rFonts w:ascii="Times New Roman" w:hAnsi="Times New Roman" w:cs="Times New Roman"/>
          <w:b/>
          <w:sz w:val="24"/>
          <w:szCs w:val="24"/>
        </w:rPr>
        <w:t>Раздел 4. Календарно-тематическое планирование.</w:t>
      </w:r>
    </w:p>
    <w:p w:rsidR="005661A8" w:rsidRPr="005661A8" w:rsidRDefault="005661A8" w:rsidP="00566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1A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7"/>
        <w:gridCol w:w="1608"/>
        <w:gridCol w:w="1980"/>
        <w:gridCol w:w="2036"/>
      </w:tblGrid>
      <w:tr w:rsidR="005661A8" w:rsidRPr="005661A8" w:rsidTr="00E74698">
        <w:tc>
          <w:tcPr>
            <w:tcW w:w="534" w:type="dxa"/>
            <w:vMerge w:val="restart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87" w:type="dxa"/>
            <w:vMerge w:val="restart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4016" w:type="dxa"/>
            <w:gridSpan w:val="2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на проведение</w:t>
            </w:r>
          </w:p>
        </w:tc>
      </w:tr>
      <w:tr w:rsidR="005661A8" w:rsidRPr="005661A8" w:rsidTr="00E74698">
        <w:trPr>
          <w:trHeight w:val="714"/>
        </w:trPr>
        <w:tc>
          <w:tcPr>
            <w:tcW w:w="534" w:type="dxa"/>
            <w:vMerge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7" w:type="dxa"/>
            <w:vMerge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Практических работ </w:t>
            </w:r>
          </w:p>
        </w:tc>
        <w:tc>
          <w:tcPr>
            <w:tcW w:w="2036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Контрольных </w:t>
            </w:r>
          </w:p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 </w:t>
            </w:r>
          </w:p>
        </w:tc>
      </w:tr>
      <w:tr w:rsidR="005661A8" w:rsidRPr="005661A8" w:rsidTr="00E74698">
        <w:trPr>
          <w:trHeight w:val="427"/>
        </w:trPr>
        <w:tc>
          <w:tcPr>
            <w:tcW w:w="9345" w:type="dxa"/>
            <w:gridSpan w:val="5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класс </w:t>
            </w:r>
          </w:p>
        </w:tc>
      </w:tr>
      <w:tr w:rsidR="005661A8" w:rsidRPr="005661A8" w:rsidTr="00E74698">
        <w:tc>
          <w:tcPr>
            <w:tcW w:w="534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7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608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61A8" w:rsidRPr="005661A8" w:rsidTr="00E74698">
        <w:tc>
          <w:tcPr>
            <w:tcW w:w="534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Важнейшие представители неорганических веществ. Количественные отношения в химии </w:t>
            </w:r>
          </w:p>
        </w:tc>
        <w:tc>
          <w:tcPr>
            <w:tcW w:w="1608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61A8" w:rsidRPr="005661A8" w:rsidTr="00E74698">
        <w:tc>
          <w:tcPr>
            <w:tcW w:w="534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87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классы неорганических соединений </w:t>
            </w:r>
          </w:p>
        </w:tc>
        <w:tc>
          <w:tcPr>
            <w:tcW w:w="1608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61A8" w:rsidRPr="005661A8" w:rsidTr="00E74698">
        <w:tc>
          <w:tcPr>
            <w:tcW w:w="534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87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И. Менделеева и строение атома </w:t>
            </w:r>
          </w:p>
        </w:tc>
        <w:tc>
          <w:tcPr>
            <w:tcW w:w="1608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61A8" w:rsidRPr="005661A8" w:rsidTr="00E74698">
        <w:tc>
          <w:tcPr>
            <w:tcW w:w="534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7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имическая связь. Окислительно -восстановительные реакции </w:t>
            </w:r>
          </w:p>
        </w:tc>
        <w:tc>
          <w:tcPr>
            <w:tcW w:w="1608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61A8" w:rsidRPr="005661A8" w:rsidTr="00E74698">
        <w:tc>
          <w:tcPr>
            <w:tcW w:w="534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87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 и химические уравнения</w:t>
            </w:r>
          </w:p>
        </w:tc>
        <w:tc>
          <w:tcPr>
            <w:tcW w:w="1608" w:type="dxa"/>
            <w:shd w:val="clear" w:color="auto" w:fill="auto"/>
          </w:tcPr>
          <w:p w:rsidR="005661A8" w:rsidRPr="005661A8" w:rsidRDefault="00325C61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61A8" w:rsidRPr="005661A8" w:rsidTr="00E74698">
        <w:tc>
          <w:tcPr>
            <w:tcW w:w="3721" w:type="dxa"/>
            <w:gridSpan w:val="2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08" w:type="dxa"/>
            <w:shd w:val="clear" w:color="auto" w:fill="auto"/>
          </w:tcPr>
          <w:p w:rsidR="005661A8" w:rsidRPr="005661A8" w:rsidRDefault="00325C61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980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36" w:type="dxa"/>
            <w:shd w:val="clear" w:color="auto" w:fill="auto"/>
          </w:tcPr>
          <w:p w:rsidR="005661A8" w:rsidRPr="005661A8" w:rsidRDefault="005661A8" w:rsidP="0056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5661A8" w:rsidRPr="00C3599F" w:rsidRDefault="005661A8" w:rsidP="00C35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283" w:type="dxa"/>
        <w:tblInd w:w="-113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5"/>
        <w:gridCol w:w="4828"/>
        <w:gridCol w:w="992"/>
        <w:gridCol w:w="1985"/>
        <w:gridCol w:w="2268"/>
        <w:gridCol w:w="1843"/>
        <w:gridCol w:w="1842"/>
      </w:tblGrid>
      <w:tr w:rsidR="00C3599F" w:rsidRPr="00C3599F" w:rsidTr="00EB7D56">
        <w:trPr>
          <w:trHeight w:val="6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ind w:righ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spacing w:after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-во час</w:t>
            </w: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spacing w:after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по факту</w:t>
            </w:r>
          </w:p>
        </w:tc>
      </w:tr>
      <w:tr w:rsidR="00C3599F" w:rsidRPr="00C3599F" w:rsidTr="00EB7D56">
        <w:trPr>
          <w:trHeight w:val="51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1. Первоначальные химические понятия.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химии. Роль химии в жизни человека.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C3599F" w:rsidRPr="00C3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C3599F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изучения химии.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Агрегатные состояния веществ.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ind w:right="56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№ 1 </w:t>
            </w:r>
          </w:p>
          <w:p w:rsidR="00C3599F" w:rsidRPr="003B2DC3" w:rsidRDefault="00C3599F" w:rsidP="00C3599F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«Правила безопасности и некоторые виды работ в кабинете химии».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20-22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33BAB" w:rsidRDefault="00333BAB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599F"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 w:rsidR="00C359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 «Наблюдение за </w:t>
            </w:r>
            <w:r w:rsidR="00C3599F"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горящей свечой».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23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Физические явления – основа разделения смесей в химии.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4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Практическая </w:t>
            </w:r>
          </w:p>
          <w:p w:rsidR="00C3599F" w:rsidRPr="003B2DC3" w:rsidRDefault="00333BAB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</w:t>
            </w:r>
            <w:r w:rsidR="00C3599F"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 3 «Анализ почвы».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29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Атомно-молекулярное учение. Химические элементы.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5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E7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spacing w:after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химических элементов. Периодическая таблица Д.И. </w:t>
            </w:r>
          </w:p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Менделеева.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6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Химические формулы.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контроль. </w:t>
            </w:r>
          </w:p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7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Валентность.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8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Химические реакции.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9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E746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Химические уравнения.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10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Типы химических реакций.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контроль.</w:t>
            </w:r>
          </w:p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Решение ситуационных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11, повторить § 1-10.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«Первоначальные химические понятия».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333BAB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1-11, </w:t>
            </w:r>
          </w:p>
          <w:p w:rsidR="00C3599F" w:rsidRPr="003B2DC3" w:rsidRDefault="00333BAB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подготовиться к контрольн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работе.</w:t>
            </w:r>
            <w:r w:rsidR="00C3599F"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ind w:right="5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Контрольная работа № 1 по теме «Первоначальные химические понятия».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333BAB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1-11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C3599F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tabs>
                <w:tab w:val="center" w:pos="335"/>
                <w:tab w:val="center" w:pos="1287"/>
                <w:tab w:val="center" w:pos="248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="00333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Важнейшие </w:t>
            </w:r>
          </w:p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представители неорганических </w:t>
            </w: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веществ. Количественные отношения в химии.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9F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Воздух и его состав.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12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E74698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9F" w:rsidRPr="003B2DC3" w:rsidRDefault="00C3599F" w:rsidP="00C359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9F3037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Кислород.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13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9F3037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№ 4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«Получение, собирание </w:t>
            </w: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распознавание кислорода».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68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9F3037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Оксиды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14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9F3037">
        <w:trPr>
          <w:trHeight w:val="556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48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Водород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15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9F3037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№ 5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«Получение, собирание </w:t>
            </w: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распознавание водорода».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74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Кислоты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16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17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вещества.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18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Молярный объём газов.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19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Расчёты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химическим уравнениям.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20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Вода. Основания.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21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29.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Растворы. Массовая 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растворённого вещества.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22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ind w:right="5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№ 6 «Приготовление раствора с заданной массовой долей растворённого вещества».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97,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§ 12-22.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«Важнейшие представители неорганических веществ. Количественные отношения в химии».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12-22, подготови ться к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ind w:right="5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 2 по теме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«Важнейшие </w:t>
            </w: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представители неорганических веществ. Количественные отношения в химии».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12-22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 Основные классы неорганических соединений.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Оксиды, их классификация и химические свойства.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23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Основания, их классификация и химические свойства.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24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Кислоты, их классификация и химические свойства.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25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Соли, их классификация и химические свойства.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26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Генетическая связь между классами неорганических соединений.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27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№ 7 Решение экспериментальных задач по теме «Основные классы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неорганических соединений».</w:t>
            </w:r>
            <w:r w:rsidR="000400F8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</w:t>
            </w:r>
            <w:r w:rsidR="0004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щение по теме «Основные классы </w:t>
            </w:r>
            <w:r w:rsidR="000400F8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неорганических веществ».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120, повторить § 23-27.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ind w:right="7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Контрольная работа № 3 по теме «Основные классы неорганических веществ».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23-27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="0004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spacing w:after="29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4. Периодический закон и периодическая система химических элементов Д.И. Менделеева.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Строение атома.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5E7F9A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spacing w:after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Естественные семейства химических элементов.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Амфотерность.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28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периодического закона Д.И. Менделеевым.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29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сведения о строении атома.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30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электронных оболочек атомов.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31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spacing w:after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Периодическая система химических элементов Д.И.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Менделеева.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32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элемента по его положению в периодической системе.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33, повторить § 28-32.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tabs>
                <w:tab w:val="center" w:pos="549"/>
                <w:tab w:val="center" w:pos="1873"/>
                <w:tab w:val="center" w:pos="286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теме </w:t>
            </w:r>
          </w:p>
          <w:p w:rsidR="00333BAB" w:rsidRPr="003B2DC3" w:rsidRDefault="00333BAB" w:rsidP="00333BAB">
            <w:pPr>
              <w:spacing w:after="44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«Периодический закон и периодическая система химических элементов Д.И. </w:t>
            </w:r>
          </w:p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Менделеева. Строение атома».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28-33, подготови ться к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04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0400F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333BAB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spacing w:after="42"/>
              <w:ind w:right="10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Контрольная работа № 4 по теме Периодический закон и периодическая система химических элементов Д.И. Менделеева. Строение атома».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28-33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E74698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AB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Химическая связь. Окислительно-восстановительные реакции.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AB" w:rsidRPr="003B2DC3" w:rsidRDefault="00333BAB" w:rsidP="00333B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Ионная химическая связь.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34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Ковалентная химическая связь.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35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</w:t>
            </w:r>
            <w:r w:rsidR="0078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Ковалентная неполярная и полярная химическая связь.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36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040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4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Металлическая 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химическая связь.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37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Степень окисления.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38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Окислительно-восстановительные реакции.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39, повторить § 34-38.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spacing w:after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«Химическая связь. </w:t>
            </w:r>
          </w:p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Окислительно-восстановительные реакции».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-39, подготови ться к контрольн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работе.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 5 «Химическая связь. Окислительно-восстановительные реакции».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</w:t>
            </w:r>
          </w:p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34-39.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34091" w:rsidRPr="0053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6. Химические реакции и химические уравнения.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5661A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53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Реакции соединения.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spacing w:after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льная литература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Реакции разложения.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spacing w:after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льная литература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Реакции замещения.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spacing w:after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льная литература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Реакции обмена.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 электронного баланса.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spacing w:after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льная литература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tabs>
                <w:tab w:val="center" w:pos="600"/>
                <w:tab w:val="center" w:pos="2585"/>
              </w:tabs>
              <w:spacing w:after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уравнений </w:t>
            </w:r>
          </w:p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Окислительно-восстановительных реакций (1).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spacing w:after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льная литература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tabs>
                <w:tab w:val="center" w:pos="600"/>
                <w:tab w:val="center" w:pos="2585"/>
              </w:tabs>
              <w:spacing w:after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уравнений </w:t>
            </w:r>
          </w:p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Окислительно-восстановительных реакций (2).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spacing w:after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льная литература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Полные ионные уравнения.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льная </w:t>
            </w:r>
          </w:p>
          <w:p w:rsidR="00787CFC" w:rsidRPr="003B2DC3" w:rsidRDefault="00787CFC" w:rsidP="00787CFC">
            <w:pPr>
              <w:spacing w:after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CFC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400F8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Сокращённые 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ионные уравнения.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9F3037">
            <w:pPr>
              <w:spacing w:after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дополните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льная литература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787CFC"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FC" w:rsidRPr="003B2DC3" w:rsidRDefault="00787CFC" w:rsidP="00787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D5D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0A2D5D" w:rsidRDefault="000A2D5D" w:rsidP="000A2D5D">
            <w:pPr>
              <w:tabs>
                <w:tab w:val="center" w:pos="1874"/>
                <w:tab w:val="right" w:pos="3135"/>
              </w:tabs>
              <w:spacing w:after="2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A2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 : «Химические реакции и химические уравнения».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40-42, подготови ться к контрольн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работе.</w:t>
            </w:r>
            <w:r w:rsidRPr="003B2DC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D5D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tabs>
                <w:tab w:val="center" w:pos="1874"/>
                <w:tab w:val="right" w:pos="3135"/>
              </w:tabs>
              <w:spacing w:after="2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 №6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контроль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термины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D5D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D5D" w:rsidRPr="00C3599F" w:rsidTr="00EB7D56">
        <w:trPr>
          <w:trHeight w:val="55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787CFC" w:rsidRDefault="000A2D5D" w:rsidP="000A2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FC">
              <w:rPr>
                <w:rFonts w:ascii="Times New Roman" w:hAnsi="Times New Roman" w:cs="Times New Roman"/>
                <w:sz w:val="24"/>
                <w:szCs w:val="24"/>
              </w:rPr>
              <w:t>Обобщение и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тизация знаний по курсу химии 8</w:t>
            </w:r>
            <w:r w:rsidRPr="00787CF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3B2DC3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Default="000A2D5D" w:rsidP="000A2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D" w:rsidRPr="00C3599F" w:rsidRDefault="000A2D5D" w:rsidP="000A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2D5D" w:rsidRDefault="000A2D5D" w:rsidP="00E71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D5D" w:rsidRDefault="000A2D5D" w:rsidP="00E71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D5D" w:rsidRDefault="000A2D5D" w:rsidP="00E71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04" w:rsidRPr="00E71704" w:rsidRDefault="00E71704" w:rsidP="00E7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Раздел 5. «Критерии оценивания»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1. Оценка устного ответа.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 xml:space="preserve">Отметка «5» </w:t>
      </w:r>
    </w:p>
    <w:p w:rsidR="00E71704" w:rsidRPr="00E71704" w:rsidRDefault="00E71704" w:rsidP="00E7170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ответ полный и правильный на основании изученных теорий; </w:t>
      </w:r>
    </w:p>
    <w:p w:rsidR="00E71704" w:rsidRPr="00E71704" w:rsidRDefault="00E71704" w:rsidP="00E7170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материал изложен в определенной логической последовательности, литературным языком; -  ответ самостоятельный.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 xml:space="preserve">Ответ «4» </w:t>
      </w:r>
    </w:p>
    <w:p w:rsidR="00E71704" w:rsidRPr="00E71704" w:rsidRDefault="00E71704" w:rsidP="00E7170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ответ полный и правильный на сновании изученных теорий; </w:t>
      </w:r>
    </w:p>
    <w:p w:rsidR="00E71704" w:rsidRPr="00E71704" w:rsidRDefault="00E71704" w:rsidP="00E7170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«З»</w:t>
      </w:r>
      <w:r w:rsidRPr="00E7170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71704" w:rsidRPr="00E71704" w:rsidRDefault="00E71704" w:rsidP="00E7170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ответ полный, но при этом допущена существенная ошибка или ответ неполный, несвязный.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«2»</w:t>
      </w:r>
      <w:r w:rsidRPr="00E71704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E71704" w:rsidRPr="00E71704" w:rsidRDefault="00E71704" w:rsidP="00E7170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71704" w:rsidRPr="00E71704" w:rsidRDefault="00E71704" w:rsidP="00E7170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Оценка экспериментальных умений.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 xml:space="preserve">         Отметка «5»: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Оценка ставится на основании наблюдения за учащимися и письменного отчета за работу. </w:t>
      </w:r>
    </w:p>
    <w:p w:rsidR="00E71704" w:rsidRPr="00E71704" w:rsidRDefault="00E71704" w:rsidP="00E71704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работа выполнена полностью и правильно, сделаны правильные наблюдения и выводы; </w:t>
      </w:r>
    </w:p>
    <w:p w:rsidR="00E71704" w:rsidRPr="00E71704" w:rsidRDefault="00E71704" w:rsidP="00E71704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эксперимент осуществлен по плану с учетом техники безопасности и правил работы с веществами и оборудованием; </w:t>
      </w:r>
    </w:p>
    <w:p w:rsidR="00E71704" w:rsidRPr="00E71704" w:rsidRDefault="00E71704" w:rsidP="00E71704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«4»</w:t>
      </w:r>
      <w:r w:rsidRPr="00E71704">
        <w:rPr>
          <w:rFonts w:ascii="Times New Roman" w:hAnsi="Times New Roman" w:cs="Times New Roman"/>
          <w:sz w:val="24"/>
          <w:szCs w:val="24"/>
        </w:rPr>
        <w:t>:</w:t>
      </w:r>
    </w:p>
    <w:p w:rsidR="00E71704" w:rsidRPr="00E71704" w:rsidRDefault="00E71704" w:rsidP="00E71704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«3»: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lastRenderedPageBreak/>
        <w:t xml:space="preserve"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«2»: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 опасности при работе с веществами и оборудованием, которые учащийся не может исправить даже по требованию учителя; </w:t>
      </w:r>
    </w:p>
    <w:p w:rsidR="00E71704" w:rsidRPr="00E71704" w:rsidRDefault="00E71704" w:rsidP="00E71704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работа не выполнена, у учащегося отсутствует экспериментальные умения. </w:t>
      </w:r>
    </w:p>
    <w:p w:rsidR="00E71704" w:rsidRPr="00E71704" w:rsidRDefault="00E71704" w:rsidP="00E7170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Оценка умений решать расчетные задачи.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«5»: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в логическом рассуждении и решении нет ошибок, задача решена рациональным способом;     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«4»: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«3»: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«2»: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имеется существенные ошибки в логическом рассуждении и в решении. </w:t>
      </w:r>
    </w:p>
    <w:p w:rsidR="00E71704" w:rsidRPr="00E71704" w:rsidRDefault="00E71704" w:rsidP="00E7170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отсутствие ответа на задание.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4.  Оценка письменных контрольных работ.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«5»: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ответ полный и правильный, возможна несущественная ошибка.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«4»: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ответ неполный или допущено не более двух несущественных ошибок.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«3»: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>работа выполнена не менее чем напо</w:t>
      </w:r>
      <w:r w:rsidR="0038730D">
        <w:rPr>
          <w:rFonts w:ascii="Times New Roman" w:hAnsi="Times New Roman" w:cs="Times New Roman"/>
          <w:sz w:val="24"/>
          <w:szCs w:val="24"/>
        </w:rPr>
        <w:t>ловину, допущена одна существен</w:t>
      </w:r>
      <w:r w:rsidRPr="00E71704">
        <w:rPr>
          <w:rFonts w:ascii="Times New Roman" w:hAnsi="Times New Roman" w:cs="Times New Roman"/>
          <w:sz w:val="24"/>
          <w:szCs w:val="24"/>
        </w:rPr>
        <w:t xml:space="preserve">ная ошибка и при этом две-три несущественные.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04">
        <w:rPr>
          <w:rFonts w:ascii="Times New Roman" w:hAnsi="Times New Roman" w:cs="Times New Roman"/>
          <w:b/>
          <w:sz w:val="24"/>
          <w:szCs w:val="24"/>
        </w:rPr>
        <w:t>Отметка «2»: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работа выполнена меньше, чем наполовину или содержит несколько существенных ошибок. </w:t>
      </w:r>
    </w:p>
    <w:p w:rsidR="00E71704" w:rsidRPr="00E71704" w:rsidRDefault="00E71704" w:rsidP="00E7170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lastRenderedPageBreak/>
        <w:t xml:space="preserve">работа не выполнена.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5.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  <w:r w:rsidRPr="00E71704">
        <w:rPr>
          <w:rFonts w:ascii="Times New Roman" w:hAnsi="Times New Roman" w:cs="Times New Roman"/>
          <w:b/>
          <w:sz w:val="24"/>
          <w:szCs w:val="24"/>
        </w:rPr>
        <w:t>Оценка тестовых работ.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       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При оценивании используется следующая шкала: для теста из пяти вопросов </w:t>
      </w:r>
    </w:p>
    <w:p w:rsidR="00E71704" w:rsidRPr="00E71704" w:rsidRDefault="00E71704" w:rsidP="00E7170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нет ошибок — оценка «5»; </w:t>
      </w:r>
    </w:p>
    <w:p w:rsidR="00E71704" w:rsidRPr="00E71704" w:rsidRDefault="00E71704" w:rsidP="00E7170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одна ошибка - оценка «4»; </w:t>
      </w:r>
    </w:p>
    <w:p w:rsidR="00E71704" w:rsidRPr="00E71704" w:rsidRDefault="00E71704" w:rsidP="00E7170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две ошибки — оценка «З»; • три ошибки — оценка «2».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Для теста из 30 вопросов: </w:t>
      </w:r>
    </w:p>
    <w:p w:rsidR="00E71704" w:rsidRPr="00E71704" w:rsidRDefault="00E71704" w:rsidP="00E7170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25—З0 правильных ответов — оценка «5»; </w:t>
      </w:r>
    </w:p>
    <w:p w:rsidR="00E71704" w:rsidRPr="00E71704" w:rsidRDefault="00E71704" w:rsidP="00E7170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19—24 правильных ответов — оценка «4»; </w:t>
      </w:r>
    </w:p>
    <w:p w:rsidR="00E71704" w:rsidRPr="00E71704" w:rsidRDefault="00E71704" w:rsidP="00E7170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>13—18 правильных ответов — оценка «З»;</w:t>
      </w:r>
    </w:p>
    <w:p w:rsidR="00E71704" w:rsidRPr="00E71704" w:rsidRDefault="00E71704" w:rsidP="00E7170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 меньше 12 правильных ответов — оценка «2».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6. Оценка реферата.</w:t>
      </w:r>
      <w:r w:rsidRPr="00E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Реферат оценивается по следующим критериям: </w:t>
      </w:r>
    </w:p>
    <w:p w:rsidR="00E71704" w:rsidRPr="00E71704" w:rsidRDefault="00E71704" w:rsidP="00E7170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соблюдение требований к его оформлению; </w:t>
      </w:r>
    </w:p>
    <w:p w:rsidR="00E71704" w:rsidRPr="00E71704" w:rsidRDefault="00E71704" w:rsidP="00E7170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необходимость и достаточность для раскрытия темы приведенной в тексте реферата информации; </w:t>
      </w:r>
    </w:p>
    <w:p w:rsidR="00E71704" w:rsidRPr="00E71704" w:rsidRDefault="00E71704" w:rsidP="00E7170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умение обучающегося свободно излагать основные идеи, отраженные в реферате; </w:t>
      </w:r>
    </w:p>
    <w:p w:rsidR="00E71704" w:rsidRPr="00263137" w:rsidRDefault="00E71704" w:rsidP="00E7170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sz w:val="24"/>
          <w:szCs w:val="24"/>
        </w:rPr>
        <w:t xml:space="preserve">способность обучающегося понять суть задаваемых членами аттестационной комиссии вопросов и сформулировать точные ответы на них. </w:t>
      </w:r>
    </w:p>
    <w:p w:rsidR="00E71704" w:rsidRPr="00E71704" w:rsidRDefault="00E71704" w:rsidP="00E717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1704" w:rsidRPr="00E71704" w:rsidSect="00263137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00" w:rsidRDefault="00EE4B00" w:rsidP="00BA1B67">
      <w:pPr>
        <w:spacing w:after="0" w:line="240" w:lineRule="auto"/>
      </w:pPr>
      <w:r>
        <w:separator/>
      </w:r>
    </w:p>
  </w:endnote>
  <w:endnote w:type="continuationSeparator" w:id="0">
    <w:p w:rsidR="00EE4B00" w:rsidRDefault="00EE4B00" w:rsidP="00BA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577343"/>
      <w:docPartObj>
        <w:docPartGallery w:val="Page Numbers (Bottom of Page)"/>
        <w:docPartUnique/>
      </w:docPartObj>
    </w:sdtPr>
    <w:sdtEndPr/>
    <w:sdtContent>
      <w:p w:rsidR="00E74698" w:rsidRDefault="00E74698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E27">
          <w:rPr>
            <w:noProof/>
          </w:rPr>
          <w:t>24</w:t>
        </w:r>
        <w:r>
          <w:fldChar w:fldCharType="end"/>
        </w:r>
      </w:p>
    </w:sdtContent>
  </w:sdt>
  <w:p w:rsidR="00E74698" w:rsidRDefault="00E746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00" w:rsidRDefault="00EE4B00" w:rsidP="00BA1B67">
      <w:pPr>
        <w:spacing w:after="0" w:line="240" w:lineRule="auto"/>
      </w:pPr>
      <w:r>
        <w:separator/>
      </w:r>
    </w:p>
  </w:footnote>
  <w:footnote w:type="continuationSeparator" w:id="0">
    <w:p w:rsidR="00EE4B00" w:rsidRDefault="00EE4B00" w:rsidP="00BA1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80C"/>
    <w:multiLevelType w:val="hybridMultilevel"/>
    <w:tmpl w:val="B122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532"/>
    <w:multiLevelType w:val="hybridMultilevel"/>
    <w:tmpl w:val="B87858B8"/>
    <w:lvl w:ilvl="0" w:tplc="0EF6495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C88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EC9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41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04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4D6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253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E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E90278"/>
    <w:multiLevelType w:val="hybridMultilevel"/>
    <w:tmpl w:val="A46672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496561"/>
    <w:multiLevelType w:val="hybridMultilevel"/>
    <w:tmpl w:val="EACE873E"/>
    <w:lvl w:ilvl="0" w:tplc="D2E2E0C6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8BF26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7E1B6C">
      <w:start w:val="1"/>
      <w:numFmt w:val="bullet"/>
      <w:lvlText w:val="▪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C7162">
      <w:start w:val="1"/>
      <w:numFmt w:val="bullet"/>
      <w:lvlText w:val="•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C2902">
      <w:start w:val="1"/>
      <w:numFmt w:val="bullet"/>
      <w:lvlText w:val="o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C97F6">
      <w:start w:val="1"/>
      <w:numFmt w:val="bullet"/>
      <w:lvlText w:val="▪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669AE">
      <w:start w:val="1"/>
      <w:numFmt w:val="bullet"/>
      <w:lvlText w:val="•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04CC2">
      <w:start w:val="1"/>
      <w:numFmt w:val="bullet"/>
      <w:lvlText w:val="o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A9852">
      <w:start w:val="1"/>
      <w:numFmt w:val="bullet"/>
      <w:lvlText w:val="▪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D63C5"/>
    <w:multiLevelType w:val="hybridMultilevel"/>
    <w:tmpl w:val="719AA972"/>
    <w:lvl w:ilvl="0" w:tplc="27BA95B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0D7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280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66E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00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A91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67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274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AA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7B3840"/>
    <w:multiLevelType w:val="hybridMultilevel"/>
    <w:tmpl w:val="6382C910"/>
    <w:lvl w:ilvl="0" w:tplc="0419000F">
      <w:start w:val="1"/>
      <w:numFmt w:val="decimal"/>
      <w:lvlText w:val="%1."/>
      <w:lvlJc w:val="left"/>
      <w:pPr>
        <w:ind w:left="2586" w:hanging="360"/>
      </w:p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34B11DF2"/>
    <w:multiLevelType w:val="hybridMultilevel"/>
    <w:tmpl w:val="25A4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4036"/>
    <w:multiLevelType w:val="hybridMultilevel"/>
    <w:tmpl w:val="31145DA2"/>
    <w:lvl w:ilvl="0" w:tplc="8230CC2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6D8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48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A51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903B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468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3887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41A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00E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2A4C86"/>
    <w:multiLevelType w:val="hybridMultilevel"/>
    <w:tmpl w:val="EC90D3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CB3F69"/>
    <w:multiLevelType w:val="hybridMultilevel"/>
    <w:tmpl w:val="B122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13C16"/>
    <w:multiLevelType w:val="hybridMultilevel"/>
    <w:tmpl w:val="CC765CE0"/>
    <w:lvl w:ilvl="0" w:tplc="58202DD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601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4C3F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41F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EBB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411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E5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49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F2D9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2C94"/>
    <w:multiLevelType w:val="hybridMultilevel"/>
    <w:tmpl w:val="D26CF2E8"/>
    <w:lvl w:ilvl="0" w:tplc="30AC8A5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4CF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26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A8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25C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EDE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CF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4CA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8FD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E85AE1"/>
    <w:multiLevelType w:val="hybridMultilevel"/>
    <w:tmpl w:val="6F4660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329190A"/>
    <w:multiLevelType w:val="hybridMultilevel"/>
    <w:tmpl w:val="88908A6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17335B3"/>
    <w:multiLevelType w:val="hybridMultilevel"/>
    <w:tmpl w:val="08FE4ABA"/>
    <w:lvl w:ilvl="0" w:tplc="9FC61AA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C7982"/>
    <w:multiLevelType w:val="hybridMultilevel"/>
    <w:tmpl w:val="B122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95FB4"/>
    <w:multiLevelType w:val="hybridMultilevel"/>
    <w:tmpl w:val="96328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2070D"/>
    <w:multiLevelType w:val="hybridMultilevel"/>
    <w:tmpl w:val="545CA9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5"/>
  </w:num>
  <w:num w:numId="5">
    <w:abstractNumId w:val="18"/>
  </w:num>
  <w:num w:numId="6">
    <w:abstractNumId w:val="3"/>
  </w:num>
  <w:num w:numId="7">
    <w:abstractNumId w:val="6"/>
  </w:num>
  <w:num w:numId="8">
    <w:abstractNumId w:val="17"/>
  </w:num>
  <w:num w:numId="9">
    <w:abstractNumId w:val="9"/>
  </w:num>
  <w:num w:numId="10">
    <w:abstractNumId w:val="19"/>
  </w:num>
  <w:num w:numId="11">
    <w:abstractNumId w:val="14"/>
  </w:num>
  <w:num w:numId="12">
    <w:abstractNumId w:val="8"/>
  </w:num>
  <w:num w:numId="13">
    <w:abstractNumId w:val="4"/>
  </w:num>
  <w:num w:numId="14">
    <w:abstractNumId w:val="2"/>
  </w:num>
  <w:num w:numId="15">
    <w:abstractNumId w:val="5"/>
  </w:num>
  <w:num w:numId="16">
    <w:abstractNumId w:val="13"/>
  </w:num>
  <w:num w:numId="17">
    <w:abstractNumId w:val="11"/>
  </w:num>
  <w:num w:numId="18">
    <w:abstractNumId w:val="0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76"/>
    <w:rsid w:val="0002584C"/>
    <w:rsid w:val="000400F8"/>
    <w:rsid w:val="000A2D5D"/>
    <w:rsid w:val="00146254"/>
    <w:rsid w:val="0015662E"/>
    <w:rsid w:val="00263137"/>
    <w:rsid w:val="00325C61"/>
    <w:rsid w:val="00333BAB"/>
    <w:rsid w:val="0038730D"/>
    <w:rsid w:val="003E44BA"/>
    <w:rsid w:val="0041234B"/>
    <w:rsid w:val="0044210A"/>
    <w:rsid w:val="004A4E27"/>
    <w:rsid w:val="004B0325"/>
    <w:rsid w:val="004F6F3F"/>
    <w:rsid w:val="00534091"/>
    <w:rsid w:val="005661A8"/>
    <w:rsid w:val="005A76CF"/>
    <w:rsid w:val="005E7F9A"/>
    <w:rsid w:val="005F77A8"/>
    <w:rsid w:val="00627D1B"/>
    <w:rsid w:val="0066369C"/>
    <w:rsid w:val="00742E36"/>
    <w:rsid w:val="00751837"/>
    <w:rsid w:val="00787CFC"/>
    <w:rsid w:val="007B6F18"/>
    <w:rsid w:val="007C1B58"/>
    <w:rsid w:val="00811F7F"/>
    <w:rsid w:val="00840B53"/>
    <w:rsid w:val="008B1342"/>
    <w:rsid w:val="009B4B13"/>
    <w:rsid w:val="009B5A76"/>
    <w:rsid w:val="009F3037"/>
    <w:rsid w:val="00A14903"/>
    <w:rsid w:val="00AC307D"/>
    <w:rsid w:val="00AC58DB"/>
    <w:rsid w:val="00B52B53"/>
    <w:rsid w:val="00BA1B67"/>
    <w:rsid w:val="00BE1802"/>
    <w:rsid w:val="00C3599F"/>
    <w:rsid w:val="00C3622B"/>
    <w:rsid w:val="00CC3B5E"/>
    <w:rsid w:val="00CE0473"/>
    <w:rsid w:val="00D5582E"/>
    <w:rsid w:val="00E12C4B"/>
    <w:rsid w:val="00E71704"/>
    <w:rsid w:val="00E74698"/>
    <w:rsid w:val="00EB7D56"/>
    <w:rsid w:val="00EE4B00"/>
    <w:rsid w:val="00F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FA8D9-C4FF-46B7-845A-D0CCE3FE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359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717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B67"/>
  </w:style>
  <w:style w:type="paragraph" w:styleId="a6">
    <w:name w:val="footer"/>
    <w:basedOn w:val="a"/>
    <w:link w:val="a7"/>
    <w:uiPriority w:val="99"/>
    <w:unhideWhenUsed/>
    <w:rsid w:val="00BA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B67"/>
  </w:style>
  <w:style w:type="paragraph" w:styleId="a8">
    <w:name w:val="No Spacing"/>
    <w:link w:val="a9"/>
    <w:uiPriority w:val="1"/>
    <w:qFormat/>
    <w:rsid w:val="00AC58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AC58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yachkino_sosch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6AC3-229C-4E89-90FB-D19E88CA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5747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24</cp:revision>
  <dcterms:created xsi:type="dcterms:W3CDTF">2020-12-02T18:36:00Z</dcterms:created>
  <dcterms:modified xsi:type="dcterms:W3CDTF">2022-09-17T18:30:00Z</dcterms:modified>
</cp:coreProperties>
</file>