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172" w:rsidRDefault="00B10172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316345" cy="8692715"/>
            <wp:effectExtent l="0" t="0" r="8255" b="0"/>
            <wp:docPr id="1" name="Рисунок 1" descr="C:\Users\Лена\Desktop\сканы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каны\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345" cy="869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172" w:rsidRDefault="00B10172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4"/>
          <w:szCs w:val="24"/>
          <w:lang w:eastAsia="ru-RU"/>
        </w:rPr>
      </w:pPr>
    </w:p>
    <w:p w:rsidR="00B10172" w:rsidRDefault="00B10172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4"/>
          <w:szCs w:val="24"/>
          <w:lang w:eastAsia="ru-RU"/>
        </w:rPr>
      </w:pPr>
    </w:p>
    <w:p w:rsidR="00B10172" w:rsidRDefault="00B10172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4"/>
          <w:szCs w:val="24"/>
          <w:lang w:eastAsia="ru-RU"/>
        </w:rPr>
      </w:pPr>
    </w:p>
    <w:p w:rsidR="00B10172" w:rsidRDefault="00B10172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rFonts w:ascii="Calibri" w:hAnsi="Calibri"/>
          <w:sz w:val="24"/>
          <w:szCs w:val="24"/>
          <w:lang w:eastAsia="ru-RU"/>
        </w:rPr>
      </w:pPr>
      <w:r w:rsidRPr="00CE48BC">
        <w:rPr>
          <w:b/>
          <w:color w:val="000000"/>
          <w:sz w:val="24"/>
          <w:szCs w:val="24"/>
          <w:lang w:eastAsia="ru-RU"/>
        </w:rPr>
        <w:lastRenderedPageBreak/>
        <w:t>МИНИСТЕРСТВО ПРОСВЕЩЕНИЯ РОССИЙСКОЙ ФЕДЕРАЦИИ</w:t>
      </w:r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rFonts w:ascii="Calibri" w:hAnsi="Calibri"/>
          <w:sz w:val="24"/>
          <w:szCs w:val="24"/>
          <w:lang w:eastAsia="ru-RU"/>
        </w:rPr>
      </w:pPr>
      <w:r w:rsidRPr="00CE48BC">
        <w:rPr>
          <w:b/>
          <w:color w:val="000000"/>
          <w:sz w:val="24"/>
          <w:szCs w:val="24"/>
          <w:lang w:eastAsia="ru-RU"/>
        </w:rPr>
        <w:t xml:space="preserve">Министерство общего и профессионального образования Ростовской области </w:t>
      </w:r>
      <w:bookmarkStart w:id="1" w:name="f82fad9e-4303-40e0-b615-d8bb07699b65"/>
      <w:bookmarkEnd w:id="1"/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rFonts w:ascii="Calibri" w:hAnsi="Calibri"/>
          <w:sz w:val="24"/>
          <w:szCs w:val="24"/>
          <w:lang w:eastAsia="ru-RU"/>
        </w:rPr>
      </w:pPr>
      <w:r w:rsidRPr="00CE48BC">
        <w:rPr>
          <w:b/>
          <w:color w:val="000000"/>
          <w:sz w:val="24"/>
          <w:szCs w:val="24"/>
          <w:lang w:eastAsia="ru-RU"/>
        </w:rPr>
        <w:t xml:space="preserve"> ОО Администрации Тарасовского района</w:t>
      </w:r>
      <w:bookmarkStart w:id="2" w:name="f11d21d1-8bec-4df3-85d2-f4d0bca3e7ae"/>
      <w:bookmarkEnd w:id="2"/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rFonts w:ascii="Calibri" w:hAnsi="Calibri"/>
          <w:sz w:val="24"/>
          <w:szCs w:val="24"/>
          <w:lang w:eastAsia="ru-RU"/>
        </w:rPr>
      </w:pPr>
      <w:r w:rsidRPr="00CE48BC">
        <w:rPr>
          <w:b/>
          <w:color w:val="000000"/>
          <w:sz w:val="24"/>
          <w:szCs w:val="24"/>
          <w:lang w:eastAsia="ru-RU"/>
        </w:rPr>
        <w:t xml:space="preserve">МБОУ </w:t>
      </w:r>
      <w:proofErr w:type="spellStart"/>
      <w:r w:rsidRPr="00CE48BC">
        <w:rPr>
          <w:b/>
          <w:color w:val="000000"/>
          <w:sz w:val="24"/>
          <w:szCs w:val="24"/>
          <w:lang w:eastAsia="ru-RU"/>
        </w:rPr>
        <w:t>Дячкинская</w:t>
      </w:r>
      <w:proofErr w:type="spellEnd"/>
      <w:r w:rsidRPr="00CE48BC">
        <w:rPr>
          <w:b/>
          <w:color w:val="000000"/>
          <w:sz w:val="24"/>
          <w:szCs w:val="24"/>
          <w:lang w:eastAsia="ru-RU"/>
        </w:rPr>
        <w:t xml:space="preserve"> СОШ</w:t>
      </w:r>
    </w:p>
    <w:p w:rsidR="00CE48BC" w:rsidRPr="00CE48BC" w:rsidRDefault="00CE48BC" w:rsidP="00CE48BC">
      <w:pPr>
        <w:widowControl/>
        <w:autoSpaceDE/>
        <w:autoSpaceDN/>
        <w:spacing w:line="276" w:lineRule="auto"/>
        <w:rPr>
          <w:rFonts w:ascii="Calibri" w:hAnsi="Calibri"/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276" w:lineRule="auto"/>
        <w:rPr>
          <w:rFonts w:ascii="Calibri" w:hAnsi="Calibri"/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276" w:lineRule="auto"/>
        <w:rPr>
          <w:rFonts w:ascii="Calibri" w:hAnsi="Calibri"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Spec="right" w:tblpY="237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E48BC" w:rsidRPr="00CE48BC" w:rsidTr="00FE27F5">
        <w:tc>
          <w:tcPr>
            <w:tcW w:w="3114" w:type="dxa"/>
          </w:tcPr>
          <w:p w:rsidR="00CE48BC" w:rsidRPr="00CE48BC" w:rsidRDefault="00CE48BC" w:rsidP="00CE48BC">
            <w:pPr>
              <w:widowControl/>
              <w:spacing w:after="120"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РАССМОТРЕНО</w:t>
            </w:r>
          </w:p>
          <w:p w:rsidR="00CE48BC" w:rsidRPr="00CE48BC" w:rsidRDefault="00CE48BC" w:rsidP="00CE48BC">
            <w:pPr>
              <w:widowControl/>
              <w:spacing w:after="120"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 xml:space="preserve">на заседании МО </w:t>
            </w:r>
          </w:p>
          <w:p w:rsidR="00CE48BC" w:rsidRPr="00CE48BC" w:rsidRDefault="00CE48BC" w:rsidP="00CE48BC">
            <w:pPr>
              <w:widowControl/>
              <w:spacing w:after="120"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 xml:space="preserve">учителей </w:t>
            </w:r>
          </w:p>
          <w:p w:rsidR="00CE48BC" w:rsidRPr="00CE48BC" w:rsidRDefault="00CE48BC" w:rsidP="00CE48BC">
            <w:pPr>
              <w:widowControl/>
              <w:spacing w:after="120"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начальных классов</w:t>
            </w:r>
          </w:p>
          <w:p w:rsidR="00CE48BC" w:rsidRPr="00CE48BC" w:rsidRDefault="00CE48BC" w:rsidP="00CE48BC">
            <w:pPr>
              <w:widowControl/>
              <w:spacing w:after="120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CE48BC" w:rsidRPr="00CE48BC" w:rsidRDefault="00CE48BC" w:rsidP="00CE48BC">
            <w:pPr>
              <w:widowControl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Афанасьева Н.Н.</w:t>
            </w:r>
          </w:p>
          <w:p w:rsidR="00CE48BC" w:rsidRPr="00CE48BC" w:rsidRDefault="00CE48BC" w:rsidP="00CE48B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:rsidR="00CE48BC" w:rsidRPr="00CE48BC" w:rsidRDefault="00CE48BC" w:rsidP="00CE48B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от «28» 08   2026 г.</w:t>
            </w:r>
          </w:p>
          <w:p w:rsidR="00CE48BC" w:rsidRPr="00CE48BC" w:rsidRDefault="00CE48BC" w:rsidP="00CE48BC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CE48BC" w:rsidRPr="00CE48BC" w:rsidRDefault="00CE48BC" w:rsidP="00CE48BC">
            <w:pPr>
              <w:widowControl/>
              <w:spacing w:after="120"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CE48BC" w:rsidRPr="00CE48BC" w:rsidRDefault="00CE48BC" w:rsidP="00CE48BC">
            <w:pPr>
              <w:widowControl/>
              <w:spacing w:after="120"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Заместитель</w:t>
            </w:r>
          </w:p>
          <w:p w:rsidR="00CE48BC" w:rsidRPr="00CE48BC" w:rsidRDefault="00CE48BC" w:rsidP="00CE48BC">
            <w:pPr>
              <w:widowControl/>
              <w:spacing w:after="120"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директора по ВР</w:t>
            </w:r>
          </w:p>
          <w:p w:rsidR="00CE48BC" w:rsidRPr="00CE48BC" w:rsidRDefault="00CE48BC" w:rsidP="00CE48BC">
            <w:pPr>
              <w:widowControl/>
              <w:spacing w:after="120"/>
              <w:rPr>
                <w:color w:val="000000"/>
                <w:sz w:val="24"/>
                <w:szCs w:val="24"/>
                <w:lang w:eastAsia="ru-RU"/>
              </w:rPr>
            </w:pPr>
          </w:p>
          <w:p w:rsidR="00CE48BC" w:rsidRPr="00CE48BC" w:rsidRDefault="00CE48BC" w:rsidP="00CE48BC">
            <w:pPr>
              <w:widowControl/>
              <w:spacing w:after="120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CE48BC" w:rsidRPr="00CE48BC" w:rsidRDefault="00CE48BC" w:rsidP="00CE48BC">
            <w:pPr>
              <w:widowControl/>
              <w:jc w:val="right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E48BC">
              <w:rPr>
                <w:color w:val="000000"/>
                <w:sz w:val="24"/>
                <w:szCs w:val="24"/>
                <w:lang w:eastAsia="ru-RU"/>
              </w:rPr>
              <w:t>Дюжева</w:t>
            </w:r>
            <w:proofErr w:type="spellEnd"/>
            <w:r w:rsidRPr="00CE48BC">
              <w:rPr>
                <w:color w:val="000000"/>
                <w:sz w:val="24"/>
                <w:szCs w:val="24"/>
                <w:lang w:eastAsia="ru-RU"/>
              </w:rPr>
              <w:t xml:space="preserve">  Т.М.</w:t>
            </w:r>
          </w:p>
          <w:p w:rsidR="00CE48BC" w:rsidRPr="00CE48BC" w:rsidRDefault="00CE48BC" w:rsidP="00CE48B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:rsidR="00CE48BC" w:rsidRPr="00CE48BC" w:rsidRDefault="00CE48BC" w:rsidP="00CE48B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от «28» 08   2026 г.</w:t>
            </w:r>
          </w:p>
          <w:p w:rsidR="00CE48BC" w:rsidRPr="00CE48BC" w:rsidRDefault="00CE48BC" w:rsidP="00CE48BC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CE48BC" w:rsidRPr="00CE48BC" w:rsidRDefault="00CE48BC" w:rsidP="00CE48BC">
            <w:pPr>
              <w:widowControl/>
              <w:spacing w:after="120"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УТВЕРЖДЕНО</w:t>
            </w:r>
          </w:p>
          <w:p w:rsidR="00CE48BC" w:rsidRPr="00CE48BC" w:rsidRDefault="00CE48BC" w:rsidP="00CE48BC">
            <w:pPr>
              <w:widowControl/>
              <w:spacing w:after="120" w:line="276" w:lineRule="auto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Директор</w:t>
            </w:r>
          </w:p>
          <w:p w:rsidR="00CE48BC" w:rsidRPr="00CE48BC" w:rsidRDefault="00CE48BC" w:rsidP="00CE48BC">
            <w:pPr>
              <w:widowControl/>
              <w:spacing w:after="120"/>
              <w:rPr>
                <w:color w:val="000000"/>
                <w:sz w:val="24"/>
                <w:szCs w:val="24"/>
                <w:lang w:eastAsia="ru-RU"/>
              </w:rPr>
            </w:pPr>
          </w:p>
          <w:p w:rsidR="00CE48BC" w:rsidRPr="00CE48BC" w:rsidRDefault="00CE48BC" w:rsidP="00CE48BC">
            <w:pPr>
              <w:widowControl/>
              <w:spacing w:after="120"/>
              <w:rPr>
                <w:color w:val="000000"/>
                <w:sz w:val="24"/>
                <w:szCs w:val="24"/>
                <w:lang w:eastAsia="ru-RU"/>
              </w:rPr>
            </w:pPr>
          </w:p>
          <w:p w:rsidR="00CE48BC" w:rsidRPr="00CE48BC" w:rsidRDefault="00CE48BC" w:rsidP="00CE48BC">
            <w:pPr>
              <w:widowControl/>
              <w:spacing w:after="120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CE48BC" w:rsidRPr="00CE48BC" w:rsidRDefault="00CE48BC" w:rsidP="00CE48BC">
            <w:pPr>
              <w:widowControl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Звягинцева С.О.</w:t>
            </w:r>
          </w:p>
          <w:p w:rsidR="00CE48BC" w:rsidRPr="00CE48BC" w:rsidRDefault="00CE48BC" w:rsidP="00CE48B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Приказ №170</w:t>
            </w:r>
          </w:p>
          <w:p w:rsidR="00CE48BC" w:rsidRPr="00CE48BC" w:rsidRDefault="00CE48BC" w:rsidP="00CE48B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E48BC">
              <w:rPr>
                <w:color w:val="000000"/>
                <w:sz w:val="24"/>
                <w:szCs w:val="24"/>
                <w:lang w:eastAsia="ru-RU"/>
              </w:rPr>
              <w:t>от «28» 08   2026 г.</w:t>
            </w:r>
          </w:p>
          <w:p w:rsidR="00CE48BC" w:rsidRPr="00CE48BC" w:rsidRDefault="00CE48BC" w:rsidP="00CE48BC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E48BC" w:rsidRPr="00CE48BC" w:rsidRDefault="00CE48BC" w:rsidP="00CE48BC">
      <w:pPr>
        <w:widowControl/>
        <w:autoSpaceDE/>
        <w:autoSpaceDN/>
        <w:spacing w:line="408" w:lineRule="auto"/>
        <w:rPr>
          <w:b/>
          <w:color w:val="000000"/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408" w:lineRule="auto"/>
        <w:rPr>
          <w:b/>
          <w:color w:val="000000"/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8"/>
          <w:szCs w:val="28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8"/>
          <w:szCs w:val="28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8"/>
          <w:szCs w:val="28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8"/>
          <w:szCs w:val="28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8"/>
          <w:szCs w:val="28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b/>
          <w:color w:val="000000"/>
          <w:sz w:val="28"/>
          <w:szCs w:val="28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sz w:val="28"/>
          <w:szCs w:val="28"/>
          <w:lang w:eastAsia="ru-RU"/>
        </w:rPr>
      </w:pPr>
      <w:r w:rsidRPr="00CE48BC">
        <w:rPr>
          <w:b/>
          <w:color w:val="000000"/>
          <w:sz w:val="28"/>
          <w:szCs w:val="28"/>
          <w:lang w:eastAsia="ru-RU"/>
        </w:rPr>
        <w:t>РАБОЧАЯ ПРОГРАММА</w:t>
      </w: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b/>
          <w:color w:val="000000"/>
          <w:sz w:val="24"/>
          <w:szCs w:val="24"/>
          <w:lang w:eastAsia="ru-RU"/>
        </w:rPr>
      </w:pPr>
      <w:r w:rsidRPr="00CE48BC">
        <w:rPr>
          <w:b/>
          <w:color w:val="000000"/>
          <w:sz w:val="24"/>
          <w:szCs w:val="24"/>
          <w:lang w:eastAsia="ru-RU"/>
        </w:rPr>
        <w:t xml:space="preserve">курса  внеурочной деятельности  </w:t>
      </w:r>
      <w:r w:rsidRPr="00CE48BC">
        <w:rPr>
          <w:b/>
          <w:sz w:val="24"/>
          <w:szCs w:val="24"/>
          <w:lang w:eastAsia="ru-RU"/>
        </w:rPr>
        <w:t>«Орлята России»</w:t>
      </w: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sz w:val="24"/>
          <w:szCs w:val="24"/>
          <w:u w:val="single"/>
          <w:lang w:eastAsia="ru-RU"/>
        </w:rPr>
      </w:pPr>
      <w:r w:rsidRPr="00CE48BC">
        <w:rPr>
          <w:b/>
          <w:sz w:val="24"/>
          <w:szCs w:val="24"/>
          <w:lang w:eastAsia="ru-RU"/>
        </w:rPr>
        <w:t>Уровень общего образования, класс:</w:t>
      </w:r>
      <w:r w:rsidRPr="00CE48BC">
        <w:rPr>
          <w:sz w:val="24"/>
          <w:szCs w:val="24"/>
          <w:lang w:eastAsia="ru-RU"/>
        </w:rPr>
        <w:t xml:space="preserve">  </w:t>
      </w:r>
      <w:r w:rsidRPr="00CE48BC">
        <w:rPr>
          <w:sz w:val="24"/>
          <w:szCs w:val="24"/>
          <w:u w:val="single"/>
          <w:lang w:eastAsia="ru-RU"/>
        </w:rPr>
        <w:t>начальное общее, 1 класс</w:t>
      </w: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sz w:val="24"/>
          <w:szCs w:val="24"/>
          <w:u w:val="single"/>
          <w:lang w:eastAsia="ru-RU"/>
        </w:rPr>
      </w:pPr>
      <w:r w:rsidRPr="00CE48BC">
        <w:rPr>
          <w:b/>
          <w:sz w:val="24"/>
          <w:szCs w:val="24"/>
          <w:lang w:eastAsia="ru-RU"/>
        </w:rPr>
        <w:t>Направление деятельности:</w:t>
      </w:r>
      <w:r w:rsidRPr="00CE48BC">
        <w:rPr>
          <w:sz w:val="24"/>
          <w:szCs w:val="24"/>
          <w:lang w:eastAsia="ru-RU"/>
        </w:rPr>
        <w:t xml:space="preserve"> </w:t>
      </w:r>
      <w:r w:rsidRPr="00CE48BC">
        <w:rPr>
          <w:sz w:val="24"/>
          <w:szCs w:val="24"/>
          <w:u w:val="single"/>
          <w:lang w:eastAsia="ru-RU"/>
        </w:rPr>
        <w:t>социальное</w:t>
      </w: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sz w:val="24"/>
          <w:szCs w:val="24"/>
          <w:u w:val="single"/>
          <w:lang w:eastAsia="ru-RU"/>
        </w:rPr>
      </w:pPr>
      <w:r w:rsidRPr="00CE48BC">
        <w:rPr>
          <w:b/>
          <w:sz w:val="24"/>
          <w:szCs w:val="24"/>
          <w:lang w:eastAsia="ru-RU"/>
        </w:rPr>
        <w:t xml:space="preserve">Форма организации: </w:t>
      </w:r>
      <w:r w:rsidRPr="00CE48BC">
        <w:rPr>
          <w:sz w:val="24"/>
          <w:szCs w:val="24"/>
          <w:u w:val="single"/>
          <w:lang w:eastAsia="ru-RU"/>
        </w:rPr>
        <w:t>практикум</w:t>
      </w: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sz w:val="24"/>
          <w:szCs w:val="24"/>
          <w:u w:val="single"/>
          <w:lang w:eastAsia="ru-RU"/>
        </w:rPr>
      </w:pPr>
      <w:r w:rsidRPr="00CE48BC">
        <w:rPr>
          <w:b/>
          <w:sz w:val="24"/>
          <w:szCs w:val="24"/>
          <w:lang w:eastAsia="ru-RU"/>
        </w:rPr>
        <w:t>Количество часов в неделю:</w:t>
      </w:r>
      <w:r w:rsidRPr="00CE48BC">
        <w:rPr>
          <w:sz w:val="24"/>
          <w:szCs w:val="24"/>
          <w:lang w:eastAsia="ru-RU"/>
        </w:rPr>
        <w:t xml:space="preserve"> </w:t>
      </w:r>
      <w:r w:rsidRPr="00CE48BC">
        <w:rPr>
          <w:sz w:val="24"/>
          <w:szCs w:val="24"/>
          <w:u w:val="single"/>
          <w:lang w:eastAsia="ru-RU"/>
        </w:rPr>
        <w:t>1 час</w:t>
      </w: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sz w:val="24"/>
          <w:szCs w:val="24"/>
          <w:u w:val="single"/>
          <w:lang w:eastAsia="ru-RU"/>
        </w:rPr>
      </w:pPr>
      <w:r w:rsidRPr="00CE48BC">
        <w:rPr>
          <w:b/>
          <w:sz w:val="24"/>
          <w:szCs w:val="24"/>
          <w:lang w:eastAsia="ru-RU"/>
        </w:rPr>
        <w:t>Педагог внеурочной деятельности:</w:t>
      </w:r>
      <w:r w:rsidRPr="00CE48BC">
        <w:rPr>
          <w:sz w:val="24"/>
          <w:szCs w:val="24"/>
          <w:lang w:eastAsia="ru-RU"/>
        </w:rPr>
        <w:t xml:space="preserve"> </w:t>
      </w:r>
      <w:proofErr w:type="spellStart"/>
      <w:r w:rsidRPr="00CE48BC">
        <w:rPr>
          <w:sz w:val="24"/>
          <w:szCs w:val="24"/>
          <w:u w:val="single"/>
          <w:lang w:eastAsia="ru-RU"/>
        </w:rPr>
        <w:t>Славгородская</w:t>
      </w:r>
      <w:proofErr w:type="spellEnd"/>
      <w:r w:rsidRPr="00CE48BC">
        <w:rPr>
          <w:sz w:val="24"/>
          <w:szCs w:val="24"/>
          <w:u w:val="single"/>
          <w:lang w:eastAsia="ru-RU"/>
        </w:rPr>
        <w:t xml:space="preserve"> Елена Игоревна</w:t>
      </w: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sz w:val="24"/>
          <w:szCs w:val="24"/>
          <w:u w:val="single"/>
          <w:lang w:eastAsia="ru-RU"/>
        </w:rPr>
      </w:pPr>
      <w:r w:rsidRPr="00CE48BC">
        <w:rPr>
          <w:b/>
          <w:sz w:val="24"/>
          <w:szCs w:val="24"/>
          <w:lang w:eastAsia="ru-RU"/>
        </w:rPr>
        <w:t>Квалификационная категория:</w:t>
      </w:r>
      <w:r w:rsidRPr="00CE48BC">
        <w:rPr>
          <w:sz w:val="24"/>
          <w:szCs w:val="24"/>
          <w:lang w:eastAsia="ru-RU"/>
        </w:rPr>
        <w:t xml:space="preserve"> </w:t>
      </w:r>
      <w:r w:rsidRPr="00CE48BC">
        <w:rPr>
          <w:sz w:val="24"/>
          <w:szCs w:val="24"/>
          <w:u w:val="single"/>
          <w:lang w:eastAsia="ru-RU"/>
        </w:rPr>
        <w:t>первая</w:t>
      </w: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408" w:lineRule="auto"/>
        <w:jc w:val="center"/>
        <w:rPr>
          <w:sz w:val="28"/>
          <w:szCs w:val="28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276" w:lineRule="auto"/>
        <w:rPr>
          <w:rFonts w:ascii="Calibri" w:hAnsi="Calibri"/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rFonts w:ascii="Calibri" w:hAnsi="Calibri"/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rFonts w:ascii="Calibri" w:hAnsi="Calibri"/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rFonts w:ascii="Calibri" w:hAnsi="Calibri"/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rFonts w:ascii="Calibri" w:hAnsi="Calibri"/>
          <w:sz w:val="24"/>
          <w:szCs w:val="24"/>
          <w:lang w:eastAsia="ru-RU"/>
        </w:rPr>
      </w:pPr>
    </w:p>
    <w:p w:rsidR="00CE48BC" w:rsidRPr="00CE48BC" w:rsidRDefault="00CE48BC" w:rsidP="00CE48BC">
      <w:pPr>
        <w:widowControl/>
        <w:autoSpaceDE/>
        <w:autoSpaceDN/>
        <w:spacing w:line="276" w:lineRule="auto"/>
        <w:jc w:val="center"/>
        <w:rPr>
          <w:rFonts w:ascii="Calibri" w:hAnsi="Calibri"/>
          <w:sz w:val="24"/>
          <w:szCs w:val="24"/>
          <w:lang w:eastAsia="ru-RU"/>
        </w:rPr>
      </w:pPr>
    </w:p>
    <w:p w:rsidR="00CE48BC" w:rsidRPr="00CE48BC" w:rsidRDefault="00CE48BC" w:rsidP="00CE48BC">
      <w:pPr>
        <w:jc w:val="center"/>
        <w:outlineLvl w:val="0"/>
        <w:rPr>
          <w:b/>
          <w:color w:val="000000"/>
          <w:sz w:val="24"/>
          <w:szCs w:val="24"/>
          <w:lang w:eastAsia="ru-RU"/>
        </w:rPr>
      </w:pPr>
      <w:bookmarkStart w:id="3" w:name="8f40cabc-1e83-4907-ad8f-f4ef8375b8cd"/>
      <w:r w:rsidRPr="00CE48BC">
        <w:rPr>
          <w:b/>
          <w:color w:val="000000"/>
          <w:sz w:val="24"/>
          <w:szCs w:val="24"/>
          <w:lang w:eastAsia="ru-RU"/>
        </w:rPr>
        <w:t xml:space="preserve">сл. </w:t>
      </w:r>
      <w:proofErr w:type="spellStart"/>
      <w:r w:rsidRPr="00CE48BC">
        <w:rPr>
          <w:b/>
          <w:color w:val="000000"/>
          <w:sz w:val="24"/>
          <w:szCs w:val="24"/>
          <w:lang w:eastAsia="ru-RU"/>
        </w:rPr>
        <w:t>Дячкино</w:t>
      </w:r>
      <w:bookmarkEnd w:id="3"/>
      <w:proofErr w:type="spellEnd"/>
      <w:r w:rsidRPr="00CE48BC">
        <w:rPr>
          <w:b/>
          <w:color w:val="000000"/>
          <w:sz w:val="24"/>
          <w:szCs w:val="24"/>
          <w:lang w:eastAsia="ru-RU"/>
        </w:rPr>
        <w:t xml:space="preserve"> 202</w:t>
      </w:r>
      <w:bookmarkStart w:id="4" w:name="30574bb6-69b4-4b7b-a313-5bac59a2fd6c"/>
      <w:bookmarkEnd w:id="4"/>
      <w:r w:rsidRPr="00CE48BC">
        <w:rPr>
          <w:b/>
          <w:color w:val="000000"/>
          <w:sz w:val="24"/>
          <w:szCs w:val="24"/>
          <w:lang w:eastAsia="ru-RU"/>
        </w:rPr>
        <w:t>6</w:t>
      </w:r>
    </w:p>
    <w:p w:rsidR="00CE48BC" w:rsidRPr="00CE48BC" w:rsidRDefault="00CE48BC" w:rsidP="00CE48BC">
      <w:pPr>
        <w:jc w:val="center"/>
        <w:outlineLvl w:val="0"/>
        <w:rPr>
          <w:b/>
          <w:bCs/>
          <w:sz w:val="24"/>
          <w:szCs w:val="24"/>
        </w:rPr>
      </w:pPr>
    </w:p>
    <w:p w:rsidR="00CE48BC" w:rsidRPr="00CE48BC" w:rsidRDefault="00CE48BC" w:rsidP="00CE48BC">
      <w:pPr>
        <w:jc w:val="center"/>
        <w:outlineLvl w:val="0"/>
        <w:rPr>
          <w:b/>
          <w:bCs/>
          <w:sz w:val="24"/>
          <w:szCs w:val="24"/>
        </w:rPr>
      </w:pPr>
    </w:p>
    <w:p w:rsidR="00CE48BC" w:rsidRPr="00CE48BC" w:rsidRDefault="00CE48BC" w:rsidP="00CE48BC">
      <w:pPr>
        <w:jc w:val="center"/>
        <w:outlineLvl w:val="0"/>
        <w:rPr>
          <w:b/>
          <w:bCs/>
          <w:sz w:val="24"/>
          <w:szCs w:val="24"/>
        </w:rPr>
      </w:pPr>
    </w:p>
    <w:p w:rsidR="00CE48BC" w:rsidRPr="00CE48BC" w:rsidRDefault="00CE48BC" w:rsidP="00CE48BC">
      <w:pPr>
        <w:jc w:val="center"/>
        <w:outlineLvl w:val="0"/>
        <w:rPr>
          <w:b/>
          <w:bCs/>
          <w:sz w:val="24"/>
          <w:szCs w:val="24"/>
        </w:rPr>
      </w:pPr>
    </w:p>
    <w:p w:rsidR="00CE48BC" w:rsidRPr="00CE48BC" w:rsidRDefault="00CE48BC" w:rsidP="00CE48BC">
      <w:pPr>
        <w:jc w:val="center"/>
        <w:outlineLvl w:val="0"/>
        <w:rPr>
          <w:b/>
          <w:bCs/>
          <w:sz w:val="24"/>
          <w:szCs w:val="24"/>
        </w:rPr>
      </w:pPr>
    </w:p>
    <w:p w:rsidR="00CE48BC" w:rsidRPr="00CE48BC" w:rsidRDefault="00CE48BC" w:rsidP="00CE48BC">
      <w:pPr>
        <w:spacing w:before="60"/>
        <w:jc w:val="both"/>
        <w:outlineLvl w:val="0"/>
        <w:rPr>
          <w:b/>
          <w:bCs/>
          <w:sz w:val="24"/>
          <w:szCs w:val="24"/>
        </w:rPr>
      </w:pPr>
    </w:p>
    <w:p w:rsidR="00290EAF" w:rsidRDefault="00290EAF" w:rsidP="00587D74">
      <w:pPr>
        <w:rPr>
          <w:b/>
          <w:sz w:val="28"/>
        </w:rPr>
        <w:sectPr w:rsidR="00290EAF" w:rsidSect="00587D74">
          <w:type w:val="continuous"/>
          <w:pgSz w:w="11930" w:h="16390"/>
          <w:pgMar w:top="426" w:right="708" w:bottom="280" w:left="1275" w:header="720" w:footer="720" w:gutter="0"/>
          <w:cols w:space="720"/>
        </w:sectPr>
      </w:pPr>
    </w:p>
    <w:p w:rsidR="00290EAF" w:rsidRDefault="00EE570F" w:rsidP="00587D74">
      <w:pPr>
        <w:pStyle w:val="2"/>
        <w:ind w:left="0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</w:t>
      </w:r>
      <w:proofErr w:type="gramStart"/>
      <w:r>
        <w:rPr>
          <w:sz w:val="28"/>
        </w:rPr>
        <w:t>р-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587D74" w:rsidRDefault="00EE570F" w:rsidP="00587D74">
      <w:pPr>
        <w:spacing w:before="64" w:line="278" w:lineRule="auto"/>
        <w:ind w:right="501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  <w:r w:rsidR="00587D74">
        <w:rPr>
          <w:sz w:val="28"/>
        </w:rPr>
        <w:t xml:space="preserve"> обучающихся» может рассматриваться в качестве «основной традиции воспитания в образовательной организации».</w:t>
      </w:r>
    </w:p>
    <w:p w:rsidR="00587D74" w:rsidRDefault="00587D74" w:rsidP="00587D74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lastRenderedPageBreak/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587D74" w:rsidRDefault="00587D74" w:rsidP="00587D74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587D74" w:rsidRDefault="00587D74" w:rsidP="00587D74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587D74" w:rsidRPr="00587D74" w:rsidRDefault="00587D74" w:rsidP="00587D74">
      <w:pPr>
        <w:jc w:val="both"/>
        <w:rPr>
          <w:rFonts w:eastAsia="Calibri"/>
          <w:sz w:val="28"/>
          <w:szCs w:val="28"/>
          <w:lang w:eastAsia="ru-RU"/>
        </w:rPr>
      </w:pPr>
      <w:r>
        <w:rPr>
          <w:sz w:val="28"/>
        </w:rPr>
        <w:t xml:space="preserve">На изучение учебного курса «Орлята России» отводится по 1 часу в неделю в 1 классе 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за год. </w:t>
      </w:r>
      <w:r w:rsidRPr="00587D74">
        <w:rPr>
          <w:rFonts w:eastAsia="Calibri"/>
          <w:color w:val="000000"/>
          <w:sz w:val="28"/>
          <w:szCs w:val="28"/>
          <w:lang w:eastAsia="ru-RU"/>
        </w:rPr>
        <w:t xml:space="preserve">В соответствии с учебным планом и календарным учебным графиком МБОУ </w:t>
      </w:r>
      <w:proofErr w:type="spellStart"/>
      <w:r w:rsidRPr="00587D74">
        <w:rPr>
          <w:rFonts w:eastAsia="Calibri"/>
          <w:color w:val="000000"/>
          <w:sz w:val="28"/>
          <w:szCs w:val="28"/>
          <w:lang w:eastAsia="ru-RU"/>
        </w:rPr>
        <w:t>Дячкинской</w:t>
      </w:r>
      <w:proofErr w:type="spellEnd"/>
      <w:r w:rsidRPr="00587D74">
        <w:rPr>
          <w:rFonts w:eastAsia="Calibri"/>
          <w:color w:val="000000"/>
          <w:sz w:val="28"/>
          <w:szCs w:val="28"/>
          <w:lang w:eastAsia="ru-RU"/>
        </w:rPr>
        <w:t xml:space="preserve"> СОШ на 2026-2027г на изучен</w:t>
      </w:r>
      <w:r>
        <w:rPr>
          <w:rFonts w:eastAsia="Calibri"/>
          <w:color w:val="000000"/>
          <w:sz w:val="28"/>
          <w:szCs w:val="28"/>
          <w:lang w:eastAsia="ru-RU"/>
        </w:rPr>
        <w:t>ие  «Орлята России» в 1 классе отводится 33</w:t>
      </w:r>
      <w:r w:rsidRPr="00587D74">
        <w:rPr>
          <w:rFonts w:eastAsia="Calibri"/>
          <w:color w:val="000000"/>
          <w:sz w:val="28"/>
          <w:szCs w:val="28"/>
          <w:lang w:eastAsia="ru-RU"/>
        </w:rPr>
        <w:t xml:space="preserve">  часа, Программный материал будет реализов</w:t>
      </w:r>
      <w:r>
        <w:rPr>
          <w:rFonts w:eastAsia="Calibri"/>
          <w:color w:val="000000"/>
          <w:sz w:val="28"/>
          <w:szCs w:val="28"/>
          <w:lang w:eastAsia="ru-RU"/>
        </w:rPr>
        <w:t>ан полностью</w:t>
      </w:r>
      <w:r w:rsidRPr="00587D74">
        <w:rPr>
          <w:rFonts w:eastAsia="Calibri"/>
          <w:color w:val="000000"/>
          <w:sz w:val="28"/>
          <w:szCs w:val="28"/>
          <w:lang w:eastAsia="ru-RU"/>
        </w:rPr>
        <w:t>. Срок реализации программы с 01.09. 2026г по 26.05.2027 год ‌‌</w:t>
      </w:r>
    </w:p>
    <w:p w:rsidR="00290EAF" w:rsidRDefault="00290EAF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spacing w:before="7" w:line="276" w:lineRule="auto"/>
        <w:ind w:left="527" w:firstLine="631"/>
        <w:rPr>
          <w:sz w:val="28"/>
        </w:rPr>
      </w:pPr>
    </w:p>
    <w:p w:rsidR="00587D74" w:rsidRDefault="00587D74" w:rsidP="00587D74">
      <w:pPr>
        <w:pStyle w:val="3"/>
        <w:spacing w:before="65"/>
        <w:ind w:left="427"/>
      </w:pPr>
      <w:r>
        <w:rPr>
          <w:spacing w:val="-2"/>
        </w:rPr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587D74" w:rsidRDefault="00587D74" w:rsidP="00587D74">
      <w:pPr>
        <w:pStyle w:val="a3"/>
        <w:spacing w:before="50"/>
        <w:rPr>
          <w:b/>
          <w:sz w:val="20"/>
        </w:rPr>
      </w:pPr>
    </w:p>
    <w:tbl>
      <w:tblPr>
        <w:tblStyle w:val="TableNormal"/>
        <w:tblW w:w="935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7093"/>
      </w:tblGrid>
      <w:tr w:rsidR="00587D74" w:rsidTr="00CE48BC">
        <w:trPr>
          <w:trHeight w:val="553"/>
        </w:trPr>
        <w:tc>
          <w:tcPr>
            <w:tcW w:w="2261" w:type="dxa"/>
          </w:tcPr>
          <w:p w:rsidR="00587D74" w:rsidRDefault="00587D74" w:rsidP="00587D74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7093" w:type="dxa"/>
          </w:tcPr>
          <w:p w:rsidR="00587D74" w:rsidRDefault="00587D74" w:rsidP="00587D7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587D74" w:rsidTr="00CE48BC">
        <w:trPr>
          <w:trHeight w:val="3864"/>
        </w:trPr>
        <w:tc>
          <w:tcPr>
            <w:tcW w:w="2261" w:type="dxa"/>
          </w:tcPr>
          <w:p w:rsidR="00587D74" w:rsidRDefault="00587D74" w:rsidP="00587D74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7093" w:type="dxa"/>
          </w:tcPr>
          <w:p w:rsidR="00587D74" w:rsidRDefault="00587D74" w:rsidP="00587D7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587D74" w:rsidRDefault="00587D74" w:rsidP="00587D74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587D74" w:rsidRDefault="00587D74" w:rsidP="00587D74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587D74" w:rsidRDefault="00587D74" w:rsidP="00587D74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587D74" w:rsidRDefault="00587D74" w:rsidP="00587D74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587D74" w:rsidRDefault="00587D74" w:rsidP="00587D74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587D74" w:rsidTr="00CE48BC">
        <w:trPr>
          <w:trHeight w:val="6348"/>
        </w:trPr>
        <w:tc>
          <w:tcPr>
            <w:tcW w:w="2261" w:type="dxa"/>
          </w:tcPr>
          <w:p w:rsidR="00587D74" w:rsidRDefault="00587D74" w:rsidP="00587D74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7093" w:type="dxa"/>
          </w:tcPr>
          <w:p w:rsidR="00587D74" w:rsidRDefault="00587D74" w:rsidP="00587D74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587D74" w:rsidRDefault="00587D74" w:rsidP="00587D74">
            <w:pPr>
              <w:pStyle w:val="TableParagraph"/>
              <w:ind w:right="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587D74" w:rsidRDefault="00587D74" w:rsidP="00587D74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587D74" w:rsidRDefault="00587D74" w:rsidP="00587D74">
            <w:pPr>
              <w:pStyle w:val="TableParagraph"/>
              <w:ind w:right="7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587D74" w:rsidRDefault="00587D74" w:rsidP="00587D74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587D74" w:rsidRDefault="00587D74" w:rsidP="00587D74">
            <w:pPr>
              <w:pStyle w:val="TableParagraph"/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587D74" w:rsidRDefault="00587D74" w:rsidP="00587D74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587D74" w:rsidRDefault="00587D74" w:rsidP="00587D74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 к 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587D74" w:rsidTr="00CE48BC">
        <w:trPr>
          <w:trHeight w:val="1932"/>
        </w:trPr>
        <w:tc>
          <w:tcPr>
            <w:tcW w:w="2261" w:type="dxa"/>
          </w:tcPr>
          <w:p w:rsidR="00587D74" w:rsidRDefault="00587D74" w:rsidP="00587D74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Эстетическое</w:t>
            </w:r>
          </w:p>
        </w:tc>
        <w:tc>
          <w:tcPr>
            <w:tcW w:w="7093" w:type="dxa"/>
          </w:tcPr>
          <w:p w:rsidR="00587D74" w:rsidRDefault="00587D74" w:rsidP="00587D74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587D74" w:rsidRDefault="00587D74" w:rsidP="00587D74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587D74" w:rsidRDefault="00587D74" w:rsidP="00587D74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587D74" w:rsidTr="00CE48BC">
        <w:trPr>
          <w:trHeight w:val="1932"/>
        </w:trPr>
        <w:tc>
          <w:tcPr>
            <w:tcW w:w="2261" w:type="dxa"/>
          </w:tcPr>
          <w:p w:rsidR="00587D74" w:rsidRDefault="00587D74" w:rsidP="00587D74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7093" w:type="dxa"/>
          </w:tcPr>
          <w:p w:rsidR="00587D74" w:rsidRDefault="00587D74" w:rsidP="00587D74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587D74" w:rsidRDefault="00587D74" w:rsidP="00587D74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587D74" w:rsidRDefault="00587D74" w:rsidP="00587D74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587D74" w:rsidRDefault="00587D74" w:rsidP="00587D74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587D74" w:rsidRDefault="00587D74" w:rsidP="00587D74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587D74" w:rsidRDefault="00587D74" w:rsidP="00587D74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587D74" w:rsidTr="00CE48BC">
        <w:trPr>
          <w:trHeight w:val="1932"/>
        </w:trPr>
        <w:tc>
          <w:tcPr>
            <w:tcW w:w="2261" w:type="dxa"/>
          </w:tcPr>
          <w:p w:rsidR="00587D74" w:rsidRDefault="00587D74" w:rsidP="00587D7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7093" w:type="dxa"/>
          </w:tcPr>
          <w:p w:rsidR="00587D74" w:rsidRDefault="00587D74" w:rsidP="00587D74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587D74" w:rsidRDefault="00587D74" w:rsidP="00587D74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587D74" w:rsidRDefault="00587D74" w:rsidP="00587D74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587D74" w:rsidRDefault="00587D74" w:rsidP="00587D74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587D74" w:rsidTr="00CE48BC">
        <w:trPr>
          <w:trHeight w:val="1932"/>
        </w:trPr>
        <w:tc>
          <w:tcPr>
            <w:tcW w:w="2261" w:type="dxa"/>
          </w:tcPr>
          <w:p w:rsidR="00587D74" w:rsidRDefault="00587D74" w:rsidP="00587D74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7093" w:type="dxa"/>
          </w:tcPr>
          <w:p w:rsidR="00587D74" w:rsidRDefault="00587D74" w:rsidP="00587D74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587D74" w:rsidRDefault="00587D74" w:rsidP="00587D7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587D74" w:rsidRDefault="00587D74" w:rsidP="00587D74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587D74" w:rsidRDefault="00587D74" w:rsidP="00587D74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587D74" w:rsidTr="00CE48BC">
        <w:trPr>
          <w:trHeight w:val="1932"/>
        </w:trPr>
        <w:tc>
          <w:tcPr>
            <w:tcW w:w="2261" w:type="dxa"/>
          </w:tcPr>
          <w:p w:rsidR="00587D74" w:rsidRDefault="00587D74" w:rsidP="00587D7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7093" w:type="dxa"/>
          </w:tcPr>
          <w:p w:rsidR="00587D74" w:rsidRDefault="00587D74" w:rsidP="00587D74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587D74" w:rsidRDefault="00587D74" w:rsidP="00587D74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587D74" w:rsidRDefault="00587D74" w:rsidP="00587D74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587D74" w:rsidRDefault="00587D74" w:rsidP="00587D74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587D74" w:rsidRDefault="00587D74" w:rsidP="00587D74">
      <w:pPr>
        <w:pStyle w:val="TableParagraph"/>
        <w:spacing w:line="270" w:lineRule="atLeast"/>
        <w:jc w:val="both"/>
        <w:rPr>
          <w:sz w:val="24"/>
        </w:rPr>
      </w:pPr>
    </w:p>
    <w:p w:rsidR="00587D74" w:rsidRDefault="00587D74" w:rsidP="00587D74">
      <w:pPr>
        <w:pStyle w:val="TableParagraph"/>
        <w:spacing w:line="270" w:lineRule="atLeast"/>
        <w:jc w:val="both"/>
        <w:rPr>
          <w:sz w:val="24"/>
        </w:rPr>
      </w:pPr>
    </w:p>
    <w:p w:rsidR="00587D74" w:rsidRDefault="00587D74" w:rsidP="00587D74">
      <w:pPr>
        <w:pStyle w:val="TableParagraph"/>
        <w:spacing w:line="270" w:lineRule="atLeast"/>
        <w:jc w:val="both"/>
        <w:rPr>
          <w:sz w:val="24"/>
        </w:rPr>
      </w:pPr>
    </w:p>
    <w:p w:rsidR="00587D74" w:rsidRDefault="00587D74" w:rsidP="00587D74">
      <w:pPr>
        <w:pStyle w:val="TableParagraph"/>
        <w:spacing w:line="270" w:lineRule="atLeast"/>
        <w:jc w:val="both"/>
        <w:rPr>
          <w:sz w:val="24"/>
        </w:rPr>
      </w:pPr>
    </w:p>
    <w:p w:rsidR="00587D74" w:rsidRDefault="00587D74" w:rsidP="00587D74">
      <w:pPr>
        <w:pStyle w:val="TableParagraph"/>
        <w:spacing w:line="270" w:lineRule="atLeast"/>
        <w:jc w:val="both"/>
        <w:rPr>
          <w:sz w:val="24"/>
        </w:rPr>
      </w:pPr>
    </w:p>
    <w:p w:rsidR="00587D74" w:rsidRDefault="00587D74" w:rsidP="00CE48BC">
      <w:pPr>
        <w:pStyle w:val="TableParagraph"/>
        <w:spacing w:line="270" w:lineRule="atLeast"/>
        <w:ind w:left="0"/>
        <w:jc w:val="both"/>
        <w:rPr>
          <w:sz w:val="24"/>
        </w:rPr>
      </w:pPr>
    </w:p>
    <w:p w:rsidR="00587D74" w:rsidRPr="00587D74" w:rsidRDefault="00587D74" w:rsidP="00587D74">
      <w:pPr>
        <w:spacing w:before="65"/>
        <w:ind w:left="547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587D74" w:rsidRDefault="00587D74" w:rsidP="00587D74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587D74" w:rsidRDefault="00587D74" w:rsidP="00587D74">
      <w:pPr>
        <w:pStyle w:val="TableParagraph"/>
        <w:spacing w:line="270" w:lineRule="atLeast"/>
        <w:jc w:val="both"/>
        <w:rPr>
          <w:sz w:val="24"/>
        </w:rPr>
      </w:pPr>
    </w:p>
    <w:p w:rsidR="00587D74" w:rsidRDefault="00587D74" w:rsidP="00587D74">
      <w:pPr>
        <w:pStyle w:val="TableParagraph"/>
        <w:spacing w:line="270" w:lineRule="atLeast"/>
        <w:jc w:val="both"/>
        <w:rPr>
          <w:sz w:val="24"/>
        </w:rPr>
      </w:pPr>
    </w:p>
    <w:p w:rsidR="00587D74" w:rsidRDefault="00587D74" w:rsidP="00587D74">
      <w:pPr>
        <w:pStyle w:val="TableParagraph"/>
        <w:spacing w:line="270" w:lineRule="atLeast"/>
        <w:jc w:val="both"/>
        <w:rPr>
          <w:sz w:val="24"/>
        </w:rPr>
      </w:pP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</w:t>
            </w:r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>делаем общее дело»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классную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2"/>
                <w:sz w:val="24"/>
              </w:rPr>
              <w:t>со</w:t>
            </w:r>
            <w:proofErr w:type="gramEnd"/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5"/>
                <w:sz w:val="24"/>
              </w:rPr>
              <w:t>об</w:t>
            </w:r>
            <w:proofErr w:type="gramEnd"/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богатстве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587D74" w:rsidTr="00587D74">
        <w:trPr>
          <w:trHeight w:val="1269"/>
        </w:trPr>
        <w:tc>
          <w:tcPr>
            <w:tcW w:w="1839" w:type="dxa"/>
          </w:tcPr>
          <w:p w:rsidR="00587D74" w:rsidRDefault="00587D74" w:rsidP="00587D7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587D74" w:rsidRDefault="00587D74" w:rsidP="00587D7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587D74" w:rsidRDefault="00587D74" w:rsidP="00587D74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587D74" w:rsidRDefault="00587D74" w:rsidP="00587D74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587D74" w:rsidRDefault="00587D74" w:rsidP="00587D74">
            <w:pPr>
              <w:pStyle w:val="TableParagraph"/>
              <w:ind w:left="0"/>
              <w:rPr>
                <w:sz w:val="24"/>
              </w:rPr>
            </w:pPr>
          </w:p>
        </w:tc>
      </w:tr>
      <w:tr w:rsidR="00587D74" w:rsidTr="00587D74">
        <w:trPr>
          <w:trHeight w:val="2126"/>
        </w:trPr>
        <w:tc>
          <w:tcPr>
            <w:tcW w:w="1839" w:type="dxa"/>
          </w:tcPr>
          <w:p w:rsidR="00587D74" w:rsidRDefault="00587D74" w:rsidP="00587D74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Трек</w:t>
            </w:r>
          </w:p>
          <w:p w:rsidR="00587D74" w:rsidRDefault="00587D74" w:rsidP="00587D74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587D74" w:rsidRDefault="00587D74" w:rsidP="00587D74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587D74" w:rsidRDefault="00587D74" w:rsidP="00587D74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587D74" w:rsidRDefault="00587D74" w:rsidP="00587D74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587D74" w:rsidRDefault="00587D74" w:rsidP="00587D74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587D74" w:rsidRDefault="00587D74" w:rsidP="00587D74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</w:pPr>
    </w:p>
    <w:p w:rsidR="00587D74" w:rsidRDefault="00587D74" w:rsidP="00587D74">
      <w:pPr>
        <w:pStyle w:val="TableParagraph"/>
        <w:spacing w:line="276" w:lineRule="auto"/>
        <w:ind w:left="0"/>
        <w:rPr>
          <w:sz w:val="24"/>
        </w:rPr>
        <w:sectPr w:rsidR="00587D74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587D74" w:rsidRDefault="00587D74" w:rsidP="00587D74">
      <w:pPr>
        <w:spacing w:before="66"/>
        <w:jc w:val="both"/>
        <w:rPr>
          <w:b/>
          <w:sz w:val="24"/>
        </w:r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 w:rsidP="00EA695A">
      <w:pPr>
        <w:pStyle w:val="a3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 w:rsidP="00EA695A">
      <w:pPr>
        <w:pStyle w:val="4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 w:rsidP="00EA695A">
      <w:pPr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84"/>
        </w:tabs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84"/>
        </w:tabs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84"/>
        </w:tabs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 w:rsidP="00EA695A">
      <w:pPr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813"/>
        </w:tabs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 w:rsidP="00EA695A">
      <w:pPr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 w:rsidP="00EA695A">
      <w:pPr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6"/>
        </w:tabs>
        <w:ind w:right="1239" w:firstLine="707"/>
        <w:rPr>
          <w:sz w:val="28"/>
        </w:rPr>
      </w:pPr>
      <w:proofErr w:type="gramStart"/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6"/>
        </w:tabs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 w:rsidP="00EA695A">
      <w:pPr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1991"/>
        </w:tabs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 w:rsidP="00EA695A">
      <w:pPr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 w:rsidP="00EA695A">
      <w:pPr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 w:rsidP="00EA695A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 w:rsidP="00EA695A">
      <w:pPr>
        <w:pStyle w:val="a4"/>
        <w:rPr>
          <w:sz w:val="28"/>
        </w:rPr>
      </w:pPr>
    </w:p>
    <w:p w:rsidR="00EA695A" w:rsidRDefault="00EA695A" w:rsidP="00EA695A">
      <w:pPr>
        <w:pStyle w:val="a3"/>
        <w:ind w:left="994"/>
      </w:pPr>
      <w:r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EA695A" w:rsidRDefault="00EA695A" w:rsidP="00EA695A">
      <w:pPr>
        <w:pStyle w:val="a3"/>
      </w:pPr>
    </w:p>
    <w:p w:rsidR="00EA695A" w:rsidRDefault="00EA695A" w:rsidP="00EA695A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EA695A" w:rsidRDefault="00EA695A" w:rsidP="00EA695A">
      <w:pPr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93"/>
        </w:tabs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93"/>
        </w:tabs>
        <w:ind w:right="971" w:firstLine="707"/>
        <w:jc w:val="both"/>
        <w:rPr>
          <w:sz w:val="28"/>
        </w:rPr>
      </w:pPr>
      <w:r>
        <w:rPr>
          <w:sz w:val="24"/>
        </w:rPr>
        <w:lastRenderedPageBreak/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93"/>
        </w:tabs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93"/>
        </w:tabs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93"/>
        </w:tabs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EA695A" w:rsidRDefault="00EA695A" w:rsidP="00EA695A">
      <w:pPr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</w:tabs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</w:tabs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</w:tabs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</w:tabs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EA695A" w:rsidRDefault="00EA695A" w:rsidP="00EA695A">
      <w:pPr>
        <w:pStyle w:val="a3"/>
        <w:ind w:left="994"/>
      </w:pPr>
      <w:r>
        <w:rPr>
          <w:spacing w:val="-2"/>
        </w:rPr>
        <w:t>вопросом;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</w:tabs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</w:tabs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EA695A" w:rsidRDefault="00EA695A" w:rsidP="00EA695A">
      <w:pPr>
        <w:pStyle w:val="a3"/>
        <w:ind w:left="994"/>
        <w:jc w:val="both"/>
      </w:pPr>
      <w:r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35"/>
        </w:tabs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EA695A" w:rsidRDefault="00EA695A" w:rsidP="00EA695A">
      <w:pPr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35"/>
        </w:tabs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35"/>
        </w:tabs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35"/>
        </w:tabs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EA695A" w:rsidRDefault="00EA695A" w:rsidP="00EA695A">
      <w:pPr>
        <w:pStyle w:val="a4"/>
        <w:numPr>
          <w:ilvl w:val="0"/>
          <w:numId w:val="3"/>
        </w:numPr>
        <w:tabs>
          <w:tab w:val="left" w:pos="2541"/>
        </w:tabs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EA695A" w:rsidRDefault="00EA695A" w:rsidP="00EA695A">
      <w:pPr>
        <w:pStyle w:val="a3"/>
      </w:pPr>
    </w:p>
    <w:p w:rsidR="00EA695A" w:rsidRDefault="00EA695A" w:rsidP="00EA695A">
      <w:pPr>
        <w:pStyle w:val="4"/>
      </w:pPr>
      <w:r>
        <w:lastRenderedPageBreak/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EA695A" w:rsidRDefault="00EA695A" w:rsidP="00EA695A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EA695A" w:rsidRDefault="00EA695A" w:rsidP="00EA695A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EA695A" w:rsidRDefault="00EA695A" w:rsidP="00EA695A">
      <w:pPr>
        <w:pStyle w:val="a3"/>
        <w:spacing w:before="3" w:line="276" w:lineRule="auto"/>
        <w:ind w:left="994" w:right="518" w:firstLine="707"/>
        <w:jc w:val="both"/>
      </w:pPr>
      <w:r>
        <w:t xml:space="preserve"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</w:t>
      </w:r>
      <w:proofErr w:type="gramStart"/>
      <w:r>
        <w:t>со</w:t>
      </w:r>
      <w:proofErr w:type="gramEnd"/>
      <w:r>
        <w:t xml:space="preserve">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EA695A" w:rsidRDefault="00EA695A" w:rsidP="00EA695A">
      <w:pPr>
        <w:pStyle w:val="a3"/>
        <w:spacing w:line="276" w:lineRule="auto"/>
        <w:jc w:val="both"/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10172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B10172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10172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2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10172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5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6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B10172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7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9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10172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2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1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2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10172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B10172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5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10172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B10172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7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10172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3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10172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B10172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3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B10172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B10172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 w:rsidP="00EA695A">
      <w:pPr>
        <w:pStyle w:val="TableParagraph"/>
        <w:ind w:left="0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Pr="00EA695A" w:rsidRDefault="00EE570F" w:rsidP="00EA695A">
      <w:pPr>
        <w:spacing w:before="65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Pr="00EA695A" w:rsidRDefault="00EA695A" w:rsidP="00EA695A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675"/>
      </w:tblGrid>
      <w:tr w:rsidR="00290EAF" w:rsidTr="00EA695A">
        <w:trPr>
          <w:trHeight w:val="551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675" w:type="dxa"/>
          </w:tcPr>
          <w:p w:rsidR="00290EAF" w:rsidRDefault="00EE570F" w:rsidP="00EA695A">
            <w:pPr>
              <w:pStyle w:val="TableParagraph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 w:rsidTr="00EA695A">
        <w:trPr>
          <w:trHeight w:val="275"/>
        </w:trPr>
        <w:tc>
          <w:tcPr>
            <w:tcW w:w="8390" w:type="dxa"/>
            <w:gridSpan w:val="3"/>
          </w:tcPr>
          <w:p w:rsidR="00290EAF" w:rsidRDefault="00EE570F" w:rsidP="00EA695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75" w:type="dxa"/>
          </w:tcPr>
          <w:p w:rsidR="00290EAF" w:rsidRDefault="00290EAF" w:rsidP="00EA695A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:rsidTr="00EA695A">
        <w:trPr>
          <w:trHeight w:val="613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EA695A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02.09.2026</w:t>
            </w:r>
          </w:p>
        </w:tc>
      </w:tr>
      <w:tr w:rsidR="00290EAF" w:rsidTr="00EA695A">
        <w:trPr>
          <w:trHeight w:val="424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EA695A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09.09.2026</w:t>
            </w:r>
          </w:p>
        </w:tc>
      </w:tr>
      <w:tr w:rsidR="00290EAF" w:rsidTr="00EA695A">
        <w:trPr>
          <w:trHeight w:val="416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EA695A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16.09.2026</w:t>
            </w:r>
          </w:p>
        </w:tc>
      </w:tr>
      <w:tr w:rsidR="00290EAF" w:rsidTr="00EA695A">
        <w:trPr>
          <w:trHeight w:val="407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23.09.2026</w:t>
            </w:r>
          </w:p>
        </w:tc>
      </w:tr>
      <w:tr w:rsidR="00290EAF" w:rsidTr="00EA695A">
        <w:trPr>
          <w:trHeight w:val="275"/>
        </w:trPr>
        <w:tc>
          <w:tcPr>
            <w:tcW w:w="8390" w:type="dxa"/>
            <w:gridSpan w:val="3"/>
          </w:tcPr>
          <w:p w:rsidR="00290EAF" w:rsidRDefault="00EE570F" w:rsidP="00EA695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675" w:type="dxa"/>
          </w:tcPr>
          <w:p w:rsidR="00290EAF" w:rsidRDefault="00290EAF" w:rsidP="00EA695A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:rsidTr="00EA695A">
        <w:trPr>
          <w:trHeight w:val="418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</w:tc>
      </w:tr>
      <w:tr w:rsidR="00290EAF" w:rsidTr="00EA695A">
        <w:trPr>
          <w:trHeight w:val="423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07.10.2026</w:t>
            </w:r>
          </w:p>
        </w:tc>
      </w:tr>
      <w:tr w:rsidR="00290EAF" w:rsidTr="00EA695A">
        <w:trPr>
          <w:trHeight w:val="401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14.10.2026</w:t>
            </w:r>
          </w:p>
        </w:tc>
      </w:tr>
      <w:tr w:rsidR="00290EAF" w:rsidTr="00EA695A">
        <w:trPr>
          <w:trHeight w:val="422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21.10.2026</w:t>
            </w:r>
          </w:p>
        </w:tc>
      </w:tr>
      <w:tr w:rsidR="00290EAF" w:rsidTr="00EA695A">
        <w:trPr>
          <w:trHeight w:val="270"/>
        </w:trPr>
        <w:tc>
          <w:tcPr>
            <w:tcW w:w="8390" w:type="dxa"/>
            <w:gridSpan w:val="3"/>
          </w:tcPr>
          <w:p w:rsidR="00290EAF" w:rsidRDefault="00EE570F" w:rsidP="00EA695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675" w:type="dxa"/>
          </w:tcPr>
          <w:p w:rsidR="00290EAF" w:rsidRDefault="00290EAF" w:rsidP="00EA695A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:rsidTr="00EA695A">
        <w:trPr>
          <w:trHeight w:val="275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11.11.2026</w:t>
            </w:r>
          </w:p>
        </w:tc>
      </w:tr>
      <w:tr w:rsidR="00290EAF" w:rsidTr="00EA695A">
        <w:trPr>
          <w:trHeight w:val="408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18.11.2026</w:t>
            </w:r>
          </w:p>
        </w:tc>
      </w:tr>
      <w:tr w:rsidR="00290EAF" w:rsidTr="00EA695A">
        <w:trPr>
          <w:trHeight w:val="413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25.11.2026</w:t>
            </w:r>
          </w:p>
        </w:tc>
      </w:tr>
      <w:tr w:rsidR="00290EAF" w:rsidTr="00EA695A">
        <w:trPr>
          <w:trHeight w:val="419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02.12.2026</w:t>
            </w:r>
          </w:p>
        </w:tc>
      </w:tr>
      <w:tr w:rsidR="00290EAF" w:rsidTr="00EA695A">
        <w:trPr>
          <w:trHeight w:val="275"/>
        </w:trPr>
        <w:tc>
          <w:tcPr>
            <w:tcW w:w="8390" w:type="dxa"/>
            <w:gridSpan w:val="3"/>
          </w:tcPr>
          <w:p w:rsidR="00290EAF" w:rsidRDefault="00EE570F" w:rsidP="00EA695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675" w:type="dxa"/>
          </w:tcPr>
          <w:p w:rsidR="00290EAF" w:rsidRDefault="00290EAF" w:rsidP="00EA695A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:rsidTr="00EA695A">
        <w:trPr>
          <w:trHeight w:val="273"/>
        </w:trPr>
        <w:tc>
          <w:tcPr>
            <w:tcW w:w="828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</w:tcPr>
          <w:p w:rsidR="00290EAF" w:rsidRDefault="00EE570F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:rsidR="00290EAF" w:rsidRDefault="00EE570F" w:rsidP="00EA695A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290EAF" w:rsidRDefault="00CE48BC" w:rsidP="00EA695A">
            <w:pPr>
              <w:pStyle w:val="TableParagraph"/>
              <w:ind w:left="0"/>
              <w:rPr>
                <w:sz w:val="24"/>
              </w:rPr>
            </w:pPr>
            <w:r w:rsidRPr="00CE48BC">
              <w:rPr>
                <w:sz w:val="24"/>
              </w:rPr>
              <w:t>09.12.2026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16.12.2026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23.12.2026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</w:tr>
      <w:tr w:rsidR="00EA695A" w:rsidTr="00FF5A9B">
        <w:trPr>
          <w:trHeight w:val="273"/>
        </w:trPr>
        <w:tc>
          <w:tcPr>
            <w:tcW w:w="10065" w:type="dxa"/>
            <w:gridSpan w:val="4"/>
          </w:tcPr>
          <w:p w:rsidR="00EA695A" w:rsidRDefault="00EA695A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13.01.2027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20.01.2027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27.01.2027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03.02.2027</w:t>
            </w:r>
          </w:p>
        </w:tc>
      </w:tr>
      <w:tr w:rsidR="00EA695A" w:rsidTr="002D586D">
        <w:trPr>
          <w:trHeight w:val="273"/>
        </w:trPr>
        <w:tc>
          <w:tcPr>
            <w:tcW w:w="10065" w:type="dxa"/>
            <w:gridSpan w:val="4"/>
          </w:tcPr>
          <w:p w:rsidR="00EA695A" w:rsidRDefault="00EA695A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17.03.2027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24.03.2027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03.03.2027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10.03.2027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17.03.2027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24.03.2027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07.04.2027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14.04.2027</w:t>
            </w:r>
          </w:p>
        </w:tc>
      </w:tr>
      <w:tr w:rsidR="00EA695A" w:rsidTr="00D06BD8">
        <w:trPr>
          <w:trHeight w:val="273"/>
        </w:trPr>
        <w:tc>
          <w:tcPr>
            <w:tcW w:w="10065" w:type="dxa"/>
            <w:gridSpan w:val="4"/>
          </w:tcPr>
          <w:p w:rsidR="00EA695A" w:rsidRDefault="00EA695A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21.04.2027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28.04.2027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05.05.2027</w:t>
            </w: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12.05.2027</w:t>
            </w:r>
          </w:p>
        </w:tc>
      </w:tr>
      <w:tr w:rsidR="00EA695A" w:rsidTr="00AD3DA7">
        <w:trPr>
          <w:trHeight w:val="273"/>
        </w:trPr>
        <w:tc>
          <w:tcPr>
            <w:tcW w:w="8390" w:type="dxa"/>
            <w:gridSpan w:val="3"/>
          </w:tcPr>
          <w:p w:rsidR="00EA695A" w:rsidRDefault="00EA695A" w:rsidP="00EA695A">
            <w:pPr>
              <w:pStyle w:val="TableParagraph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675" w:type="dxa"/>
          </w:tcPr>
          <w:p w:rsidR="00EA695A" w:rsidRDefault="00EA695A" w:rsidP="00EA695A">
            <w:pPr>
              <w:pStyle w:val="TableParagraph"/>
              <w:ind w:left="0"/>
              <w:rPr>
                <w:sz w:val="24"/>
              </w:rPr>
            </w:pPr>
          </w:p>
        </w:tc>
      </w:tr>
      <w:tr w:rsidR="00EA695A" w:rsidTr="00EA695A">
        <w:trPr>
          <w:trHeight w:val="273"/>
        </w:trPr>
        <w:tc>
          <w:tcPr>
            <w:tcW w:w="828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2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30" w:type="dxa"/>
          </w:tcPr>
          <w:p w:rsidR="00EA695A" w:rsidRDefault="00EA695A" w:rsidP="00EA69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5" w:type="dxa"/>
          </w:tcPr>
          <w:p w:rsidR="00EA695A" w:rsidRDefault="00CE48BC" w:rsidP="00EA695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19.05.2027</w:t>
            </w:r>
          </w:p>
        </w:tc>
      </w:tr>
      <w:tr w:rsidR="00EA695A" w:rsidTr="00780D2A">
        <w:trPr>
          <w:trHeight w:val="273"/>
        </w:trPr>
        <w:tc>
          <w:tcPr>
            <w:tcW w:w="10065" w:type="dxa"/>
            <w:gridSpan w:val="4"/>
          </w:tcPr>
          <w:p w:rsidR="00EA695A" w:rsidRPr="00EA695A" w:rsidRDefault="00EA695A" w:rsidP="00EA695A">
            <w:pPr>
              <w:pStyle w:val="TableParagraph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  <w:r>
              <w:rPr>
                <w:rFonts w:ascii="Verdana" w:hAnsi="Verdana"/>
                <w:sz w:val="21"/>
              </w:rPr>
              <w:t xml:space="preserve">                                    </w:t>
            </w:r>
            <w:r>
              <w:rPr>
                <w:spacing w:val="-5"/>
                <w:sz w:val="24"/>
              </w:rPr>
              <w:t>33</w:t>
            </w:r>
          </w:p>
        </w:tc>
      </w:tr>
    </w:tbl>
    <w:p w:rsidR="00290EAF" w:rsidRDefault="00290EAF">
      <w:pPr>
        <w:pStyle w:val="TableParagraph"/>
        <w:rPr>
          <w:sz w:val="24"/>
        </w:rPr>
      </w:pPr>
    </w:p>
    <w:p w:rsidR="00290EAF" w:rsidRDefault="00290EAF">
      <w:pPr>
        <w:pStyle w:val="TableParagraph"/>
        <w:rPr>
          <w:sz w:val="24"/>
        </w:rPr>
        <w:sectPr w:rsidR="00290EAF" w:rsidSect="00EA695A">
          <w:pgSz w:w="11930" w:h="16390"/>
          <w:pgMar w:top="426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36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37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38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39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40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41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42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43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44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290EAF"/>
    <w:rsid w:val="00587D74"/>
    <w:rsid w:val="00B10172"/>
    <w:rsid w:val="00C01E7D"/>
    <w:rsid w:val="00CE48BC"/>
    <w:rsid w:val="00EA695A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B101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17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B101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17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H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orlyatarussia.ru/library/test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isk.yandex.ru/i/plkvKvhTOXQi3Q" TargetMode="External"/><Relationship Id="rId34" Type="http://schemas.openxmlformats.org/officeDocument/2006/relationships/hyperlink" Target="https://disk.yandex.ru/i/SPavXsOI-beiWg" TargetMode="External"/><Relationship Id="rId42" Type="http://schemas.openxmlformats.org/officeDocument/2006/relationships/hyperlink" Target="https://orlyatarussia.ru/library/promezhutochnaya-igra-kod-druzhby-dlya-2-3-4-klassov/" TargetMode="External"/><Relationship Id="rId7" Type="http://schemas.openxmlformats.org/officeDocument/2006/relationships/hyperlink" Target="https://orlyatarussia.ru/library/29" TargetMode="External"/><Relationship Id="rId12" Type="http://schemas.openxmlformats.org/officeDocument/2006/relationships/hyperlink" Target="https://disk.yandex.ru/i/oBiFjtTTrDn83g" TargetMode="External"/><Relationship Id="rId17" Type="http://schemas.openxmlformats.org/officeDocument/2006/relationships/hyperlink" Target="https://disk.yandex.ru/d/jp77h4cAUA5hSQ" TargetMode="External"/><Relationship Id="rId25" Type="http://schemas.openxmlformats.org/officeDocument/2006/relationships/hyperlink" Target="https://disk.yandex.ru/i/RLXwKfaUfs8CrQ" TargetMode="External"/><Relationship Id="rId33" Type="http://schemas.openxmlformats.org/officeDocument/2006/relationships/hyperlink" Target="http://www.multirussia.ru/index.php?id=34" TargetMode="External"/><Relationship Id="rId38" Type="http://schemas.openxmlformats.org/officeDocument/2006/relationships/hyperlink" Target="https://orlyatarussia.ru/library/uchebno-metodicheskiy-komplekt-1-klassa/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isk.yandex.ru/i/wNgVlMGD-qlCVw" TargetMode="External"/><Relationship Id="rId20" Type="http://schemas.openxmlformats.org/officeDocument/2006/relationships/hyperlink" Target="https://orlyatarussia.ru/library/29" TargetMode="External"/><Relationship Id="rId29" Type="http://schemas.openxmlformats.org/officeDocument/2006/relationships/hyperlink" Target="https://orlyatarussia.ru/library/29" TargetMode="External"/><Relationship Id="rId41" Type="http://schemas.openxmlformats.org/officeDocument/2006/relationships/hyperlink" Target="https://orlyatarussia.ru/library/postroenie-kursa-vneurochnoy-deyatelnosti-4-klassa-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isk.yandex.ru/i/TwEDL8QqpIkLHw" TargetMode="External"/><Relationship Id="rId24" Type="http://schemas.openxmlformats.org/officeDocument/2006/relationships/hyperlink" Target="https://disk.yandex.ru/i/h-IMgWFpajWOzg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orlyatarussia.ru/library/podgotovitelnyy-etap-k-uchastiyu-v-programme-1-klass-tekhnologicheskie-karty-igrovykh-zanyatiy/" TargetMode="External"/><Relationship Id="rId40" Type="http://schemas.openxmlformats.org/officeDocument/2006/relationships/hyperlink" Target="https://orlyatarussia.ru/library/test2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3AQfwsCJmfdbo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5qBc7bmLrsROAQ" TargetMode="External"/><Relationship Id="rId36" Type="http://schemas.openxmlformats.org/officeDocument/2006/relationships/hyperlink" Target="https://orlyatarussia.ru/library/metodicheskie-rekomendatsii-po-provedeniyu-ofitsialnoy-tseremonii-posvyashcheniya-v-orlyata-rossii/" TargetMode="External"/><Relationship Id="rId10" Type="http://schemas.openxmlformats.org/officeDocument/2006/relationships/hyperlink" Target="https://disk.yandex.ru/i/v3sGr4Q2-INR7A" TargetMode="External"/><Relationship Id="rId19" Type="http://schemas.openxmlformats.org/officeDocument/2006/relationships/hyperlink" Target="https://disk.yandex.ru/i/5sdDV6FR4xmeiA" TargetMode="External"/><Relationship Id="rId31" Type="http://schemas.openxmlformats.org/officeDocument/2006/relationships/hyperlink" Target="https://disk.yandex.ru/i/L3fQL4ZBJtcQIw" TargetMode="External"/><Relationship Id="rId44" Type="http://schemas.openxmlformats.org/officeDocument/2006/relationships/hyperlink" Target="https://orlyatarussia.ru/library/?libraryRole=&#1059;&#1095;&#1080;&#1090;&#1077;&#1083;&#1100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H" TargetMode="External"/><Relationship Id="rId14" Type="http://schemas.openxmlformats.org/officeDocument/2006/relationships/hyperlink" Target="https://disk.yandex.ru/i/hu1cqrRIiLCBYQ" TargetMode="External"/><Relationship Id="rId22" Type="http://schemas.openxmlformats.org/officeDocument/2006/relationships/hyperlink" Target="https://disk.yandex.ru/d/I5K8yU8mw0zZvA" TargetMode="External"/><Relationship Id="rId27" Type="http://schemas.openxmlformats.org/officeDocument/2006/relationships/hyperlink" Target="https://disk.yandex.ru/i/Hji8c1aTP2fpnQ" TargetMode="External"/><Relationship Id="rId30" Type="http://schemas.openxmlformats.org/officeDocument/2006/relationships/hyperlink" Target="https://disk.yandex.ru/i/4eXrBQbjSxzKLQ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3956</Words>
  <Characters>22555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Лена</cp:lastModifiedBy>
  <cp:revision>4</cp:revision>
  <cp:lastPrinted>2026-09-05T16:33:00Z</cp:lastPrinted>
  <dcterms:created xsi:type="dcterms:W3CDTF">2026-09-05T16:35:00Z</dcterms:created>
  <dcterms:modified xsi:type="dcterms:W3CDTF">2026-09-06T13:41:00Z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