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137" w:rsidRDefault="00CC3B5E" w:rsidP="002631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263137" w:rsidSect="00263137">
          <w:footerReference w:type="default" r:id="rId8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CC3B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A62211" wp14:editId="2A31A573">
            <wp:extent cx="5940425" cy="8235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37" w:rsidRDefault="00263137" w:rsidP="002631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40B53" w:rsidRPr="00207C35" w:rsidRDefault="00840B53" w:rsidP="00840B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840B53" w:rsidRPr="00207C35" w:rsidRDefault="00840B53" w:rsidP="00840B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ДЯЧКИНСКАЯ СРЕДНЯЯ ОБЩЕОБРАЗОВАТЕЛЬНАЯ ШКОЛА</w:t>
      </w:r>
    </w:p>
    <w:p w:rsidR="00840B53" w:rsidRPr="00207C35" w:rsidRDefault="00840B53" w:rsidP="00840B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 xml:space="preserve">Почтовый адрес: 346054, Ростовская область, Тарасовский район, сл. Дячкино, </w:t>
      </w:r>
    </w:p>
    <w:p w:rsidR="00840B53" w:rsidRPr="00207C35" w:rsidRDefault="00840B53" w:rsidP="00840B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ул. Мира, 16</w:t>
      </w:r>
    </w:p>
    <w:p w:rsidR="00840B53" w:rsidRPr="00207C35" w:rsidRDefault="00AC58DB" w:rsidP="00840B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Телефон: (886386) 35-2-48, 35-3</w:t>
      </w:r>
      <w:r w:rsidR="00840B53" w:rsidRPr="00207C35">
        <w:rPr>
          <w:rFonts w:ascii="Times New Roman" w:eastAsia="Calibri" w:hAnsi="Times New Roman" w:cs="Times New Roman"/>
          <w:sz w:val="24"/>
          <w:szCs w:val="24"/>
        </w:rPr>
        <w:t>-08</w:t>
      </w:r>
    </w:p>
    <w:p w:rsidR="00840B53" w:rsidRPr="00B52B53" w:rsidRDefault="00840B53" w:rsidP="00840B5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Е</w:t>
      </w:r>
      <w:r w:rsidRPr="00B52B53">
        <w:rPr>
          <w:rFonts w:ascii="Times New Roman" w:eastAsia="Calibri" w:hAnsi="Times New Roman" w:cs="Times New Roman"/>
          <w:sz w:val="24"/>
          <w:szCs w:val="24"/>
        </w:rPr>
        <w:t>-</w:t>
      </w:r>
      <w:r w:rsidRPr="00207C35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B52B53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10" w:history="1"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dyachkino</w:t>
        </w:r>
        <w:r w:rsidRPr="00B52B53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_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sosch</w:t>
        </w:r>
        <w:r w:rsidRPr="00B52B53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@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mail</w:t>
        </w:r>
        <w:r w:rsidRPr="00B52B53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.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840B53" w:rsidRPr="00B52B53" w:rsidRDefault="00840B53" w:rsidP="00840B53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2409"/>
        <w:gridCol w:w="2593"/>
        <w:gridCol w:w="2563"/>
      </w:tblGrid>
      <w:tr w:rsidR="00840B53" w:rsidRPr="00207C35" w:rsidTr="00EB7D56">
        <w:trPr>
          <w:trHeight w:val="2393"/>
          <w:jc w:val="center"/>
        </w:trPr>
        <w:tc>
          <w:tcPr>
            <w:tcW w:w="2465" w:type="dxa"/>
            <w:vAlign w:val="center"/>
          </w:tcPr>
          <w:p w:rsidR="00840B53" w:rsidRDefault="00840B53" w:rsidP="00EB7D5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РАССМОТРЕНО 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 учителей естественно-</w:t>
            </w:r>
          </w:p>
          <w:p w:rsidR="00840B53" w:rsidRDefault="00840B53" w:rsidP="00EB7D5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математического</w:t>
            </w:r>
          </w:p>
          <w:p w:rsidR="00840B53" w:rsidRPr="00207C35" w:rsidRDefault="00840B53" w:rsidP="00EB7D5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цикла</w:t>
            </w:r>
          </w:p>
          <w:p w:rsidR="00840B53" w:rsidRPr="00207C35" w:rsidRDefault="00AC58DB" w:rsidP="00EB7D5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27.08.2021</w:t>
            </w:r>
            <w:r w:rsidR="00840B53" w:rsidRPr="00207C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</w:p>
          <w:p w:rsidR="00840B53" w:rsidRPr="00207C35" w:rsidRDefault="00840B53" w:rsidP="00EB7D56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0B53" w:rsidRPr="00207C35" w:rsidRDefault="00840B53" w:rsidP="00EB7D5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МО  </w:t>
            </w:r>
          </w:p>
          <w:p w:rsidR="00840B53" w:rsidRPr="00207C35" w:rsidRDefault="00840B53" w:rsidP="00EB7D5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(Славгородская Е.И.)</w:t>
            </w:r>
          </w:p>
        </w:tc>
        <w:tc>
          <w:tcPr>
            <w:tcW w:w="2409" w:type="dxa"/>
          </w:tcPr>
          <w:p w:rsidR="00840B53" w:rsidRPr="00207C35" w:rsidRDefault="00840B53" w:rsidP="00EB7D56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СОГЛАСОВАНО</w:t>
            </w:r>
          </w:p>
          <w:p w:rsidR="00840B53" w:rsidRPr="00207C35" w:rsidRDefault="00840B53" w:rsidP="00EB7D56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заместителем директора по УВР </w:t>
            </w:r>
            <w:r w:rsidRPr="00207C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Куликовой И.Е.</w:t>
            </w:r>
          </w:p>
          <w:p w:rsidR="00840B53" w:rsidRPr="00207C35" w:rsidRDefault="00840B53" w:rsidP="00EB7D56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840B53" w:rsidRPr="00207C35" w:rsidRDefault="00840B53" w:rsidP="00EB7D5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:rsidR="00840B53" w:rsidRPr="00207C35" w:rsidRDefault="00840B53" w:rsidP="00EB7D5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40B53" w:rsidRPr="00207C35" w:rsidRDefault="00AC58DB" w:rsidP="00EB7D5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27.08.2021</w:t>
            </w:r>
            <w:r w:rsidR="00840B53" w:rsidRPr="00207C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</w:p>
        </w:tc>
        <w:tc>
          <w:tcPr>
            <w:tcW w:w="2593" w:type="dxa"/>
          </w:tcPr>
          <w:p w:rsidR="00840B53" w:rsidRPr="00207C35" w:rsidRDefault="00840B53" w:rsidP="00EB7D56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ПРИНЯТО</w:t>
            </w:r>
          </w:p>
          <w:p w:rsidR="00840B53" w:rsidRPr="00207C35" w:rsidRDefault="00840B53" w:rsidP="00EB7D5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Педагогического Совета </w:t>
            </w:r>
          </w:p>
          <w:p w:rsidR="00840B53" w:rsidRPr="00207C35" w:rsidRDefault="00AC58DB" w:rsidP="00EB7D5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от 27.08.2021</w:t>
            </w:r>
            <w:r w:rsidR="00840B53"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40B53" w:rsidRPr="00207C35" w:rsidRDefault="00840B53" w:rsidP="00EB7D56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0B53" w:rsidRPr="00207C35" w:rsidRDefault="00840B53" w:rsidP="00EB7D5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 __________ </w:t>
            </w:r>
          </w:p>
          <w:p w:rsidR="00840B53" w:rsidRPr="00207C35" w:rsidRDefault="00840B53" w:rsidP="00EB7D56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Звягинцева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С.О.</w:t>
            </w:r>
          </w:p>
        </w:tc>
        <w:tc>
          <w:tcPr>
            <w:tcW w:w="2563" w:type="dxa"/>
            <w:vAlign w:val="center"/>
          </w:tcPr>
          <w:p w:rsidR="00840B53" w:rsidRPr="00207C35" w:rsidRDefault="00840B53" w:rsidP="00EB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840B53" w:rsidRPr="00207C35" w:rsidRDefault="00840B53" w:rsidP="00EB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840B53" w:rsidRPr="00207C35" w:rsidRDefault="00840B53" w:rsidP="00EB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Звягинцева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С.О.</w:t>
            </w:r>
          </w:p>
          <w:p w:rsidR="00840B53" w:rsidRPr="00207C35" w:rsidRDefault="00840B53" w:rsidP="00EB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0B53" w:rsidRPr="00207C35" w:rsidRDefault="00AC58DB" w:rsidP="00EB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от 27.08.2021г. № 120</w:t>
            </w:r>
          </w:p>
          <w:p w:rsidR="00840B53" w:rsidRPr="00207C35" w:rsidRDefault="00840B53" w:rsidP="00EB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0B53" w:rsidRPr="00207C35" w:rsidRDefault="00840B53" w:rsidP="00840B53">
      <w:pPr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0B53" w:rsidRPr="00207C35" w:rsidRDefault="00840B53" w:rsidP="00840B53">
      <w:pPr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</w:t>
      </w:r>
    </w:p>
    <w:p w:rsidR="00840B53" w:rsidRPr="00207C35" w:rsidRDefault="00840B53" w:rsidP="00840B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ХИМ</w:t>
      </w: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ИИ</w:t>
      </w:r>
    </w:p>
    <w:p w:rsidR="00840B53" w:rsidRPr="00207C35" w:rsidRDefault="00840B53" w:rsidP="00840B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0B53" w:rsidRPr="00207C35" w:rsidRDefault="00840B53" w:rsidP="00840B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Уровень общего образования, класс: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основное общее, 8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класс</w:t>
      </w:r>
    </w:p>
    <w:p w:rsidR="00840B53" w:rsidRPr="00207C35" w:rsidRDefault="00840B53" w:rsidP="00840B5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часов в неделю: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</w:t>
      </w:r>
    </w:p>
    <w:p w:rsidR="00840B53" w:rsidRPr="00207C35" w:rsidRDefault="00840B53" w:rsidP="00840B5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Куликова И.Е.</w:t>
      </w:r>
    </w:p>
    <w:p w:rsidR="00840B53" w:rsidRPr="00263137" w:rsidRDefault="00840B53" w:rsidP="0026313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Квалификационная категория: </w:t>
      </w:r>
      <w:r w:rsidR="00AC58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высшая</w:t>
      </w:r>
    </w:p>
    <w:p w:rsidR="005A76CF" w:rsidRDefault="005A76CF" w:rsidP="00840B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6254" w:rsidRDefault="00AC58DB" w:rsidP="001462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2021-2022</w:t>
      </w:r>
      <w:r w:rsidR="00840B53"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5A76CF" w:rsidRPr="00146254" w:rsidRDefault="005A76CF" w:rsidP="001462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76CF">
        <w:rPr>
          <w:rFonts w:ascii="Times New Roman" w:hAnsi="Times New Roman" w:cs="Times New Roman"/>
          <w:b/>
          <w:sz w:val="24"/>
          <w:szCs w:val="24"/>
        </w:rPr>
        <w:lastRenderedPageBreak/>
        <w:t>Раздел 1. Пояснительная записка.</w:t>
      </w:r>
    </w:p>
    <w:p w:rsidR="005A76CF" w:rsidRPr="005A76CF" w:rsidRDefault="005A76CF" w:rsidP="005A76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разработана на основании следующих нормативно-правовых документов:</w:t>
      </w:r>
    </w:p>
    <w:p w:rsidR="005A76CF" w:rsidRPr="005A76CF" w:rsidRDefault="005A76CF" w:rsidP="005A76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Законы</w:t>
      </w: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A76CF" w:rsidRPr="005A76CF" w:rsidRDefault="009F3037" w:rsidP="005A7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A76CF"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5A76CF" w:rsidRPr="005A76CF" w:rsidRDefault="005A76CF" w:rsidP="005A76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EFEFF7"/>
          <w:lang w:eastAsia="ru-RU"/>
        </w:rPr>
      </w:pPr>
      <w:r w:rsidRPr="005A76CF">
        <w:rPr>
          <w:rFonts w:ascii="Times New Roman" w:eastAsia="Times New Roman" w:hAnsi="Times New Roman" w:cs="Times New Roman"/>
          <w:lang w:eastAsia="ru-RU"/>
        </w:rPr>
        <w:t>-Федеральный государственный образовательный стандарт основного общего образования (приказ Минобрнауки РФ от 17.12.2010 № 1897 (ред. От 31.12.2015)</w:t>
      </w:r>
      <w:r w:rsidRPr="005A76CF">
        <w:rPr>
          <w:rFonts w:ascii="Times New Roman" w:eastAsia="Times New Roman" w:hAnsi="Times New Roman" w:cs="Times New Roman"/>
          <w:bCs/>
          <w:sz w:val="24"/>
          <w:szCs w:val="24"/>
          <w:shd w:val="clear" w:color="auto" w:fill="EFEFF7"/>
          <w:lang w:eastAsia="ru-RU"/>
        </w:rPr>
        <w:t>;</w:t>
      </w:r>
    </w:p>
    <w:p w:rsidR="005A76CF" w:rsidRPr="005A76CF" w:rsidRDefault="005A76CF" w:rsidP="005A76CF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Постановления</w:t>
      </w: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AC58DB" w:rsidRPr="00AC58DB" w:rsidRDefault="00AC58DB" w:rsidP="00AC58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постановление Главного государственного санитарного врача РФ от 28.09.2020 № 28 Санитарные правила СП 2.4. 2.4.3648-20 «Санитарно-эпидемиологические требования к организациям воспитания и обучения, отдыха и оздоровления детей и молодежи» </w:t>
      </w:r>
    </w:p>
    <w:p w:rsidR="00AC58DB" w:rsidRPr="005F77A8" w:rsidRDefault="005661A8" w:rsidP="005A7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C58DB" w:rsidRPr="00AC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постановление Главного государственного санитарного врача РФ от 28.01.2021 №2 «Об утверждении санитарных правил и нормСанПиН 1.2.3685-21 «Гигиенические нормативы и требования к обеспечению безопасности и (или) безвредности для человека факторов среды обитания» (вместе с «СанПиН 1.2.3685-2</w:t>
      </w:r>
      <w:r w:rsidR="005F77A8">
        <w:rPr>
          <w:rFonts w:ascii="Times New Roman" w:eastAsia="Times New Roman" w:hAnsi="Times New Roman" w:cs="Times New Roman"/>
          <w:sz w:val="24"/>
          <w:szCs w:val="24"/>
          <w:lang w:eastAsia="ru-RU"/>
        </w:rPr>
        <w:t>1 Санитарные правила и нормы…»)</w:t>
      </w:r>
    </w:p>
    <w:p w:rsidR="005A76CF" w:rsidRPr="005A76CF" w:rsidRDefault="005A76CF" w:rsidP="005A7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Приказы</w:t>
      </w: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C58DB" w:rsidRDefault="00AC58DB" w:rsidP="00AC58DB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648E4">
        <w:rPr>
          <w:rFonts w:ascii="Times New Roman" w:hAnsi="Times New Roman"/>
          <w:sz w:val="24"/>
          <w:szCs w:val="24"/>
        </w:rPr>
        <w:t xml:space="preserve">-  приказ Министерства просвещения </w:t>
      </w:r>
      <w:r>
        <w:rPr>
          <w:rFonts w:ascii="Times New Roman" w:hAnsi="Times New Roman"/>
          <w:sz w:val="24"/>
          <w:szCs w:val="24"/>
        </w:rPr>
        <w:t>РФ от 20.05.2020</w:t>
      </w:r>
      <w:r w:rsidRPr="009648E4">
        <w:rPr>
          <w:rFonts w:ascii="Times New Roman" w:hAnsi="Times New Roman"/>
          <w:sz w:val="24"/>
          <w:szCs w:val="24"/>
        </w:rPr>
        <w:t>г. №</w:t>
      </w:r>
      <w:r>
        <w:rPr>
          <w:rFonts w:ascii="Times New Roman" w:hAnsi="Times New Roman"/>
          <w:sz w:val="24"/>
          <w:szCs w:val="24"/>
        </w:rPr>
        <w:t xml:space="preserve"> 254</w:t>
      </w:r>
      <w:r w:rsidRPr="009648E4">
        <w:rPr>
          <w:rFonts w:ascii="Times New Roman" w:hAnsi="Times New Roman"/>
          <w:sz w:val="24"/>
          <w:szCs w:val="24"/>
        </w:rPr>
        <w:t>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>
        <w:rPr>
          <w:rFonts w:ascii="Times New Roman" w:hAnsi="Times New Roman"/>
          <w:sz w:val="24"/>
          <w:szCs w:val="24"/>
        </w:rPr>
        <w:t xml:space="preserve"> 5)</w:t>
      </w:r>
    </w:p>
    <w:p w:rsidR="00D5582E" w:rsidRPr="00AC58DB" w:rsidRDefault="00742E36" w:rsidP="00AC58DB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42E36">
        <w:rPr>
          <w:rFonts w:ascii="Times New Roman" w:hAnsi="Times New Roman"/>
          <w:sz w:val="24"/>
          <w:szCs w:val="24"/>
        </w:rPr>
        <w:t>Концепция преподавания учебного предмета «Химия» в образовательных организациях Российской Федерации, реализующих основные общеобразовательные программы (утв. Решением Коллегии Минпросвещения России, протокол от 03.12.2019 № ПК-4вн).</w:t>
      </w:r>
    </w:p>
    <w:p w:rsidR="005A76CF" w:rsidRPr="005A76CF" w:rsidRDefault="005A76CF" w:rsidP="005A7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Программы</w:t>
      </w: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A76CF" w:rsidRPr="005A76CF" w:rsidRDefault="005A76CF" w:rsidP="005A76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- </w:t>
      </w:r>
      <w:r w:rsidRPr="005A76C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Примерная</w:t>
      </w:r>
      <w:r w:rsidRPr="005A76C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основная образовательная программа основного</w:t>
      </w:r>
      <w:r w:rsidRPr="005A76C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общего образования (одобрена федеральным учебно-методическим объединением по общему образованию, протокол заседания </w:t>
      </w:r>
      <w:r w:rsidRPr="005A76CF">
        <w:rPr>
          <w:rFonts w:ascii="Times New Roman" w:eastAsia="Calibri" w:hAnsi="Times New Roman" w:cs="Times New Roman"/>
          <w:sz w:val="24"/>
          <w:szCs w:val="24"/>
        </w:rPr>
        <w:t>(протокол от 8 апреля 2015 г. № 1/15) в редакции протокола №1 /20 от 04.02.2020</w:t>
      </w:r>
    </w:p>
    <w:p w:rsidR="005A76CF" w:rsidRPr="005A76CF" w:rsidRDefault="005A76CF" w:rsidP="005A7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основная образовательная программа основного общего образования МБОУ Дячкинской СОШ </w:t>
      </w:r>
      <w:r w:rsidRPr="005A76CF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 xml:space="preserve">на </w:t>
      </w:r>
      <w:r w:rsidR="005F77A8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2021-2022</w:t>
      </w:r>
      <w:r w:rsidRPr="005A76CF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 xml:space="preserve"> учебный год</w:t>
      </w: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A76CF" w:rsidRPr="005A76CF" w:rsidRDefault="005F77A8" w:rsidP="005A76CF">
      <w:pPr>
        <w:spacing w:after="0" w:line="240" w:lineRule="auto"/>
        <w:ind w:right="-3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-авторская программа</w:t>
      </w:r>
      <w:r w:rsidR="005A76CF"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учреждений для УМК О.С. Габриеляна, соответствующей Федеральному компоненту государственного стандарта общего образования и допущенной Министерством образования и науки Российской Федерации. (Габриелян О.С. Программа курса химии для 8-11 классов общеобразовательных учреждений /О.С. Габриелян. – 2-е изд., перераб. и доп. – М.: Дрофа, 2005 </w:t>
      </w:r>
    </w:p>
    <w:p w:rsidR="005A76CF" w:rsidRPr="005A76CF" w:rsidRDefault="005A76CF" w:rsidP="005A76CF">
      <w:pPr>
        <w:spacing w:after="0" w:line="240" w:lineRule="auto"/>
        <w:ind w:right="-3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учебник: Габриелян О.С.;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Остроумов И.Г. «Химия 8</w:t>
      </w: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класс, -М.: «Просвещение»,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:rsidR="00263137" w:rsidRDefault="00263137" w:rsidP="005A76CF">
      <w:pPr>
        <w:tabs>
          <w:tab w:val="left" w:pos="27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77A8" w:rsidRDefault="005F77A8" w:rsidP="00263137">
      <w:pPr>
        <w:tabs>
          <w:tab w:val="left" w:pos="2780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F77A8" w:rsidRDefault="005F77A8" w:rsidP="00263137">
      <w:pPr>
        <w:tabs>
          <w:tab w:val="left" w:pos="2780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F77A8" w:rsidRDefault="005F77A8" w:rsidP="00263137">
      <w:pPr>
        <w:tabs>
          <w:tab w:val="left" w:pos="2780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6254" w:rsidRDefault="00146254" w:rsidP="00263137">
      <w:pPr>
        <w:tabs>
          <w:tab w:val="left" w:pos="2780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76CF" w:rsidRPr="005A76CF" w:rsidRDefault="005A76CF" w:rsidP="00263137">
      <w:pPr>
        <w:tabs>
          <w:tab w:val="left" w:pos="2780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Цели изучения курса</w:t>
      </w:r>
    </w:p>
    <w:p w:rsidR="005A76CF" w:rsidRPr="005A76CF" w:rsidRDefault="005A76CF" w:rsidP="00263137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Изучение химии в основной школе направлено на достижение следующих целей:</w:t>
      </w:r>
    </w:p>
    <w:p w:rsidR="005A76CF" w:rsidRPr="005A76CF" w:rsidRDefault="005A76CF" w:rsidP="00263137">
      <w:pPr>
        <w:numPr>
          <w:ilvl w:val="0"/>
          <w:numId w:val="1"/>
        </w:numPr>
        <w:spacing w:after="0" w:line="240" w:lineRule="atLeast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важнейших знаний об основных понятиях и законах химии, химической символике;</w:t>
      </w:r>
    </w:p>
    <w:p w:rsidR="005A76CF" w:rsidRPr="005A76CF" w:rsidRDefault="005A76CF" w:rsidP="00263137">
      <w:pPr>
        <w:numPr>
          <w:ilvl w:val="0"/>
          <w:numId w:val="1"/>
        </w:numPr>
        <w:spacing w:after="0" w:line="240" w:lineRule="atLeast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умениями наблюдать химические явления, проводить химический эксперимент, производить расчеты на основе химических формул веществ и уравнений химических реакций; </w:t>
      </w:r>
    </w:p>
    <w:p w:rsidR="005A76CF" w:rsidRPr="005A76CF" w:rsidRDefault="005A76CF" w:rsidP="00263137">
      <w:pPr>
        <w:numPr>
          <w:ilvl w:val="0"/>
          <w:numId w:val="1"/>
        </w:numPr>
        <w:spacing w:after="0" w:line="240" w:lineRule="atLeast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интересов и интеллектуальных способностей в процессе проведения химического эксперимента, самостоятельного приобретения знаний в соответствии с возникающими жизненными потребностями;</w:t>
      </w:r>
    </w:p>
    <w:p w:rsidR="005A76CF" w:rsidRPr="005A76CF" w:rsidRDefault="005A76CF" w:rsidP="00263137">
      <w:pPr>
        <w:numPr>
          <w:ilvl w:val="0"/>
          <w:numId w:val="1"/>
        </w:numPr>
        <w:spacing w:after="0" w:line="240" w:lineRule="atLeast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отношения к химии как к одному из фундаментальных компонентов естествознания и элементу общечеловеческой культуры; </w:t>
      </w:r>
    </w:p>
    <w:p w:rsidR="005A76CF" w:rsidRPr="005A76CF" w:rsidRDefault="005A76CF" w:rsidP="00263137">
      <w:pPr>
        <w:numPr>
          <w:ilvl w:val="0"/>
          <w:numId w:val="1"/>
        </w:numPr>
        <w:spacing w:after="0" w:line="240" w:lineRule="atLeast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полученных знаний и умений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5A76CF" w:rsidRPr="005A76CF" w:rsidRDefault="005A76CF" w:rsidP="00263137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5A76CF" w:rsidRPr="005A76CF" w:rsidRDefault="005A76CF" w:rsidP="00263137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обучающие: обеспечить усвоения учащимися знаний по химии в соответствии со стандартом химического образования.</w:t>
      </w:r>
    </w:p>
    <w:p w:rsidR="005A76CF" w:rsidRPr="005A76CF" w:rsidRDefault="005A76CF" w:rsidP="00263137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развивающие: создать условия для развития у школьников интеллектуальной, эмоциональной, мотивационной и волевой сфер.</w:t>
      </w:r>
    </w:p>
    <w:p w:rsidR="005A76CF" w:rsidRPr="005A76CF" w:rsidRDefault="005A76CF" w:rsidP="00263137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воспитательные: способствовать воспитанию социально успешных личностей, химической грамотности и ответственного отношения к окружающей среде.</w:t>
      </w:r>
    </w:p>
    <w:p w:rsidR="005A76CF" w:rsidRPr="005A76CF" w:rsidRDefault="005A76CF" w:rsidP="00263137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76CF">
        <w:rPr>
          <w:rFonts w:ascii="Times New Roman" w:eastAsia="Calibri" w:hAnsi="Times New Roman" w:cs="Times New Roman"/>
          <w:b/>
          <w:sz w:val="24"/>
          <w:szCs w:val="24"/>
        </w:rPr>
        <w:t>Формы контроля:</w:t>
      </w:r>
    </w:p>
    <w:p w:rsidR="005A76CF" w:rsidRPr="005A76CF" w:rsidRDefault="005A76CF" w:rsidP="00263137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76CF">
        <w:rPr>
          <w:rFonts w:ascii="Times New Roman" w:eastAsia="Calibri" w:hAnsi="Times New Roman" w:cs="Times New Roman"/>
          <w:sz w:val="24"/>
          <w:szCs w:val="24"/>
        </w:rPr>
        <w:t xml:space="preserve"> срезовые и итоговые, тестовые, самостоятельные работы; фронтальный и индивидуальный опрос; отчеты по практическим и лабораторным работам; творческие задания (защита рефератов и проектов, моделирование процессов и объектов).</w:t>
      </w:r>
    </w:p>
    <w:p w:rsidR="005A76CF" w:rsidRPr="005A76CF" w:rsidRDefault="005A76CF" w:rsidP="005A76CF">
      <w:p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/>
          <w:bCs/>
          <w:sz w:val="24"/>
          <w:szCs w:val="24"/>
        </w:rPr>
        <w:t>Используемые технологии обучения.</w:t>
      </w:r>
    </w:p>
    <w:p w:rsidR="005A76CF" w:rsidRPr="005A76CF" w:rsidRDefault="005A76CF" w:rsidP="005A76CF">
      <w:pPr>
        <w:numPr>
          <w:ilvl w:val="0"/>
          <w:numId w:val="3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/>
          <w:bCs/>
          <w:sz w:val="24"/>
          <w:szCs w:val="24"/>
        </w:rPr>
        <w:t>Развивающие технологии:</w:t>
      </w:r>
    </w:p>
    <w:p w:rsidR="005A76CF" w:rsidRPr="005A76CF" w:rsidRDefault="005A76CF" w:rsidP="005A76CF">
      <w:pPr>
        <w:numPr>
          <w:ilvl w:val="0"/>
          <w:numId w:val="3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Коммуникативно-диалоговые</w:t>
      </w:r>
    </w:p>
    <w:p w:rsidR="005A76CF" w:rsidRPr="005A76CF" w:rsidRDefault="005A76CF" w:rsidP="005A76CF">
      <w:pPr>
        <w:numPr>
          <w:ilvl w:val="0"/>
          <w:numId w:val="3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Технология развития критического мышления</w:t>
      </w:r>
    </w:p>
    <w:p w:rsidR="005A76CF" w:rsidRPr="005A76CF" w:rsidRDefault="005A76CF" w:rsidP="005A76CF">
      <w:pPr>
        <w:numPr>
          <w:ilvl w:val="0"/>
          <w:numId w:val="3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Технология проблемного обучения</w:t>
      </w:r>
    </w:p>
    <w:p w:rsidR="005A76CF" w:rsidRPr="005A76CF" w:rsidRDefault="005A76CF" w:rsidP="005A76CF">
      <w:pPr>
        <w:numPr>
          <w:ilvl w:val="0"/>
          <w:numId w:val="3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Дифференцированное обучение</w:t>
      </w:r>
    </w:p>
    <w:p w:rsidR="005A76CF" w:rsidRPr="005A76CF" w:rsidRDefault="005A76CF" w:rsidP="005A76CF">
      <w:pPr>
        <w:numPr>
          <w:ilvl w:val="0"/>
          <w:numId w:val="3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Информационно-коммуникативные технологии</w:t>
      </w:r>
    </w:p>
    <w:p w:rsidR="005A76CF" w:rsidRPr="005A76CF" w:rsidRDefault="005A76CF" w:rsidP="005A76CF">
      <w:pPr>
        <w:numPr>
          <w:ilvl w:val="0"/>
          <w:numId w:val="3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/>
          <w:bCs/>
          <w:sz w:val="24"/>
          <w:szCs w:val="24"/>
        </w:rPr>
        <w:t>Личностно-ориентированные технологии:</w:t>
      </w:r>
    </w:p>
    <w:p w:rsidR="005A76CF" w:rsidRPr="005A76CF" w:rsidRDefault="005A76CF" w:rsidP="005A76CF">
      <w:pPr>
        <w:numPr>
          <w:ilvl w:val="0"/>
          <w:numId w:val="3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Проектное обучение</w:t>
      </w:r>
    </w:p>
    <w:p w:rsidR="005A76CF" w:rsidRPr="005A76CF" w:rsidRDefault="005A76CF" w:rsidP="005A76CF">
      <w:pPr>
        <w:numPr>
          <w:ilvl w:val="0"/>
          <w:numId w:val="3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Технология разноуровневого обучения</w:t>
      </w:r>
    </w:p>
    <w:p w:rsidR="005A76CF" w:rsidRPr="005A76CF" w:rsidRDefault="005A76CF" w:rsidP="005A76CF">
      <w:pPr>
        <w:numPr>
          <w:ilvl w:val="0"/>
          <w:numId w:val="3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Обучение в сотрудничестве</w:t>
      </w:r>
    </w:p>
    <w:p w:rsidR="005A76CF" w:rsidRPr="005A76CF" w:rsidRDefault="005A76CF" w:rsidP="005A76CF">
      <w:pPr>
        <w:numPr>
          <w:ilvl w:val="0"/>
          <w:numId w:val="3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Технология творческих мастерских</w:t>
      </w:r>
    </w:p>
    <w:p w:rsidR="005A76CF" w:rsidRPr="005A76CF" w:rsidRDefault="005A76CF" w:rsidP="005A76CF">
      <w:pPr>
        <w:numPr>
          <w:ilvl w:val="0"/>
          <w:numId w:val="3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Ситуативный диалог</w:t>
      </w:r>
    </w:p>
    <w:p w:rsidR="005A76CF" w:rsidRPr="005A76CF" w:rsidRDefault="005A76CF" w:rsidP="005A76CF">
      <w:pPr>
        <w:numPr>
          <w:ilvl w:val="0"/>
          <w:numId w:val="3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Здоровьесберегающие технологии</w:t>
      </w:r>
    </w:p>
    <w:p w:rsidR="005A76CF" w:rsidRPr="00263137" w:rsidRDefault="005A76CF" w:rsidP="00263137">
      <w:pPr>
        <w:spacing w:after="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A76CF">
        <w:rPr>
          <w:rFonts w:ascii="Times New Roman" w:eastAsia="Calibri" w:hAnsi="Times New Roman" w:cs="Times New Roman"/>
          <w:b/>
          <w:i/>
          <w:sz w:val="24"/>
          <w:szCs w:val="24"/>
        </w:rPr>
        <w:t>Место предмета химии в учебном плане.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соответствии с учебным планом 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МБОУ Дячкинской СОШ для обязательного изучения химии в 8 классе отводится 70 часов из расчета 2 часа в неделю. Часы, отведенные на химию в 8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классе, относятся к обязательной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 xml:space="preserve"> части учебного плана- 2 часа, предмет изучается на базовом уровне.  Фактич</w:t>
      </w:r>
      <w:r w:rsidR="00146254">
        <w:rPr>
          <w:rFonts w:ascii="Times New Roman" w:eastAsia="Calibri" w:hAnsi="Times New Roman" w:cs="Times New Roman"/>
          <w:bCs/>
          <w:sz w:val="24"/>
          <w:szCs w:val="24"/>
        </w:rPr>
        <w:t>ески курс будет реализован за 66 часов, так как 4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 xml:space="preserve"> часа прихо</w:t>
      </w:r>
      <w:r w:rsidR="00E71704">
        <w:rPr>
          <w:rFonts w:ascii="Times New Roman" w:eastAsia="Calibri" w:hAnsi="Times New Roman" w:cs="Times New Roman"/>
          <w:bCs/>
          <w:sz w:val="24"/>
          <w:szCs w:val="24"/>
        </w:rPr>
        <w:t>дятся на праздничные дни (</w:t>
      </w:r>
      <w:r w:rsidR="00146254">
        <w:rPr>
          <w:rFonts w:ascii="Times New Roman" w:eastAsia="Calibri" w:hAnsi="Times New Roman" w:cs="Times New Roman"/>
          <w:bCs/>
          <w:sz w:val="24"/>
          <w:szCs w:val="24"/>
        </w:rPr>
        <w:t>23.02;07.03;02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>.05</w:t>
      </w:r>
      <w:r w:rsidR="00146254">
        <w:rPr>
          <w:rFonts w:ascii="Times New Roman" w:eastAsia="Calibri" w:hAnsi="Times New Roman" w:cs="Times New Roman"/>
          <w:bCs/>
          <w:sz w:val="24"/>
          <w:szCs w:val="24"/>
        </w:rPr>
        <w:t>;09.05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>), в соответствии с про</w:t>
      </w:r>
      <w:r w:rsidR="00146254">
        <w:rPr>
          <w:rFonts w:ascii="Times New Roman" w:eastAsia="Calibri" w:hAnsi="Times New Roman" w:cs="Times New Roman"/>
          <w:bCs/>
          <w:sz w:val="24"/>
          <w:szCs w:val="24"/>
        </w:rPr>
        <w:t>изводственным календарем на 2021-2022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учебный год. Программный материал будет реализован полностью за счёт уплотнения уроков повторения. </w:t>
      </w:r>
      <w:r w:rsidR="00CC3B5E">
        <w:rPr>
          <w:rFonts w:ascii="Times New Roman" w:eastAsia="Calibri" w:hAnsi="Times New Roman" w:cs="Times New Roman"/>
          <w:sz w:val="24"/>
          <w:szCs w:val="24"/>
        </w:rPr>
        <w:t>Срок реализации программы с 02</w:t>
      </w:r>
      <w:r w:rsidR="00146254">
        <w:rPr>
          <w:rFonts w:ascii="Times New Roman" w:eastAsia="Calibri" w:hAnsi="Times New Roman" w:cs="Times New Roman"/>
          <w:sz w:val="24"/>
          <w:szCs w:val="24"/>
        </w:rPr>
        <w:t>.09.2021</w:t>
      </w:r>
      <w:r w:rsidRPr="005A76CF">
        <w:rPr>
          <w:rFonts w:ascii="Times New Roman" w:eastAsia="Calibri" w:hAnsi="Times New Roman" w:cs="Times New Roman"/>
          <w:sz w:val="24"/>
          <w:szCs w:val="24"/>
        </w:rPr>
        <w:t xml:space="preserve"> г. по </w:t>
      </w:r>
      <w:r w:rsidR="00146254">
        <w:rPr>
          <w:rFonts w:ascii="Times New Roman" w:eastAsia="Calibri" w:hAnsi="Times New Roman" w:cs="Times New Roman"/>
          <w:sz w:val="24"/>
          <w:szCs w:val="24"/>
        </w:rPr>
        <w:t>30.05.2022</w:t>
      </w:r>
      <w:r w:rsidRPr="005A76CF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5A76CF" w:rsidRPr="005A76CF" w:rsidRDefault="005A76CF" w:rsidP="00263137">
      <w:pPr>
        <w:keepNext/>
        <w:keepLines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</w:t>
      </w:r>
      <w:r w:rsidRPr="005A76CF">
        <w:rPr>
          <w:rFonts w:ascii="Times New Roman" w:eastAsia="Calibri" w:hAnsi="Times New Roman" w:cs="Times New Roman"/>
          <w:bCs/>
          <w:color w:val="4F81BD"/>
          <w:sz w:val="24"/>
          <w:szCs w:val="24"/>
        </w:rPr>
        <w:t xml:space="preserve"> </w:t>
      </w:r>
      <w:r w:rsidRPr="005A7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курса химии.</w:t>
      </w:r>
    </w:p>
    <w:p w:rsidR="005A76CF" w:rsidRPr="005A76CF" w:rsidRDefault="005A76CF" w:rsidP="0026313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результатам освоения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предметные, личностные, метапредметные результаты.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Предметными</w:t>
      </w: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результатами изучения предмета являются следующие умения: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осознание роли веществ: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определять роль различных веществ в природе и технике;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объяснять роль веществ в их круговороте.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2) рассмотрение химических процессов: 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приводить примеры химических процессов в природе; 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находить черты, свидетельствующие об общих признаках химических процессов и их различиях.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3) использование химических знаний в быту: 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объяснять значение веществ в жизни и хозяйстве человека.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4) объяснять мир с точки зрения химии: 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перечислять отличительные свойства химических веществ; 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различать основные химические процессы; 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определять основные классы неорганических веществ;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понимать смысл химических терминов.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5) овладение основами методов познания, характерных для естественных наук: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характеризовать методы химической науки (наблюдение, сравнение, эксперимент, измерение) и их роль в познании природы;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проводить химические опыты и эксперименты и объяснять их результаты.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6) умение оценивать поведение человека с точки зрения химической безопасности по отношению к человеку и природе:  </w:t>
      </w:r>
    </w:p>
    <w:p w:rsidR="005A76CF" w:rsidRPr="005A76CF" w:rsidRDefault="005A76CF" w:rsidP="0026313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-17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использовать знания химии при соблюдении правил использования б</w:t>
      </w:r>
      <w:r w:rsidR="002631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ытовых химических препаратов; </w:t>
      </w: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различать опасные и безопасные</w:t>
      </w:r>
      <w:r w:rsidR="002631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вещества.  </w:t>
      </w:r>
    </w:p>
    <w:p w:rsidR="005A76CF" w:rsidRPr="005A76CF" w:rsidRDefault="005A76CF" w:rsidP="005A76C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A76C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Требования к уровню подготовки обучающихся</w:t>
      </w:r>
    </w:p>
    <w:p w:rsidR="005A76CF" w:rsidRPr="005A76CF" w:rsidRDefault="005A76CF" w:rsidP="005A76C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76CF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 xml:space="preserve">       В результате изучения химии в 8 классе </w:t>
      </w:r>
    </w:p>
    <w:p w:rsidR="005A76CF" w:rsidRPr="005A76CF" w:rsidRDefault="005A76CF" w:rsidP="005A76C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A76C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Ученик научится:</w:t>
      </w:r>
    </w:p>
    <w:p w:rsidR="005A76CF" w:rsidRPr="005A76CF" w:rsidRDefault="005A76CF" w:rsidP="005A76C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использовать при характеристике веществ понятия: «атом», «молекула», «химический элемент», «химический знак, или сим</w:t>
      </w:r>
      <w:r w:rsidRPr="005A76C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  <w:t xml:space="preserve">вол», «вещество», «простое вещество», «сложное вещество», </w:t>
      </w:r>
      <w:r w:rsidRPr="005A76C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«свойства веществ», «химические явления», «физические явления», </w:t>
      </w:r>
      <w:r w:rsidRPr="005A76C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«коэффициенты», «индексы», «относительная атомная масса», </w:t>
      </w:r>
      <w:r w:rsidRPr="005A76C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«относительная молекулярная масса», «массовая доля элемента»;</w:t>
      </w:r>
    </w:p>
    <w:p w:rsidR="005A76CF" w:rsidRPr="005A76CF" w:rsidRDefault="005A76CF" w:rsidP="005A76C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знать: предметы изучения естественнонаучных дисциплин, в том числе химии; химические символы, их названия и произношение;</w:t>
      </w:r>
    </w:p>
    <w:p w:rsidR="005A76CF" w:rsidRPr="005A76CF" w:rsidRDefault="005A76CF" w:rsidP="005A76C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вещества по составу на простые и сложные;</w:t>
      </w:r>
    </w:p>
    <w:p w:rsidR="005A76CF" w:rsidRPr="005A76CF" w:rsidRDefault="005A76CF" w:rsidP="005A76C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различать: тела и вещества; химический элемент и простое вещество;</w:t>
      </w:r>
    </w:p>
    <w:p w:rsidR="005A76CF" w:rsidRPr="005A76CF" w:rsidRDefault="005A76CF" w:rsidP="005A76C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описывать: формы существования химических элементов (свободные атомы, простые вещества, сложные вещества); таб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личную форму Периодической системы химических элементов; положение элемента в таблице Д. И. Менделеева, используя по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нятия «период», «группа», «главная подгруппа», «побочная под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группа»; свойства веществ (твердых, жидких, газообразных);</w:t>
      </w:r>
    </w:p>
    <w:p w:rsidR="005A76CF" w:rsidRPr="005A76CF" w:rsidRDefault="005A76CF" w:rsidP="005A76C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сущность химических явлений (с точки зрения атомно-молекулярного учения) и их принципиальное отличие от физических явлений;</w:t>
      </w:r>
    </w:p>
    <w:p w:rsidR="005A76CF" w:rsidRPr="005A76CF" w:rsidRDefault="005A76CF" w:rsidP="005A76C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характеризовать: основные методы изучения естественных дисциплин (наблюдение, эксперимент, моделирование); веще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 его химической формуле согласно плану: качественный состав, тип вещества (простое или сложное), количественный состав, относительная молекулярная масса, соотношение масс элементов в веществе, массовые доли элементов в веществе (для сложных веществ); роль 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мии (положительную и отрицатель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ную) в жизни человека, аргументировать свое отношение к этой проблеме;</w:t>
      </w:r>
    </w:p>
    <w:p w:rsidR="005A76CF" w:rsidRPr="005A76CF" w:rsidRDefault="005A76CF" w:rsidP="005A76C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вычислять относительную молекулярную массу вещества и массовую долю химического элемента в соединениях;</w:t>
      </w:r>
    </w:p>
    <w:p w:rsidR="005A76CF" w:rsidRPr="005A76CF" w:rsidRDefault="005A76CF" w:rsidP="005A76C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наблюдения сво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йств веществ и явлений, происхо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дящих с веществами;</w:t>
      </w:r>
    </w:p>
    <w:p w:rsidR="005A76CF" w:rsidRPr="005A76CF" w:rsidRDefault="005A76CF" w:rsidP="005A76C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техники безопасности при проведении наблюдений и лабораторных опытов.</w:t>
      </w:r>
    </w:p>
    <w:p w:rsidR="005A76CF" w:rsidRPr="005A76CF" w:rsidRDefault="005A76CF" w:rsidP="005A76C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Ученик </w:t>
      </w:r>
      <w:r w:rsidRPr="005A76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получит возможность научиться:</w:t>
      </w:r>
    </w:p>
    <w:p w:rsidR="005A76CF" w:rsidRPr="005A76CF" w:rsidRDefault="005A76CF" w:rsidP="005A76C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закономерности изменения свойств химических элементов (зарядов ядер атомов, числа электронов на внешнем электронном слое, число заполняемых электронных слоев, радиус атома, электроотрицательность, металлические и неметалличе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свойства) в периодах и группах (главных подгруппах) Перио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дической системы химических элементов Д. И. Менделеева с точки зрения теории строения атома;</w:t>
      </w:r>
    </w:p>
    <w:p w:rsidR="005A76CF" w:rsidRPr="005A76CF" w:rsidRDefault="005A76CF" w:rsidP="005A76C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свойства атомов химических элементов, находя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щихся в одном периоде или главной подгруппе Периодической системы химических элементов Д. И. Менделеева (зарядов ядер атомов, числа электронов на внешнем электронном слое, число заполняемых электронных сло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ев, радиус атома, электроотрица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тельность, металлические и неметаллические свойства);</w:t>
      </w:r>
    </w:p>
    <w:p w:rsidR="005A76CF" w:rsidRPr="005A76CF" w:rsidRDefault="005A76CF" w:rsidP="005A76C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 характеристику химических элементов по их положе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в Периодической системе химических элементов Д. И. Мен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делеева (химический знак, порядковый номер, период, группа, подгруппа, относительная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атомная масса, строение атома за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ряд ядра, число 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протонов и нейтронов в ядре, общее число электронов, распределение электронов по электронным слоям);</w:t>
      </w:r>
    </w:p>
    <w:p w:rsidR="005A76CF" w:rsidRPr="005A76CF" w:rsidRDefault="005A76CF" w:rsidP="005A76C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тип химической связи по формуле вещества;</w:t>
      </w:r>
    </w:p>
    <w:p w:rsidR="005A76CF" w:rsidRPr="005A76CF" w:rsidRDefault="005A76CF" w:rsidP="005A76C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веществ с разными типами химической связи;</w:t>
      </w:r>
    </w:p>
    <w:p w:rsidR="005A76CF" w:rsidRPr="005A76CF" w:rsidRDefault="005A76CF" w:rsidP="005A76C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механизмы образования ковалентной связи (обменный), ионной связи, металлической связи;</w:t>
      </w:r>
    </w:p>
    <w:p w:rsidR="005A76CF" w:rsidRPr="005A76CF" w:rsidRDefault="005A76CF" w:rsidP="005A76C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следственные связи: состав вещества 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химической связи;</w:t>
      </w:r>
    </w:p>
    <w:p w:rsidR="005A76CF" w:rsidRPr="005A76CF" w:rsidRDefault="005A76CF" w:rsidP="005A76C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формулы бинарных соединений по валентности;</w:t>
      </w:r>
    </w:p>
    <w:p w:rsidR="005A76CF" w:rsidRPr="005A76CF" w:rsidRDefault="005A76CF" w:rsidP="005A76C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валентность 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ементов по формуле бинарного со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единения.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Личностными результатами</w:t>
      </w: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изучения предмета «Химия» в 8 классе являются следующие умения: 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осознавать единство и целостность окружающего мира, возможности его познаваемости и объяснимости на основе достижений науки;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постепенно выстраивать собственное целостное мировоззрение: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осознавать потребность и готовность к самообразованию, в том числе и в рамках самостоятельной деятельности вне школы;  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оценивать жизненные ситуации с точки зрения безопасного образа жизни и сохранения здоровья;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оценивать экологический риск взаимоотношений человека и природы, формировать экологическое мышление: умение оценивать свою деятельность и поступки других людей с точки зрения сохранения окружающей среды - гаранта жизни и благополучия людей на Земле.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Метапредметными результатами</w:t>
      </w: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изучения курса «Химия» является формирование универсальных учебных действий (УУД).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Регулятивные УУД</w:t>
      </w: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 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самостоятельно обнаруживать и формулировать учебную проблему, определять цель учебной деятельности;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версии решения проблемы, осознавать конечный результат, выбирать из предложенных и искать самостояте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льно средства достижения цели; </w:t>
      </w: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составлять (индивидуально или в группе) план решения проблемы;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работая по плану, сверять свои действия с целью и, при необходимости, исправлять ошибки сам выдвигать самостоятельно;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 в диалоге с учителем совершенствовать самостоятельно выработанные критерии оценки.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A76C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 xml:space="preserve"> Познавательные УУД: </w:t>
      </w: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анализировать, сравнивать, классифицировать и обобщать факты и явления, выявлять причины и следствия простых явлений.  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осуществлять сравнение, классификацию, самостоятельно выбирая основания и критерии для указанных логических операций;  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строить логическое рассуждение, включающее установление причинно-следственных связей.  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создавать схематические модели с выделением существенных характеристик объекта. 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составлять тезисы, различные виды планов (простых, сложных и т.п.).  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преобразовывать информацию из одного вида в другой (таблицу в текст и пр.).   </w:t>
      </w:r>
    </w:p>
    <w:p w:rsidR="005A76CF" w:rsidRPr="005A76CF" w:rsidRDefault="005A76CF" w:rsidP="005A7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уметь определять возможные источники необходимых сведений, производить поиск информации, анализировать и оценивать её достоверность. </w:t>
      </w:r>
    </w:p>
    <w:p w:rsidR="005A76CF" w:rsidRPr="00263137" w:rsidRDefault="005A76CF" w:rsidP="0026313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A76C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Коммуникативные УУД:</w:t>
      </w: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Самостоятельно организовывать учебное взаимодействие в группе (определять общие цели, распределять роли, договариваться друг с другом и т.д</w:t>
      </w:r>
    </w:p>
    <w:p w:rsidR="005A76CF" w:rsidRPr="005A76CF" w:rsidRDefault="005A76CF" w:rsidP="0015662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A76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Раздел 3.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A76CF">
        <w:rPr>
          <w:rFonts w:ascii="Times New Roman" w:eastAsia="Calibri" w:hAnsi="Times New Roman" w:cs="Times New Roman"/>
          <w:b/>
          <w:sz w:val="24"/>
          <w:szCs w:val="24"/>
        </w:rPr>
        <w:t>Содержани</w:t>
      </w:r>
      <w:r>
        <w:rPr>
          <w:rFonts w:ascii="Times New Roman" w:eastAsia="Calibri" w:hAnsi="Times New Roman" w:cs="Times New Roman"/>
          <w:b/>
          <w:sz w:val="24"/>
          <w:szCs w:val="24"/>
        </w:rPr>
        <w:t>е учебного</w:t>
      </w:r>
      <w:r w:rsidRPr="005A76CF">
        <w:rPr>
          <w:rFonts w:ascii="Times New Roman" w:eastAsia="Calibri" w:hAnsi="Times New Roman" w:cs="Times New Roman"/>
          <w:b/>
          <w:sz w:val="24"/>
          <w:szCs w:val="24"/>
        </w:rPr>
        <w:t xml:space="preserve"> предмета химии.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1. Первоначальные химические понятия.</w:t>
      </w:r>
      <w:r w:rsidR="00E71704">
        <w:rPr>
          <w:rFonts w:ascii="Times New Roman" w:hAnsi="Times New Roman" w:cs="Times New Roman"/>
          <w:b/>
          <w:sz w:val="24"/>
          <w:szCs w:val="24"/>
        </w:rPr>
        <w:t xml:space="preserve"> (16</w:t>
      </w:r>
      <w:r w:rsidRPr="0015662E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Тела и вещества. Свойства веществ. Эталонные физические свойства веществ. Материала и материаловедение. Роль химии в жизни современного общества. Отношение общества к химии.: хемофилия и хемофобия.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Методы изучения химии. Наблюдение. Эксперимент. Моделирование. Модели материальные и знаковые или символьные.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Газы. Жидкости. Твердые вещества. Взаимные переходы между агрегатными состояниями вещества: возгонка (сублимация) и десублимация, конденсация и испарение, кристаллизация и плавление.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Физические явления. Чистые вещества и смеси. Гомогенные и гетерогенные смеси. Смеси газообразные, жидкие, твердые. Способы разделения смесей: перегонка или дистилляция, отстаивание, фильтрование, кристаллизация, выпаривание. Хроматография. Применение этих спо</w:t>
      </w:r>
      <w:r>
        <w:rPr>
          <w:rFonts w:ascii="Times New Roman" w:hAnsi="Times New Roman" w:cs="Times New Roman"/>
          <w:sz w:val="24"/>
          <w:szCs w:val="24"/>
        </w:rPr>
        <w:t>собов в лабораторной практике,</w:t>
      </w:r>
      <w:r w:rsidRPr="0015662E">
        <w:rPr>
          <w:rFonts w:ascii="Times New Roman" w:hAnsi="Times New Roman" w:cs="Times New Roman"/>
          <w:sz w:val="24"/>
          <w:szCs w:val="24"/>
        </w:rPr>
        <w:t xml:space="preserve"> на производстве и в быту.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Химические элементы. Атом и молекулы. Простые и сложные вещества. Аллотропия на примере кислорода. Основные положения атомно-молекулярного учения. Ионы. Вещества молекулярного и немолекулярного строения.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Знаки (символы) химических элементов. Информация, которую несут знаки химических элементов. Этимология названий некоторых химических элементов. ПСХЭ Д.И. Менделеева: короткопериодный и длиннопериодный варианты. Периоды и группы. Главная и побочная подгруппы. Относительная атомная масса.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Химические формулы. Индексы и коэффициенты. Относительная молекулярная масса. Массовая доля химического элемента в соединении. Информация, которую несут химические формулы.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Валентность. Структурные формулы. Химические элементы с постоянной и переменной валентностью. Вывод формулы соединения по валентности. Определение валентности химического элемента по формуле вещества. Составление названий соединений, состоящих из двух химических элементов, по валентности. Закон постоянства состава веществ.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Химические реакции. Реагенты и продукты реакции. Признаки химических реакций. Условия их протекания и прекращения. Реакции горения. Экзотермические и эндотермические реакции.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Закон сохранения массы веществ. Химические уравнения. Составление химических уравнений. Информация, которую несет химическое уравнение.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Классификация химических реакций по составу и числу реагентов и продуктов. Типы химических реакций. Реакции соединения, разложения, обмена, замещения. Катализаторы и катализ.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 xml:space="preserve">Демонстрации. 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Коллекции материалов и изделий из них.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Модели, используемые на уроках физики, биологии и географии.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lastRenderedPageBreak/>
        <w:t>Объемные и шаростержневые модели некоторых химических веществ.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Модели кристаллических решеток.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Собирание прибора для получения газов и проверка его на герметичность.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Возгонка сухого льда, йода или нафталина.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Агрегатные состояния воды.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Разделение двух несмешивающихся жидкостей с помощью делительной воронки.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Установка для фильтрования и его работа.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Установка для выпаривания и его работа.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Разделение красящего вещества фломастера с помощью бумажной хроматографии.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Модели аллотропных модификаций углерода и серы.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Портреты Й.Я. Берцелиуса и Д.И. Менделеева.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Короткопериодный и длиннопериодный варианты ПСХЭ Д.И. Менделеева.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Конструирование шаростержневых моделей.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Аппарат Киппа.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Разложение бихромата аммония.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Взаимодействие соляной кислоты с цинком.</w:t>
      </w:r>
    </w:p>
    <w:p w:rsidR="0015662E" w:rsidRPr="0015662E" w:rsidRDefault="0015662E" w:rsidP="0015662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Получение гидроксида меди (2) и его разложение при нагревании.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>Лабораторные опыты.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Ознакомление с коллекцией лабораторной посуды.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Проверка прибора для получения газов на герметичность.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Приготовление гетерогенной смеси порошков серы и железа и их разделение.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Взаимодействие растворов хлорида натрия и нитрата серебра.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Получение гидроксида меди (2) и его взаимодействие с серной кислотой.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Взаимодействие раствора соды с кислотой.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Проверка закона сохранения массы веществ на примере взаимодействия щелочи и кислоты.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Разложение пероксида водорода с помощью оксида марганца (4).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Замещение железом меди в медном купоросе.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>Практические работы.</w:t>
      </w:r>
    </w:p>
    <w:p w:rsidR="0015662E" w:rsidRPr="0015662E" w:rsidRDefault="0015662E" w:rsidP="0015662E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Знакомство с лабораторным оборудованием. Правила техники безопасности при работе в кабинете химии. Некоторые виды работ.</w:t>
      </w:r>
    </w:p>
    <w:p w:rsidR="0015662E" w:rsidRPr="0015662E" w:rsidRDefault="0015662E" w:rsidP="0015662E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lastRenderedPageBreak/>
        <w:t>Анализ почвы.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>Раздел 2. Важнейшие представители неорганических веществ. Колич</w:t>
      </w:r>
      <w:r w:rsidR="00E71704">
        <w:rPr>
          <w:rFonts w:ascii="Times New Roman" w:hAnsi="Times New Roman" w:cs="Times New Roman"/>
          <w:b/>
          <w:sz w:val="24"/>
          <w:szCs w:val="24"/>
        </w:rPr>
        <w:t>ественные отношения в химии. (16</w:t>
      </w:r>
      <w:r w:rsidRPr="0015662E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Состав воздуха. Понятие об объемной доле компонента природной газовой смеси – воздуха. Расчет объема компонента газовой смеси по его объемной доле и наоборот.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Кислород. Озон. Получение кислорода. Собирание и распознавание кислорода. Химические свойства кислорода: взаимодействие с металлами, неметаллами и сложными веществами. Применение кислорода. Круговорот кислорода в природе.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Оксиды. Образование названий оксидов по их формулам. Составление формул оксидов по названиям. Представители оксидов: вода, углекислый газ, негашеная известь.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Водород в природе. Физические и химические свойства водорода, его получение и применение.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Кислоты, их состав и классификация. Ингибиторы. Таблица растворимости. Соляная и серная кислоты, их свойства и применение.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Соли, их состав и названия. Растворимость солей в воде. Представители солей: хлорид натрия, карбонат натрия, фосфат кальция.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Постоянная Авогадро. Количество вещества. Моль. Молярная масса. Кратные единицы измерения количества вещества – миллимоль и киломоль, миллимолярная и киломолярная массы веществ.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Расчеты с использованием понятий «количество вещества», «молярная масса», «постоянная Авогадро».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Закон Авогадро. Молярный объем газообразных веществ. Относительная плотность одного газа по другому.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. Кратные единицы измерения количества вещества –миллимолярный и киломолярный объемы газов.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Расчеты с использованием понятий «количество вещества», «молярная масса», «молярный объем газов», «число Авогадро».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Гидросфера. Круговорот воды в природе. Физические и химические свойства воды: взаимодействие с оксидами.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Основания, их состав. Растворимость оснований в воде. Изменение окраски индикаторов в щелочной среде. Представители щелочей: гидроксиды натрия, калия и кальция.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Растворитель и растворенное вещество. Растворы. Растворение. Гидраты. Массовая доля растворенного вещества. Расчеты, связанные с использованием понятия»массовая доля растворенного вещества».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>Демонстрации.</w:t>
      </w:r>
    </w:p>
    <w:p w:rsidR="0015662E" w:rsidRPr="0015662E" w:rsidRDefault="0015662E" w:rsidP="0015662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Получение кислорода разложением перманганата калия и пероксида водорода.</w:t>
      </w:r>
    </w:p>
    <w:p w:rsidR="0015662E" w:rsidRPr="0015662E" w:rsidRDefault="0015662E" w:rsidP="0015662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Собирание методом вытеснения воздуха и воды.</w:t>
      </w:r>
    </w:p>
    <w:p w:rsidR="0015662E" w:rsidRPr="0015662E" w:rsidRDefault="0015662E" w:rsidP="0015662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Распознавание кислорода.</w:t>
      </w:r>
    </w:p>
    <w:p w:rsidR="0015662E" w:rsidRPr="0015662E" w:rsidRDefault="0015662E" w:rsidP="0015662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Горение магния, железа, угля серы и фосфора в кислороде.</w:t>
      </w:r>
    </w:p>
    <w:p w:rsidR="0015662E" w:rsidRPr="0015662E" w:rsidRDefault="0015662E" w:rsidP="0015662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Коллекция оксидов.</w:t>
      </w:r>
    </w:p>
    <w:p w:rsidR="0015662E" w:rsidRPr="0015662E" w:rsidRDefault="0015662E" w:rsidP="0015662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Получение, собирание, распознавание водорода.</w:t>
      </w:r>
    </w:p>
    <w:p w:rsidR="0015662E" w:rsidRPr="0015662E" w:rsidRDefault="0015662E" w:rsidP="0015662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lastRenderedPageBreak/>
        <w:t>Горение водорода.</w:t>
      </w:r>
    </w:p>
    <w:p w:rsidR="0015662E" w:rsidRPr="0015662E" w:rsidRDefault="0015662E" w:rsidP="0015662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Взаимодействие водорода с оксидом меди.</w:t>
      </w:r>
    </w:p>
    <w:p w:rsidR="0015662E" w:rsidRPr="0015662E" w:rsidRDefault="0015662E" w:rsidP="0015662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Коллекция минеральных кислот.</w:t>
      </w:r>
    </w:p>
    <w:p w:rsidR="0015662E" w:rsidRPr="0015662E" w:rsidRDefault="0015662E" w:rsidP="0015662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Правило разбавления серной кислоты.</w:t>
      </w:r>
    </w:p>
    <w:p w:rsidR="0015662E" w:rsidRPr="0015662E" w:rsidRDefault="0015662E" w:rsidP="0015662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Коллекция солей.</w:t>
      </w:r>
    </w:p>
    <w:p w:rsidR="0015662E" w:rsidRPr="0015662E" w:rsidRDefault="0015662E" w:rsidP="0015662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Таблица растворимости оснований, кислот и солей в воде.</w:t>
      </w:r>
    </w:p>
    <w:p w:rsidR="0015662E" w:rsidRPr="0015662E" w:rsidRDefault="0015662E" w:rsidP="0015662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Некоторые металлы, неметаллы и соединения количеством вещества в 1 моль.</w:t>
      </w:r>
    </w:p>
    <w:p w:rsidR="0015662E" w:rsidRPr="0015662E" w:rsidRDefault="0015662E" w:rsidP="0015662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Коллекция оснований.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>Лабораторные опыты.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Помутнение известковой воды при пропускании углекислого газа.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Получение водорода взаимодействием цинка и соляной кислоты.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Распознавание кислот индикаторами.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Изменение окраски индикаторов в щелочной среде.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Ознакомление с препаратами домашней или школьной аптечки – растворами пероксида водорода, спиртовой настойки йода и нашатырного спирта.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>Практические работы.</w:t>
      </w:r>
    </w:p>
    <w:p w:rsidR="0015662E" w:rsidRPr="0015662E" w:rsidRDefault="0015662E" w:rsidP="0015662E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Получение, собирание и распознавание кислорода.</w:t>
      </w:r>
    </w:p>
    <w:p w:rsidR="0015662E" w:rsidRPr="0015662E" w:rsidRDefault="0015662E" w:rsidP="0015662E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Получение, собирание и распознавание водорода.</w:t>
      </w:r>
    </w:p>
    <w:p w:rsidR="0015662E" w:rsidRPr="00E12C4B" w:rsidRDefault="0015662E" w:rsidP="00E12C4B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Приготовление растворов солей с их заданной массовой долей.</w:t>
      </w:r>
    </w:p>
    <w:p w:rsidR="0015662E" w:rsidRPr="00E12C4B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>Раздел 3. Основные клас</w:t>
      </w:r>
      <w:r w:rsidR="00E71704">
        <w:rPr>
          <w:rFonts w:ascii="Times New Roman" w:hAnsi="Times New Roman" w:cs="Times New Roman"/>
          <w:b/>
          <w:sz w:val="24"/>
          <w:szCs w:val="24"/>
        </w:rPr>
        <w:t>с</w:t>
      </w:r>
      <w:r w:rsidR="00146254">
        <w:rPr>
          <w:rFonts w:ascii="Times New Roman" w:hAnsi="Times New Roman" w:cs="Times New Roman"/>
          <w:b/>
          <w:sz w:val="24"/>
          <w:szCs w:val="24"/>
        </w:rPr>
        <w:t>ы неорганических соединений. (7</w:t>
      </w:r>
      <w:r w:rsidRPr="0015662E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Обобщение сведений об оксидах, их классификации, названиях и свойствах. Способы получения оксидов.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Основания, их классификация, названия и свойства. Взаимодействие с кислотами, кислотными оксидами и солями. Разложение нерастворимых оснований. Способы получения оснований.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Кислоты, их классификация и названия. Общие химические свойства кислот. Взаимодействие кислот с металлами. Электрохимический ряд напряжений металлов. Взаимодействие кислот с оксидами металлов. Взаимодействие кислот с основаниями – реакция нейтрализации. Взаимодействие кислот с солями. Получение бескислородных и кислородсодержащих кислот.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Соли, их классификация и свойства. Взаимодействие солей с металлами, особенности этих реакций. Взаимодействие солей с солями.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Генетические ряды металла и неметалла. Генетическая связь между классами неорганических веществ.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>Лабораторные опыты.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lastRenderedPageBreak/>
        <w:t>Взаимодействие оксида кальция с водой.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Помутнение известковой воды.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Реакция нейтрализации.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Получение гидроксида меди (2) и его взаимодействие с кислотой.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Разложение гидроксида меди (2) при нагревании.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Взаимодействие кислот с металлами.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Взаимодействие кислот с солями.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Ознакомление с коллекцией солей.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Взаимодействие сульфата меди (2) с железом.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Взаимодействие солей с солями.</w:t>
      </w:r>
    </w:p>
    <w:p w:rsidR="0015662E" w:rsidRP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Генетическая связь на примере соединений меди.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>Практические работы.</w:t>
      </w:r>
    </w:p>
    <w:p w:rsidR="00E71704" w:rsidRPr="00E71704" w:rsidRDefault="0015662E" w:rsidP="00E717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Решение экспериментальных задач.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 xml:space="preserve">Раздел 4. Периодический закон и Периодическая система химических элементов (ПЗ и ПСХЭ) 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>Д.И. Менделеева и строение атома. (8 часов)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Естественные семейства химических элементов: щелочные и щелочноземельные металлы, галогены, инертные газы. Амфотерность. Амфотерные оксиды и гидроксиды. Комплексные соли.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 xml:space="preserve">Открытие Д.И. Менделеевым ПЗ и создание им ПСХЭ. 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Атомы как форма существования химических элементов. Основные сведения о строении атомов. Доказательства сложности строения атомов. Опыты Резерфорда. Планетарная модель строения атомов.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Состав атомных ядер: протоны, нейтроны. Относительная атомная масса. Взаимосвязь понятий «протон», «нейтрон», «относительная атомная масса».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 xml:space="preserve">Микромир. Электроны. строение электронных уровней атомов химических элементов 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 xml:space="preserve">№№ 1-20. Понятие о завершенном электронном уровне. 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Изотопы. Физический смысл символики Периодической системы. Современная формулировка ПЗ. Изменения свойств элементов в периодах и группах, как функция строения электронных оболочек атомов.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 xml:space="preserve">Характеристика элемента-металла и элемента-неметалла по их положению в ПСХЭ Д.И. Менделеева. 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>Демонстрации.</w:t>
      </w:r>
    </w:p>
    <w:p w:rsidR="0015662E" w:rsidRPr="0015662E" w:rsidRDefault="0015662E" w:rsidP="0015662E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Различные формы таблиц ПС.</w:t>
      </w:r>
    </w:p>
    <w:p w:rsidR="0015662E" w:rsidRPr="0015662E" w:rsidRDefault="0015662E" w:rsidP="0015662E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Моделирование построения ПС Д,</w:t>
      </w:r>
      <w:r w:rsidR="00E12C4B">
        <w:rPr>
          <w:rFonts w:ascii="Times New Roman" w:hAnsi="Times New Roman" w:cs="Times New Roman"/>
          <w:sz w:val="24"/>
          <w:szCs w:val="24"/>
        </w:rPr>
        <w:t xml:space="preserve"> </w:t>
      </w:r>
      <w:r w:rsidRPr="0015662E">
        <w:rPr>
          <w:rFonts w:ascii="Times New Roman" w:hAnsi="Times New Roman" w:cs="Times New Roman"/>
          <w:sz w:val="24"/>
          <w:szCs w:val="24"/>
        </w:rPr>
        <w:t>И. Менделеева.</w:t>
      </w:r>
    </w:p>
    <w:p w:rsidR="0015662E" w:rsidRPr="0015662E" w:rsidRDefault="0015662E" w:rsidP="0015662E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lastRenderedPageBreak/>
        <w:t>Модели атомов химических элементов.</w:t>
      </w:r>
    </w:p>
    <w:p w:rsidR="0015662E" w:rsidRPr="0015662E" w:rsidRDefault="0015662E" w:rsidP="0015662E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Модели атомов элементов 1 – 3 периодов.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>Лабораторные опыты.</w:t>
      </w:r>
    </w:p>
    <w:p w:rsidR="0015662E" w:rsidRDefault="0015662E" w:rsidP="0015662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Получение амфотерного гидроксида и исследование его свойств.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>Практические работы.</w:t>
      </w:r>
    </w:p>
    <w:p w:rsidR="00E71704" w:rsidRPr="00E71704" w:rsidRDefault="00E71704" w:rsidP="00E71704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Решение экспериментальных задач по теме «Основные классы»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>Раздел 5. Химическая связь. Окислительн</w:t>
      </w:r>
      <w:r w:rsidR="00BE1802">
        <w:rPr>
          <w:rFonts w:ascii="Times New Roman" w:hAnsi="Times New Roman" w:cs="Times New Roman"/>
          <w:b/>
          <w:sz w:val="24"/>
          <w:szCs w:val="24"/>
        </w:rPr>
        <w:t>о-восстановительные реакции. (8</w:t>
      </w:r>
      <w:r w:rsidR="00E71704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Ионная химическая связь. Ионы, образованные атомами металлов и неметаллов. Схемы образования ионной связи для бинарных соединений. Ионные кристаллические решетки и физические свойства веществ с этим типом решетки. Понятие о формульной единице вещества.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Ковалентная химическая связь. Электронные и структурные формулы. Ковалентная неполярная связь. Схемы образования ковалентной связи для бинарных соединений. Молекулярные и атомные кристаллические решетки, и свойства веществ с этим типом решеток.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Электроотрицательность. Ряд электроотрицательности. Ковалентная полярная химическая связь. Схемы образования ковалентной полярной связи для бинарных соединений. Молекулярные и атомные кристаллические решетки, свойства веществ с этим типом решеток.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Металлическая химическая связь и металлическая кристаллическая решетка. Свойства веществ с этим типом решеток. Единая природа химических связей.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Степень окисления. Сравнение степеней окисления и валентности. Правила расчета степени окисления по формулам химических соединений.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Окислительно-восстановительные реакции. Определение степеней окисления для элементов, образующих вещества разных классов. Реакции ионного обмена и окислительно-восстановительные реакции. Составление уравнений окислительно-восстановительных реакций методом электронного баланса.</w:t>
      </w:r>
    </w:p>
    <w:p w:rsidR="0015662E" w:rsidRPr="0015662E" w:rsidRDefault="0015662E" w:rsidP="001566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662E">
        <w:rPr>
          <w:rFonts w:ascii="Times New Roman" w:hAnsi="Times New Roman" w:cs="Times New Roman"/>
          <w:b/>
          <w:sz w:val="24"/>
          <w:szCs w:val="24"/>
        </w:rPr>
        <w:t>Демонстрации.</w:t>
      </w:r>
    </w:p>
    <w:p w:rsidR="0015662E" w:rsidRPr="0015662E" w:rsidRDefault="0015662E" w:rsidP="0015662E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Видеофрагменты и слайды «Ионная химическая связь».</w:t>
      </w:r>
    </w:p>
    <w:p w:rsidR="0015662E" w:rsidRPr="0015662E" w:rsidRDefault="0015662E" w:rsidP="0015662E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Коллекция веществ с ионной связью.</w:t>
      </w:r>
    </w:p>
    <w:p w:rsidR="0015662E" w:rsidRPr="0015662E" w:rsidRDefault="0015662E" w:rsidP="0015662E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Модели ионных кристаллических решеток.</w:t>
      </w:r>
    </w:p>
    <w:p w:rsidR="0015662E" w:rsidRPr="0015662E" w:rsidRDefault="0015662E" w:rsidP="0015662E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Видеофрагменты и слайды «Ковалентная химическая связь».</w:t>
      </w:r>
    </w:p>
    <w:p w:rsidR="0015662E" w:rsidRPr="0015662E" w:rsidRDefault="0015662E" w:rsidP="0015662E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Коллекция веществ молекулярного и атомного строения. Модели молекулярных и атомных кристаллических решеток.</w:t>
      </w:r>
    </w:p>
    <w:p w:rsidR="0015662E" w:rsidRPr="0015662E" w:rsidRDefault="0015662E" w:rsidP="0015662E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Слайды «Металлическая химическая связь».</w:t>
      </w:r>
    </w:p>
    <w:p w:rsidR="0015662E" w:rsidRPr="0015662E" w:rsidRDefault="0015662E" w:rsidP="0015662E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Коллекция «Металлы и сплавы»</w:t>
      </w:r>
    </w:p>
    <w:p w:rsidR="00E12C4B" w:rsidRDefault="0015662E" w:rsidP="0015662E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62E">
        <w:rPr>
          <w:rFonts w:ascii="Times New Roman" w:hAnsi="Times New Roman" w:cs="Times New Roman"/>
          <w:sz w:val="24"/>
          <w:szCs w:val="24"/>
        </w:rPr>
        <w:t>Взаимодействие цинка с серной и соляной кислотой, хлоридом меди.</w:t>
      </w:r>
    </w:p>
    <w:p w:rsidR="00BE1802" w:rsidRPr="00BE1802" w:rsidRDefault="00BE1802" w:rsidP="00BE1802">
      <w:pPr>
        <w:spacing w:after="0"/>
        <w:ind w:left="1146"/>
        <w:rPr>
          <w:rFonts w:ascii="Times New Roman" w:hAnsi="Times New Roman" w:cs="Times New Roman"/>
          <w:b/>
          <w:sz w:val="24"/>
          <w:szCs w:val="24"/>
        </w:rPr>
      </w:pPr>
      <w:r w:rsidRPr="00BE1802">
        <w:rPr>
          <w:rFonts w:ascii="Times New Roman" w:hAnsi="Times New Roman" w:cs="Times New Roman"/>
          <w:b/>
          <w:sz w:val="24"/>
          <w:szCs w:val="24"/>
        </w:rPr>
        <w:t xml:space="preserve">Раздел.6. Химические реакции и химические уравнения. </w:t>
      </w:r>
      <w:r w:rsidR="005661A8">
        <w:rPr>
          <w:rFonts w:ascii="Times New Roman" w:hAnsi="Times New Roman" w:cs="Times New Roman"/>
          <w:b/>
          <w:sz w:val="24"/>
          <w:szCs w:val="24"/>
        </w:rPr>
        <w:t>(10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263137" w:rsidRPr="00BE1802" w:rsidRDefault="00BE1802" w:rsidP="00BE1802">
      <w:pPr>
        <w:spacing w:after="0"/>
        <w:ind w:left="1146"/>
        <w:rPr>
          <w:rFonts w:ascii="Times New Roman" w:hAnsi="Times New Roman" w:cs="Times New Roman"/>
          <w:sz w:val="24"/>
          <w:szCs w:val="24"/>
        </w:rPr>
      </w:pPr>
      <w:r w:rsidRPr="00BE1802">
        <w:rPr>
          <w:rFonts w:ascii="Times New Roman" w:hAnsi="Times New Roman" w:cs="Times New Roman"/>
          <w:sz w:val="24"/>
          <w:szCs w:val="24"/>
        </w:rPr>
        <w:lastRenderedPageBreak/>
        <w:t>Реакции соединения.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802">
        <w:rPr>
          <w:rFonts w:ascii="Times New Roman" w:hAnsi="Times New Roman" w:cs="Times New Roman"/>
          <w:sz w:val="24"/>
          <w:szCs w:val="24"/>
        </w:rPr>
        <w:t>Реакции разложения.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802">
        <w:rPr>
          <w:rFonts w:ascii="Times New Roman" w:hAnsi="Times New Roman" w:cs="Times New Roman"/>
          <w:sz w:val="24"/>
          <w:szCs w:val="24"/>
        </w:rPr>
        <w:t>Реакции замещения.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802">
        <w:rPr>
          <w:rFonts w:ascii="Times New Roman" w:hAnsi="Times New Roman" w:cs="Times New Roman"/>
          <w:sz w:val="24"/>
          <w:szCs w:val="24"/>
        </w:rPr>
        <w:t>Реакции обмена.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802">
        <w:rPr>
          <w:rFonts w:ascii="Times New Roman" w:hAnsi="Times New Roman" w:cs="Times New Roman"/>
          <w:sz w:val="24"/>
          <w:szCs w:val="24"/>
        </w:rPr>
        <w:t>Метод электронного баланса.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802">
        <w:rPr>
          <w:rFonts w:ascii="Times New Roman" w:hAnsi="Times New Roman" w:cs="Times New Roman"/>
          <w:sz w:val="24"/>
          <w:szCs w:val="24"/>
        </w:rPr>
        <w:t>Составление уравнений окислительно-восстановительных реакций (1).Составление уравнений окислительно-восстановительных реакций (2).Полные ионные уравнения.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802">
        <w:rPr>
          <w:rFonts w:ascii="Times New Roman" w:hAnsi="Times New Roman" w:cs="Times New Roman"/>
          <w:sz w:val="24"/>
          <w:szCs w:val="24"/>
        </w:rPr>
        <w:t>Сокращённые ионные уравнения.</w:t>
      </w:r>
    </w:p>
    <w:p w:rsidR="00C3599F" w:rsidRDefault="00C3599F" w:rsidP="00C359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99F">
        <w:rPr>
          <w:rFonts w:ascii="Times New Roman" w:hAnsi="Times New Roman" w:cs="Times New Roman"/>
          <w:b/>
          <w:sz w:val="24"/>
          <w:szCs w:val="24"/>
        </w:rPr>
        <w:t>Раздел 4. Календарно-тематическое планирование.</w:t>
      </w:r>
    </w:p>
    <w:p w:rsidR="005661A8" w:rsidRPr="005661A8" w:rsidRDefault="005661A8" w:rsidP="005661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1A8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187"/>
        <w:gridCol w:w="1608"/>
        <w:gridCol w:w="1980"/>
        <w:gridCol w:w="2036"/>
      </w:tblGrid>
      <w:tr w:rsidR="005661A8" w:rsidRPr="005661A8" w:rsidTr="005C5DFF">
        <w:tc>
          <w:tcPr>
            <w:tcW w:w="534" w:type="dxa"/>
            <w:vMerge w:val="restart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87" w:type="dxa"/>
            <w:vMerge w:val="restart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(тем)</w:t>
            </w:r>
          </w:p>
        </w:tc>
        <w:tc>
          <w:tcPr>
            <w:tcW w:w="1608" w:type="dxa"/>
            <w:vMerge w:val="restart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4016" w:type="dxa"/>
            <w:gridSpan w:val="2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на проведение</w:t>
            </w:r>
          </w:p>
        </w:tc>
      </w:tr>
      <w:tr w:rsidR="005661A8" w:rsidRPr="005661A8" w:rsidTr="005C5DFF">
        <w:trPr>
          <w:trHeight w:val="714"/>
        </w:trPr>
        <w:tc>
          <w:tcPr>
            <w:tcW w:w="534" w:type="dxa"/>
            <w:vMerge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8" w:type="dxa"/>
            <w:vMerge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Практических работ </w:t>
            </w:r>
          </w:p>
        </w:tc>
        <w:tc>
          <w:tcPr>
            <w:tcW w:w="2036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Контрольных </w:t>
            </w:r>
          </w:p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 </w:t>
            </w:r>
          </w:p>
        </w:tc>
      </w:tr>
      <w:tr w:rsidR="005661A8" w:rsidRPr="005661A8" w:rsidTr="005C5DFF">
        <w:trPr>
          <w:trHeight w:val="427"/>
        </w:trPr>
        <w:tc>
          <w:tcPr>
            <w:tcW w:w="9345" w:type="dxa"/>
            <w:gridSpan w:val="5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8 класс </w:t>
            </w:r>
          </w:p>
        </w:tc>
      </w:tr>
      <w:tr w:rsidR="005661A8" w:rsidRPr="005661A8" w:rsidTr="005C5DFF">
        <w:tc>
          <w:tcPr>
            <w:tcW w:w="534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87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Первоначальные химические понятия</w:t>
            </w:r>
          </w:p>
        </w:tc>
        <w:tc>
          <w:tcPr>
            <w:tcW w:w="1608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980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36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661A8" w:rsidRPr="005661A8" w:rsidTr="005C5DFF">
        <w:tc>
          <w:tcPr>
            <w:tcW w:w="534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87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Важнейшие представители неорганических веществ. Количественные отношения в химии </w:t>
            </w:r>
          </w:p>
        </w:tc>
        <w:tc>
          <w:tcPr>
            <w:tcW w:w="1608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980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36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661A8" w:rsidRPr="005661A8" w:rsidTr="005C5DFF">
        <w:tc>
          <w:tcPr>
            <w:tcW w:w="534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Основные классы неорганических соединений </w:t>
            </w:r>
          </w:p>
        </w:tc>
        <w:tc>
          <w:tcPr>
            <w:tcW w:w="1608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0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36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661A8" w:rsidRPr="005661A8" w:rsidTr="005C5DFF">
        <w:tc>
          <w:tcPr>
            <w:tcW w:w="534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87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Периодический закон и Периодическая система химических элементов </w:t>
            </w: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5661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И. Менделеева и строение атома </w:t>
            </w:r>
          </w:p>
        </w:tc>
        <w:tc>
          <w:tcPr>
            <w:tcW w:w="1608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0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661A8" w:rsidRPr="005661A8" w:rsidTr="005C5DFF">
        <w:tc>
          <w:tcPr>
            <w:tcW w:w="534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187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5661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имическая связь. Окислительно -восстановительные реакции </w:t>
            </w:r>
          </w:p>
        </w:tc>
        <w:tc>
          <w:tcPr>
            <w:tcW w:w="1608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0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661A8" w:rsidRPr="005661A8" w:rsidTr="005C5DFF">
        <w:tc>
          <w:tcPr>
            <w:tcW w:w="534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87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Химические реакции и химические уравнения</w:t>
            </w:r>
          </w:p>
        </w:tc>
        <w:tc>
          <w:tcPr>
            <w:tcW w:w="1608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661A8" w:rsidRPr="005661A8" w:rsidTr="005C5DFF">
        <w:tc>
          <w:tcPr>
            <w:tcW w:w="3721" w:type="dxa"/>
            <w:gridSpan w:val="2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608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980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36" w:type="dxa"/>
            <w:shd w:val="clear" w:color="auto" w:fill="auto"/>
          </w:tcPr>
          <w:p w:rsidR="005661A8" w:rsidRPr="005661A8" w:rsidRDefault="005661A8" w:rsidP="0056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A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5661A8" w:rsidRPr="00C3599F" w:rsidRDefault="005661A8" w:rsidP="00C359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4283" w:type="dxa"/>
        <w:tblInd w:w="-113" w:type="dxa"/>
        <w:tblCellMar>
          <w:top w:w="7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525"/>
        <w:gridCol w:w="4828"/>
        <w:gridCol w:w="992"/>
        <w:gridCol w:w="1985"/>
        <w:gridCol w:w="2268"/>
        <w:gridCol w:w="1843"/>
        <w:gridCol w:w="1842"/>
      </w:tblGrid>
      <w:tr w:rsidR="00C3599F" w:rsidRPr="00C3599F" w:rsidTr="00EB7D56">
        <w:trPr>
          <w:trHeight w:val="66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ind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r w:rsidRPr="00C35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spacing w:after="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-во час</w:t>
            </w:r>
            <w:r w:rsidRPr="00C359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контроля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spacing w:after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Домашнее задание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 по плану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 по факту</w:t>
            </w:r>
          </w:p>
        </w:tc>
      </w:tr>
      <w:tr w:rsidR="00C3599F" w:rsidRPr="00C3599F" w:rsidTr="00EB7D56">
        <w:trPr>
          <w:trHeight w:val="51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1. Первоначальные химические понятия.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 химии. Роль химии в жизни человека.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§ 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5F77A8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01</w:t>
            </w:r>
            <w:r w:rsidR="00C3599F" w:rsidRPr="00C35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C3599F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Методы изучения химии.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5F77A8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06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Агрегатные состояния веществ.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5F77A8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08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ind w:right="56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Практическая работа № 1 </w:t>
            </w:r>
          </w:p>
          <w:p w:rsidR="00C3599F" w:rsidRPr="003B2DC3" w:rsidRDefault="00C3599F" w:rsidP="00C3599F">
            <w:pPr>
              <w:ind w:righ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«Правила безопасности и некоторые виды работ в кабинете химии».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20-22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5F77A8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33BAB" w:rsidRDefault="00333BAB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599F"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Практическая работа № </w:t>
            </w:r>
            <w:r w:rsidR="00C3599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2 «Наблюдение за </w:t>
            </w:r>
            <w:r w:rsidR="00C3599F"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горящей свечой».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23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5F77A8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Физические явления – основа разделения смесей в химии.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4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5F77A8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Практическая </w:t>
            </w:r>
          </w:p>
          <w:p w:rsidR="00C3599F" w:rsidRPr="003B2DC3" w:rsidRDefault="00333BAB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работа </w:t>
            </w:r>
            <w:r w:rsidR="00C3599F"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№ 3 «Анализ почвы».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29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5F77A8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22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Атомно-молекулярное учение. Химические элементы.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5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5F7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spacing w:after="3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Знаки химических элементов. Периодическая таблица Д.И. </w:t>
            </w:r>
          </w:p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Менделеева.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6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5F77A8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29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Химические формулы.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контроль. </w:t>
            </w:r>
          </w:p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7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5F77A8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04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Валентность.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8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5F77A8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06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Химические реакции.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9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5F77A8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Химические уравнения.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10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5F77A8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Типы химических реакций.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Текущий контроль.</w:t>
            </w:r>
          </w:p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Решение ситуационных задач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11, повторить § 1-10.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5F77A8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18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ind w:right="5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по теме «Первоначальные химические понятия».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333BAB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§ 1-11, </w:t>
            </w:r>
          </w:p>
          <w:p w:rsidR="00C3599F" w:rsidRPr="003B2DC3" w:rsidRDefault="00333BAB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подготовиться к контрольн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работе.</w:t>
            </w:r>
            <w:r w:rsidR="00C3599F"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5F77A8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ind w:right="54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Контрольная работа № 1 по теме «Первоначальные химические понятия».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333BAB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1-11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5F77A8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25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tabs>
                <w:tab w:val="center" w:pos="335"/>
                <w:tab w:val="center" w:pos="1287"/>
                <w:tab w:val="center" w:pos="248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ab/>
            </w:r>
            <w:r w:rsidR="00333B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</w:t>
            </w:r>
            <w:r w:rsidRPr="003B2D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2. </w:t>
            </w:r>
            <w:r w:rsidRPr="003B2D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 xml:space="preserve">Важнейшие </w:t>
            </w:r>
          </w:p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представители неорганических </w:t>
            </w:r>
            <w:r w:rsidRPr="003B2D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 xml:space="preserve">веществ. Количественные отношения в химии.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99F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Воздух и его состав.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12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5F77A8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27</w:t>
            </w:r>
            <w:r w:rsidR="00C3599F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99F" w:rsidRPr="003B2DC3" w:rsidRDefault="00C3599F" w:rsidP="00C359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9F3037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Кислород.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13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08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9F3037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19.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Практическая работа № 4 </w:t>
            </w:r>
          </w:p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«Получение, собирание </w:t>
            </w: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и распознавание кислорода».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68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11.11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9F3037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Оксиды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14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9F3037">
        <w:trPr>
          <w:trHeight w:val="556"/>
        </w:trPr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21. </w:t>
            </w:r>
          </w:p>
        </w:tc>
        <w:tc>
          <w:tcPr>
            <w:tcW w:w="482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Водород 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15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9F3037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Практическая работа № 5 </w:t>
            </w:r>
          </w:p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«Получение, собирание </w:t>
            </w: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и распознавание водорода».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74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22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23.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Кислоты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16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24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Соли.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17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29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вещества.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18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01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26.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Молярный объём газов.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19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06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27.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Расчёты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химическим уравнениям.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20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08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Вода. Основания.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21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29.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Растворы. Массовая 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растворённого вещества.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22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ind w:right="53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Практическая работа № 6 «Приготовление раствора с заданной массовой долей растворённого вещества».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97, </w:t>
            </w:r>
          </w:p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повторить § 12-22.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31.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ind w:right="5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по теме «Важнейшие представители неорганических веществ. Количественные отношения в химии».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12-22, подготови ться к контрольн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22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32.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ind w:right="53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Контрольная работа № 2 по теме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«Важнейшие </w:t>
            </w: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представители неорганических веществ. Количественные отношения в химии».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12-22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27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3. Основные классы неорганических соединений.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33.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Оксиды, их классификация и химические свойства.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23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34.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Основания, их классификация и химические свойства.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24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35.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Кислоты, их классификация и химические свойства.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25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36.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Соли, их классификация и химические свойства.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26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19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37.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Генетическая связь между классами неорганических соединений.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27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24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38.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Практическая </w:t>
            </w:r>
          </w:p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работа № 7 Решение экспериментальных задач по теме «Основные классы </w:t>
            </w:r>
          </w:p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неорганических соединений».</w:t>
            </w:r>
            <w:r w:rsidR="000400F8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Обоб</w:t>
            </w:r>
            <w:r w:rsidR="000400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щение по теме «Основные классы </w:t>
            </w:r>
            <w:r w:rsidR="000400F8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неорганических веществ».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120, повторить § 23-27.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F77A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26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ind w:right="7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Контрольная работа № 3 по теме «Основные классы неорганических веществ».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23-27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31.01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spacing w:after="29"/>
              <w:ind w:right="5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4. Периодический закон и периодическая система химических элементов Д.И. Менделеева. </w:t>
            </w:r>
          </w:p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Строение атома.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5E7F9A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spacing w:after="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Естественные семейства химических элементов. </w:t>
            </w:r>
          </w:p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Амфотерность.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28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02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Открытие периодического закона Д.И. Менделеевым.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29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07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сведения о строении атома.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30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09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Строение 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электронных оболочек атомов.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31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spacing w:after="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Периодическая система химических элементов Д.И. </w:t>
            </w:r>
          </w:p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Менделеева.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32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ind w:right="5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элемента по его положению в периодической системе.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33, повторить § 28-32.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tabs>
                <w:tab w:val="center" w:pos="549"/>
                <w:tab w:val="center" w:pos="1873"/>
                <w:tab w:val="center" w:pos="2862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по 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теме </w:t>
            </w:r>
          </w:p>
          <w:p w:rsidR="00333BAB" w:rsidRPr="003B2DC3" w:rsidRDefault="00333BAB" w:rsidP="00333BAB">
            <w:pPr>
              <w:spacing w:after="44"/>
              <w:ind w:right="5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«Периодический закон и периодическая система химических элементов Д.И. </w:t>
            </w:r>
          </w:p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Менделеева. Строение атома».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Тематический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28-33, подготови ться к контрольн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28.02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spacing w:after="42"/>
              <w:ind w:right="104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Контрольная работа № 4 по теме Периодический закон и периодическая система химических элементов Д.И. Менделеева. Строение атома».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28-33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0400F8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02</w:t>
            </w:r>
            <w:r w:rsidR="00333BA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3BAB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ind w:right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5. Химическая связь. Окислительно-восстановительные реакции.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BAB" w:rsidRPr="003B2DC3" w:rsidRDefault="00333BAB" w:rsidP="00333B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Ионная химическая связь.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34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09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Ковалентная химическая связь.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35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787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Ковалентная неполярная и полярная химическая связь.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36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0400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  <w:r w:rsidR="000400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Металлическая 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химическая связь.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37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Степень окисления.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38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Окислительно-восстановительные реакции.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39, повторить § 34-38.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146254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06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spacing w:after="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по теме «Химическая связь. </w:t>
            </w:r>
          </w:p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Окислительно-восстановительные реакции».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-39, подготови ться к контрольн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работе.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146254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Контрольная работа № 5 «Химическая связь. Окислительно-восстановительные реакции».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ский </w:t>
            </w:r>
          </w:p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7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34-39.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146254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534091" w:rsidRPr="005340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6. Химические реакции и химические уравнения.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5661A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5340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Реакции соединения.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spacing w:after="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Конспект, дополните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льная литература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146254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18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Реакции разложения.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spacing w:after="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Конспект, дополните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льная литература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146254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Реакции замещения.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spacing w:after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Конспект, дополните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льная литература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146254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25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Реакции обмена.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Конспект, дополните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льная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146254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27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 электронного баланса.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spacing w:after="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Конспект, дополните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льная литература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146254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04.05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tabs>
                <w:tab w:val="center" w:pos="600"/>
                <w:tab w:val="center" w:pos="2585"/>
              </w:tabs>
              <w:spacing w:after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уравнений </w:t>
            </w:r>
          </w:p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Окислительно-восстановительных реакций (1).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spacing w:after="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Конспект, дополните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льная литература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146254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tabs>
                <w:tab w:val="center" w:pos="600"/>
                <w:tab w:val="center" w:pos="2585"/>
              </w:tabs>
              <w:spacing w:after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уравнений </w:t>
            </w:r>
          </w:p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Окислительно-восстановительных реакций (2).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spacing w:after="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Конспект, дополните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льная литература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146254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Полные ионные уравнения.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Конспект, дополните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льная </w:t>
            </w:r>
          </w:p>
          <w:p w:rsidR="00787CFC" w:rsidRPr="003B2DC3" w:rsidRDefault="00787CFC" w:rsidP="00787CFC">
            <w:pPr>
              <w:spacing w:after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146254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18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Сокращённые 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ионные уравнения.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9F3037">
            <w:pPr>
              <w:spacing w:after="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Конспект, дополните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льная литература</w:t>
            </w:r>
            <w:r w:rsidRPr="003B2DC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146254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23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0400F8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65.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tabs>
                <w:tab w:val="center" w:pos="1874"/>
                <w:tab w:val="right" w:pos="3135"/>
              </w:tabs>
              <w:spacing w:after="23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Итоговая контрольная работа №6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</w:t>
            </w: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ский контроль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термины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146254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25</w:t>
            </w:r>
            <w:r w:rsidR="00787CF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3B2DC3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7CFC" w:rsidRPr="00C3599F" w:rsidTr="00EB7D56">
        <w:trPr>
          <w:trHeight w:val="55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C3599F" w:rsidRDefault="00146254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  <w:r w:rsidR="000400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C3599F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CFC">
              <w:rPr>
                <w:rFonts w:ascii="Times New Roman" w:hAnsi="Times New Roman" w:cs="Times New Roman"/>
                <w:sz w:val="24"/>
                <w:szCs w:val="24"/>
              </w:rPr>
              <w:t>Обобщение и система</w:t>
            </w:r>
            <w:r w:rsidR="009F3037">
              <w:rPr>
                <w:rFonts w:ascii="Times New Roman" w:hAnsi="Times New Roman" w:cs="Times New Roman"/>
                <w:sz w:val="24"/>
                <w:szCs w:val="24"/>
              </w:rPr>
              <w:t>тизация знаний по курсу химии 8</w:t>
            </w:r>
            <w:r w:rsidRPr="00787CFC">
              <w:rPr>
                <w:rFonts w:ascii="Times New Roman" w:hAnsi="Times New Roman" w:cs="Times New Roman"/>
                <w:sz w:val="24"/>
                <w:szCs w:val="24"/>
              </w:rPr>
              <w:t xml:space="preserve"> класса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C3599F" w:rsidRDefault="009F3037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C3599F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C3599F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C3599F" w:rsidRDefault="00146254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787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CFC" w:rsidRPr="00C3599F" w:rsidRDefault="00787CFC" w:rsidP="00787C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71704" w:rsidRPr="00E71704" w:rsidRDefault="00E71704" w:rsidP="00E717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b/>
          <w:sz w:val="24"/>
          <w:szCs w:val="24"/>
        </w:rPr>
        <w:t>Раздел 5. «Критерии оценивания»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b/>
          <w:sz w:val="24"/>
          <w:szCs w:val="24"/>
        </w:rPr>
        <w:t>1. Оценка устного ответа.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71704">
        <w:rPr>
          <w:rFonts w:ascii="Times New Roman" w:hAnsi="Times New Roman" w:cs="Times New Roman"/>
          <w:b/>
          <w:sz w:val="24"/>
          <w:szCs w:val="24"/>
        </w:rPr>
        <w:t xml:space="preserve">Отметка «5» </w:t>
      </w:r>
    </w:p>
    <w:p w:rsidR="00E71704" w:rsidRPr="00E71704" w:rsidRDefault="00E71704" w:rsidP="00E71704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ответ полный и правильный на основании изученных теорий; </w:t>
      </w:r>
    </w:p>
    <w:p w:rsidR="00E71704" w:rsidRPr="00E71704" w:rsidRDefault="00E71704" w:rsidP="00E71704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материал изложен в определенной логической последовательности, литературным языком; -  ответ самостоятельный.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71704">
        <w:rPr>
          <w:rFonts w:ascii="Times New Roman" w:hAnsi="Times New Roman" w:cs="Times New Roman"/>
          <w:b/>
          <w:sz w:val="24"/>
          <w:szCs w:val="24"/>
        </w:rPr>
        <w:t xml:space="preserve">Ответ «4» </w:t>
      </w:r>
    </w:p>
    <w:p w:rsidR="00E71704" w:rsidRPr="00E71704" w:rsidRDefault="00E71704" w:rsidP="00E71704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ответ полный и правильный на сновании изученных теорий; </w:t>
      </w:r>
    </w:p>
    <w:p w:rsidR="00E71704" w:rsidRPr="00E71704" w:rsidRDefault="00E71704" w:rsidP="00E71704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материал изложен в определенной логической последовательности, при этом допущены две-три несущественные ошибки, исправленные по требованию учителя.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71704">
        <w:rPr>
          <w:rFonts w:ascii="Times New Roman" w:hAnsi="Times New Roman" w:cs="Times New Roman"/>
          <w:b/>
          <w:sz w:val="24"/>
          <w:szCs w:val="24"/>
        </w:rPr>
        <w:t>Отметка «З»</w:t>
      </w:r>
      <w:r w:rsidRPr="00E71704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E71704" w:rsidRPr="00E71704" w:rsidRDefault="00E71704" w:rsidP="00E71704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ответ полный, но при этом допущена существенная ошибка или ответ неполный, несвязный.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71704">
        <w:rPr>
          <w:rFonts w:ascii="Times New Roman" w:hAnsi="Times New Roman" w:cs="Times New Roman"/>
          <w:b/>
          <w:sz w:val="24"/>
          <w:szCs w:val="24"/>
        </w:rPr>
        <w:t>Отметка «2»</w:t>
      </w:r>
      <w:r w:rsidRPr="00E71704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E71704" w:rsidRPr="00E71704" w:rsidRDefault="00E71704" w:rsidP="00E71704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при ответе обнаружено непонимание учащимся основного содержания учебного материала или допущены существенные ошибки, которые учащийся не может исправить при наводящих вопросах учителя, отсутствие ответа.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E71704" w:rsidRPr="00E71704" w:rsidRDefault="00E71704" w:rsidP="00E71704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b/>
          <w:sz w:val="24"/>
          <w:szCs w:val="24"/>
        </w:rPr>
        <w:t>Оценка экспериментальных умений.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Отметка «5»: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Оценка ставится на основании наблюдения за учащимися и письменного отчета за работу. </w:t>
      </w:r>
    </w:p>
    <w:p w:rsidR="00E71704" w:rsidRPr="00E71704" w:rsidRDefault="00E71704" w:rsidP="00E71704">
      <w:pPr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работа выполнена полностью и правильно, сделаны правильные наблюдения и выводы; </w:t>
      </w:r>
    </w:p>
    <w:p w:rsidR="00E71704" w:rsidRPr="00E71704" w:rsidRDefault="00E71704" w:rsidP="00E71704">
      <w:pPr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эксперимент осуществлен по плану с учетом техники безопасности и правил работы с веществами и оборудованием; </w:t>
      </w:r>
    </w:p>
    <w:p w:rsidR="00E71704" w:rsidRPr="00E71704" w:rsidRDefault="00E71704" w:rsidP="00E71704">
      <w:pPr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проявлены организационно - трудовые умения, поддерживаются чистота рабочего места и порядок (на столе, экономно используются реактивы).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71704">
        <w:rPr>
          <w:rFonts w:ascii="Times New Roman" w:hAnsi="Times New Roman" w:cs="Times New Roman"/>
          <w:b/>
          <w:sz w:val="24"/>
          <w:szCs w:val="24"/>
        </w:rPr>
        <w:t>Отметка «4»</w:t>
      </w:r>
      <w:r w:rsidRPr="00E71704">
        <w:rPr>
          <w:rFonts w:ascii="Times New Roman" w:hAnsi="Times New Roman" w:cs="Times New Roman"/>
          <w:sz w:val="24"/>
          <w:szCs w:val="24"/>
        </w:rPr>
        <w:t>:</w:t>
      </w:r>
    </w:p>
    <w:p w:rsidR="00E71704" w:rsidRPr="00E71704" w:rsidRDefault="00E71704" w:rsidP="00E71704">
      <w:pPr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работа выполнена правильно, сделаны правильные наблюдения и выводы, но при этом эксперимент проведен не полностью или допущены несущественные ошибки в работе с веществами и оборудованием.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71704">
        <w:rPr>
          <w:rFonts w:ascii="Times New Roman" w:hAnsi="Times New Roman" w:cs="Times New Roman"/>
          <w:b/>
          <w:sz w:val="24"/>
          <w:szCs w:val="24"/>
        </w:rPr>
        <w:t>Отметка «3»: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работа выполнена правильно не менее чем наполовину или допущена существенная ошибка в ходе эксперимента в объяснении, в оформлении работы, в соблюдении правил техники безопасности на работе с веществами и оборудованием, которая исправляется по требованию учителя.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71704">
        <w:rPr>
          <w:rFonts w:ascii="Times New Roman" w:hAnsi="Times New Roman" w:cs="Times New Roman"/>
          <w:b/>
          <w:sz w:val="24"/>
          <w:szCs w:val="24"/>
        </w:rPr>
        <w:t>Отметка «2»: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допущены две (и более) существенные ошибки в ходе: эксперимента, в объяснении, в оформлении работы, в соблюдении правил техники без опасности при работе с веществами и оборудованием, которые учащийся не может исправить даже по требованию учителя; </w:t>
      </w:r>
    </w:p>
    <w:p w:rsidR="00E71704" w:rsidRPr="00E71704" w:rsidRDefault="00E71704" w:rsidP="00E71704">
      <w:pPr>
        <w:numPr>
          <w:ilvl w:val="1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работа не выполнена, у учащегося отсутствует экспериментальные умения. </w:t>
      </w:r>
    </w:p>
    <w:p w:rsidR="00E71704" w:rsidRPr="00E71704" w:rsidRDefault="00E71704" w:rsidP="00E71704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b/>
          <w:sz w:val="24"/>
          <w:szCs w:val="24"/>
        </w:rPr>
        <w:t>Оценка умений решать расчетные задачи.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71704">
        <w:rPr>
          <w:rFonts w:ascii="Times New Roman" w:hAnsi="Times New Roman" w:cs="Times New Roman"/>
          <w:b/>
          <w:sz w:val="24"/>
          <w:szCs w:val="24"/>
        </w:rPr>
        <w:t>Отметка «5»: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в логическом рассуждении и решении нет ошибок, задача решена рациональным способом;     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</w:t>
      </w:r>
      <w:r w:rsidRPr="00E71704">
        <w:rPr>
          <w:rFonts w:ascii="Times New Roman" w:hAnsi="Times New Roman" w:cs="Times New Roman"/>
          <w:b/>
          <w:sz w:val="24"/>
          <w:szCs w:val="24"/>
        </w:rPr>
        <w:t>Отметка «4»: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в логическом рассуждении и решения нет существенных ошибок, но задача решена нерациональным способом, или допущено не более двух несущественных ошибок.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71704">
        <w:rPr>
          <w:rFonts w:ascii="Times New Roman" w:hAnsi="Times New Roman" w:cs="Times New Roman"/>
          <w:b/>
          <w:sz w:val="24"/>
          <w:szCs w:val="24"/>
        </w:rPr>
        <w:t>Отметка «3»: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в логическом рассуждении нет существенных ошибок, но допущена существенная ошибка в математических расчетах.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71704">
        <w:rPr>
          <w:rFonts w:ascii="Times New Roman" w:hAnsi="Times New Roman" w:cs="Times New Roman"/>
          <w:b/>
          <w:sz w:val="24"/>
          <w:szCs w:val="24"/>
        </w:rPr>
        <w:t>Отметка «2»: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имеется существенные ошибки в логическом рассуждении и в решении. </w:t>
      </w:r>
    </w:p>
    <w:p w:rsidR="00E71704" w:rsidRPr="00E71704" w:rsidRDefault="00E71704" w:rsidP="00E71704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lastRenderedPageBreak/>
        <w:t xml:space="preserve">отсутствие ответа на задание.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b/>
          <w:sz w:val="24"/>
          <w:szCs w:val="24"/>
        </w:rPr>
        <w:t>4.  Оценка письменных контрольных работ.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71704">
        <w:rPr>
          <w:rFonts w:ascii="Times New Roman" w:hAnsi="Times New Roman" w:cs="Times New Roman"/>
          <w:b/>
          <w:sz w:val="24"/>
          <w:szCs w:val="24"/>
        </w:rPr>
        <w:t>Отметка «5»: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ответ полный и правильный, возможна несущественная ошибка.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71704">
        <w:rPr>
          <w:rFonts w:ascii="Times New Roman" w:hAnsi="Times New Roman" w:cs="Times New Roman"/>
          <w:b/>
          <w:sz w:val="24"/>
          <w:szCs w:val="24"/>
        </w:rPr>
        <w:t>Отметка «4»: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ответ неполный или допущено не более двух несущественных ошибок.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71704">
        <w:rPr>
          <w:rFonts w:ascii="Times New Roman" w:hAnsi="Times New Roman" w:cs="Times New Roman"/>
          <w:b/>
          <w:sz w:val="24"/>
          <w:szCs w:val="24"/>
        </w:rPr>
        <w:t>Отметка «3»: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>работа выполнена не менее чем напо</w:t>
      </w:r>
      <w:r w:rsidR="0038730D">
        <w:rPr>
          <w:rFonts w:ascii="Times New Roman" w:hAnsi="Times New Roman" w:cs="Times New Roman"/>
          <w:sz w:val="24"/>
          <w:szCs w:val="24"/>
        </w:rPr>
        <w:t>ловину, допущена одна существен</w:t>
      </w:r>
      <w:r w:rsidRPr="00E71704">
        <w:rPr>
          <w:rFonts w:ascii="Times New Roman" w:hAnsi="Times New Roman" w:cs="Times New Roman"/>
          <w:sz w:val="24"/>
          <w:szCs w:val="24"/>
        </w:rPr>
        <w:t xml:space="preserve">ная ошибка и при этом две-три несущественные.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71704">
        <w:rPr>
          <w:rFonts w:ascii="Times New Roman" w:hAnsi="Times New Roman" w:cs="Times New Roman"/>
          <w:b/>
          <w:sz w:val="24"/>
          <w:szCs w:val="24"/>
        </w:rPr>
        <w:t>Отметка «2»: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работа выполнена меньше, чем наполовину или содержит несколько существенных ошибок. </w:t>
      </w:r>
    </w:p>
    <w:p w:rsidR="00E71704" w:rsidRPr="00E71704" w:rsidRDefault="00E71704" w:rsidP="00E71704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работа не выполнена.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При оценке выполнения письменной контрольной работы необходимо учитывать требования единого орфографического режима.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b/>
          <w:sz w:val="24"/>
          <w:szCs w:val="24"/>
        </w:rPr>
        <w:t>5.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  <w:r w:rsidRPr="00E71704">
        <w:rPr>
          <w:rFonts w:ascii="Times New Roman" w:hAnsi="Times New Roman" w:cs="Times New Roman"/>
          <w:b/>
          <w:sz w:val="24"/>
          <w:szCs w:val="24"/>
        </w:rPr>
        <w:t>Оценка тестовых работ.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       Тесты, состоящие из пяти вопросов можно использовать после изучения каждого материала (урока). Тест из 10—15 вопросов используется для периодического контроля. Тест из 20—30 вопросов необходимо использовать для итогового контроля.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При оценивании используется следующая шкала: для теста из пяти вопросов </w:t>
      </w:r>
    </w:p>
    <w:p w:rsidR="00E71704" w:rsidRPr="00E71704" w:rsidRDefault="00E71704" w:rsidP="00E71704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нет ошибок — оценка «5»; </w:t>
      </w:r>
    </w:p>
    <w:p w:rsidR="00E71704" w:rsidRPr="00E71704" w:rsidRDefault="00E71704" w:rsidP="00E71704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одна ошибка - оценка «4»; </w:t>
      </w:r>
    </w:p>
    <w:p w:rsidR="00E71704" w:rsidRPr="00E71704" w:rsidRDefault="00E71704" w:rsidP="00E71704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две ошибки — оценка «З»; • три ошибки — оценка «2».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Для теста из 30 вопросов: </w:t>
      </w:r>
    </w:p>
    <w:p w:rsidR="00E71704" w:rsidRPr="00E71704" w:rsidRDefault="00E71704" w:rsidP="00E71704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25—З0 правильных ответов — оценка «5»; </w:t>
      </w:r>
    </w:p>
    <w:p w:rsidR="00E71704" w:rsidRPr="00E71704" w:rsidRDefault="00E71704" w:rsidP="00E71704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19—24 правильных ответов — оценка «4»; </w:t>
      </w:r>
    </w:p>
    <w:p w:rsidR="00E71704" w:rsidRPr="00E71704" w:rsidRDefault="00E71704" w:rsidP="00E71704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>13—18 правильных ответов — оценка «З»;</w:t>
      </w:r>
    </w:p>
    <w:p w:rsidR="00E71704" w:rsidRPr="00E71704" w:rsidRDefault="00E71704" w:rsidP="00E71704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 меньше 12 правильных ответов — оценка «2».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b/>
          <w:sz w:val="24"/>
          <w:szCs w:val="24"/>
        </w:rPr>
        <w:t>6. Оценка реферата.</w:t>
      </w:r>
      <w:r w:rsidRPr="00E71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Реферат оценивается по следующим критериям: </w:t>
      </w:r>
    </w:p>
    <w:p w:rsidR="00E71704" w:rsidRPr="00E71704" w:rsidRDefault="00E71704" w:rsidP="00E71704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соблюдение требований к его оформлению; </w:t>
      </w:r>
    </w:p>
    <w:p w:rsidR="00E71704" w:rsidRPr="00E71704" w:rsidRDefault="00E71704" w:rsidP="00E71704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необходимость и достаточность для раскрытия темы приведенной в тексте реферата информации; </w:t>
      </w:r>
    </w:p>
    <w:p w:rsidR="00E71704" w:rsidRPr="00E71704" w:rsidRDefault="00E71704" w:rsidP="00E71704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lastRenderedPageBreak/>
        <w:t xml:space="preserve">умение обучающегося свободно излагать основные идеи, отраженные в реферате; </w:t>
      </w:r>
    </w:p>
    <w:p w:rsidR="00E71704" w:rsidRPr="00263137" w:rsidRDefault="00E71704" w:rsidP="00E71704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sz w:val="24"/>
          <w:szCs w:val="24"/>
        </w:rPr>
        <w:t xml:space="preserve">способность обучающегося понять суть задаваемых членами аттестационной комиссии вопросов и сформулировать точные ответы на них. </w:t>
      </w:r>
    </w:p>
    <w:p w:rsidR="00E71704" w:rsidRPr="00E71704" w:rsidRDefault="00E71704" w:rsidP="00E7170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71704" w:rsidRPr="00E71704" w:rsidSect="00263137">
      <w:pgSz w:w="16838" w:h="11906" w:orient="landscape"/>
      <w:pgMar w:top="1701" w:right="962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B13" w:rsidRDefault="009B4B13" w:rsidP="00BA1B67">
      <w:pPr>
        <w:spacing w:after="0" w:line="240" w:lineRule="auto"/>
      </w:pPr>
      <w:r>
        <w:separator/>
      </w:r>
    </w:p>
  </w:endnote>
  <w:endnote w:type="continuationSeparator" w:id="0">
    <w:p w:rsidR="009B4B13" w:rsidRDefault="009B4B13" w:rsidP="00BA1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1577343"/>
      <w:docPartObj>
        <w:docPartGallery w:val="Page Numbers (Bottom of Page)"/>
        <w:docPartUnique/>
      </w:docPartObj>
    </w:sdtPr>
    <w:sdtEndPr/>
    <w:sdtContent>
      <w:p w:rsidR="00D5582E" w:rsidRDefault="00D5582E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61A8">
          <w:rPr>
            <w:noProof/>
          </w:rPr>
          <w:t>8</w:t>
        </w:r>
        <w:r>
          <w:fldChar w:fldCharType="end"/>
        </w:r>
      </w:p>
    </w:sdtContent>
  </w:sdt>
  <w:p w:rsidR="00D5582E" w:rsidRDefault="00D5582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B13" w:rsidRDefault="009B4B13" w:rsidP="00BA1B67">
      <w:pPr>
        <w:spacing w:after="0" w:line="240" w:lineRule="auto"/>
      </w:pPr>
      <w:r>
        <w:separator/>
      </w:r>
    </w:p>
  </w:footnote>
  <w:footnote w:type="continuationSeparator" w:id="0">
    <w:p w:rsidR="009B4B13" w:rsidRDefault="009B4B13" w:rsidP="00BA1B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4180C"/>
    <w:multiLevelType w:val="hybridMultilevel"/>
    <w:tmpl w:val="B1220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41532"/>
    <w:multiLevelType w:val="hybridMultilevel"/>
    <w:tmpl w:val="B87858B8"/>
    <w:lvl w:ilvl="0" w:tplc="0EF64952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0C88C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7EC9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64A0A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441D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0046D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F4D61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D2532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B6E4C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E90278"/>
    <w:multiLevelType w:val="hybridMultilevel"/>
    <w:tmpl w:val="A46672E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B496561"/>
    <w:multiLevelType w:val="hybridMultilevel"/>
    <w:tmpl w:val="EACE873E"/>
    <w:lvl w:ilvl="0" w:tplc="D2E2E0C6">
      <w:start w:val="2"/>
      <w:numFmt w:val="decimal"/>
      <w:lvlText w:val="%1."/>
      <w:lvlJc w:val="left"/>
      <w:pPr>
        <w:ind w:left="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A8BF26">
      <w:start w:val="1"/>
      <w:numFmt w:val="bullet"/>
      <w:lvlText w:val="-"/>
      <w:lvlJc w:val="left"/>
      <w:pPr>
        <w:ind w:left="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7E1B6C">
      <w:start w:val="1"/>
      <w:numFmt w:val="bullet"/>
      <w:lvlText w:val="▪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4C7162">
      <w:start w:val="1"/>
      <w:numFmt w:val="bullet"/>
      <w:lvlText w:val="•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1C2902">
      <w:start w:val="1"/>
      <w:numFmt w:val="bullet"/>
      <w:lvlText w:val="o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9C97F6">
      <w:start w:val="1"/>
      <w:numFmt w:val="bullet"/>
      <w:lvlText w:val="▪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F669AE">
      <w:start w:val="1"/>
      <w:numFmt w:val="bullet"/>
      <w:lvlText w:val="•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904CC2">
      <w:start w:val="1"/>
      <w:numFmt w:val="bullet"/>
      <w:lvlText w:val="o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2A9852">
      <w:start w:val="1"/>
      <w:numFmt w:val="bullet"/>
      <w:lvlText w:val="▪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97D63C5"/>
    <w:multiLevelType w:val="hybridMultilevel"/>
    <w:tmpl w:val="719AA972"/>
    <w:lvl w:ilvl="0" w:tplc="27BA95B6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30D7B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E280B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D66EF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9004C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1A91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40670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4274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AAAE7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F7B3840"/>
    <w:multiLevelType w:val="hybridMultilevel"/>
    <w:tmpl w:val="6382C910"/>
    <w:lvl w:ilvl="0" w:tplc="0419000F">
      <w:start w:val="1"/>
      <w:numFmt w:val="decimal"/>
      <w:lvlText w:val="%1."/>
      <w:lvlJc w:val="left"/>
      <w:pPr>
        <w:ind w:left="2586" w:hanging="360"/>
      </w:pPr>
    </w:lvl>
    <w:lvl w:ilvl="1" w:tplc="04190019" w:tentative="1">
      <w:start w:val="1"/>
      <w:numFmt w:val="lowerLetter"/>
      <w:lvlText w:val="%2."/>
      <w:lvlJc w:val="left"/>
      <w:pPr>
        <w:ind w:left="3306" w:hanging="360"/>
      </w:pPr>
    </w:lvl>
    <w:lvl w:ilvl="2" w:tplc="0419001B" w:tentative="1">
      <w:start w:val="1"/>
      <w:numFmt w:val="lowerRoman"/>
      <w:lvlText w:val="%3."/>
      <w:lvlJc w:val="right"/>
      <w:pPr>
        <w:ind w:left="4026" w:hanging="180"/>
      </w:pPr>
    </w:lvl>
    <w:lvl w:ilvl="3" w:tplc="0419000F" w:tentative="1">
      <w:start w:val="1"/>
      <w:numFmt w:val="decimal"/>
      <w:lvlText w:val="%4."/>
      <w:lvlJc w:val="left"/>
      <w:pPr>
        <w:ind w:left="4746" w:hanging="360"/>
      </w:pPr>
    </w:lvl>
    <w:lvl w:ilvl="4" w:tplc="04190019" w:tentative="1">
      <w:start w:val="1"/>
      <w:numFmt w:val="lowerLetter"/>
      <w:lvlText w:val="%5."/>
      <w:lvlJc w:val="left"/>
      <w:pPr>
        <w:ind w:left="5466" w:hanging="360"/>
      </w:pPr>
    </w:lvl>
    <w:lvl w:ilvl="5" w:tplc="0419001B" w:tentative="1">
      <w:start w:val="1"/>
      <w:numFmt w:val="lowerRoman"/>
      <w:lvlText w:val="%6."/>
      <w:lvlJc w:val="right"/>
      <w:pPr>
        <w:ind w:left="6186" w:hanging="180"/>
      </w:pPr>
    </w:lvl>
    <w:lvl w:ilvl="6" w:tplc="0419000F" w:tentative="1">
      <w:start w:val="1"/>
      <w:numFmt w:val="decimal"/>
      <w:lvlText w:val="%7."/>
      <w:lvlJc w:val="left"/>
      <w:pPr>
        <w:ind w:left="6906" w:hanging="360"/>
      </w:pPr>
    </w:lvl>
    <w:lvl w:ilvl="7" w:tplc="04190019" w:tentative="1">
      <w:start w:val="1"/>
      <w:numFmt w:val="lowerLetter"/>
      <w:lvlText w:val="%8."/>
      <w:lvlJc w:val="left"/>
      <w:pPr>
        <w:ind w:left="7626" w:hanging="360"/>
      </w:pPr>
    </w:lvl>
    <w:lvl w:ilvl="8" w:tplc="0419001B" w:tentative="1">
      <w:start w:val="1"/>
      <w:numFmt w:val="lowerRoman"/>
      <w:lvlText w:val="%9."/>
      <w:lvlJc w:val="right"/>
      <w:pPr>
        <w:ind w:left="8346" w:hanging="180"/>
      </w:pPr>
    </w:lvl>
  </w:abstractNum>
  <w:abstractNum w:abstractNumId="7" w15:restartNumberingAfterBreak="0">
    <w:nsid w:val="34B11DF2"/>
    <w:multiLevelType w:val="hybridMultilevel"/>
    <w:tmpl w:val="25A46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A4036"/>
    <w:multiLevelType w:val="hybridMultilevel"/>
    <w:tmpl w:val="31145DA2"/>
    <w:lvl w:ilvl="0" w:tplc="8230CC26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A6D86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4048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9A514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903BB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1468E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38877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E41A5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800E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92A4C86"/>
    <w:multiLevelType w:val="hybridMultilevel"/>
    <w:tmpl w:val="EC90D3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ACB3F69"/>
    <w:multiLevelType w:val="hybridMultilevel"/>
    <w:tmpl w:val="B1220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13C16"/>
    <w:multiLevelType w:val="hybridMultilevel"/>
    <w:tmpl w:val="CC765CE0"/>
    <w:lvl w:ilvl="0" w:tplc="58202DDA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F6015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4C3F8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741F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7EBB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4411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FE5E6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54950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F2D9A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38B7CE2"/>
    <w:multiLevelType w:val="hybridMultilevel"/>
    <w:tmpl w:val="9348A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522C94"/>
    <w:multiLevelType w:val="hybridMultilevel"/>
    <w:tmpl w:val="D26CF2E8"/>
    <w:lvl w:ilvl="0" w:tplc="30AC8A5C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04CF5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F426E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E4A8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025C4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FEDEE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CCF8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E4CA9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98FDF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2E85AE1"/>
    <w:multiLevelType w:val="hybridMultilevel"/>
    <w:tmpl w:val="6F4660B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5329190A"/>
    <w:multiLevelType w:val="hybridMultilevel"/>
    <w:tmpl w:val="88908A6A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6" w15:restartNumberingAfterBreak="0">
    <w:nsid w:val="617335B3"/>
    <w:multiLevelType w:val="hybridMultilevel"/>
    <w:tmpl w:val="08FE4ABA"/>
    <w:lvl w:ilvl="0" w:tplc="9FC61AA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C7982"/>
    <w:multiLevelType w:val="hybridMultilevel"/>
    <w:tmpl w:val="B1220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195FB4"/>
    <w:multiLevelType w:val="hybridMultilevel"/>
    <w:tmpl w:val="96328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2070D"/>
    <w:multiLevelType w:val="hybridMultilevel"/>
    <w:tmpl w:val="545CA9B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2"/>
  </w:num>
  <w:num w:numId="4">
    <w:abstractNumId w:val="15"/>
  </w:num>
  <w:num w:numId="5">
    <w:abstractNumId w:val="18"/>
  </w:num>
  <w:num w:numId="6">
    <w:abstractNumId w:val="3"/>
  </w:num>
  <w:num w:numId="7">
    <w:abstractNumId w:val="6"/>
  </w:num>
  <w:num w:numId="8">
    <w:abstractNumId w:val="17"/>
  </w:num>
  <w:num w:numId="9">
    <w:abstractNumId w:val="9"/>
  </w:num>
  <w:num w:numId="10">
    <w:abstractNumId w:val="19"/>
  </w:num>
  <w:num w:numId="11">
    <w:abstractNumId w:val="14"/>
  </w:num>
  <w:num w:numId="12">
    <w:abstractNumId w:val="8"/>
  </w:num>
  <w:num w:numId="13">
    <w:abstractNumId w:val="4"/>
  </w:num>
  <w:num w:numId="14">
    <w:abstractNumId w:val="2"/>
  </w:num>
  <w:num w:numId="15">
    <w:abstractNumId w:val="5"/>
  </w:num>
  <w:num w:numId="16">
    <w:abstractNumId w:val="13"/>
  </w:num>
  <w:num w:numId="17">
    <w:abstractNumId w:val="11"/>
  </w:num>
  <w:num w:numId="18">
    <w:abstractNumId w:val="0"/>
  </w:num>
  <w:num w:numId="19">
    <w:abstractNumId w:val="10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A76"/>
    <w:rsid w:val="0002584C"/>
    <w:rsid w:val="000400F8"/>
    <w:rsid w:val="00146254"/>
    <w:rsid w:val="0015662E"/>
    <w:rsid w:val="00263137"/>
    <w:rsid w:val="00333BAB"/>
    <w:rsid w:val="0038730D"/>
    <w:rsid w:val="003E44BA"/>
    <w:rsid w:val="0044210A"/>
    <w:rsid w:val="004B0325"/>
    <w:rsid w:val="00534091"/>
    <w:rsid w:val="005661A8"/>
    <w:rsid w:val="005A76CF"/>
    <w:rsid w:val="005E7F9A"/>
    <w:rsid w:val="005F77A8"/>
    <w:rsid w:val="00627D1B"/>
    <w:rsid w:val="0066369C"/>
    <w:rsid w:val="00742E36"/>
    <w:rsid w:val="00751837"/>
    <w:rsid w:val="00787CFC"/>
    <w:rsid w:val="007B6F18"/>
    <w:rsid w:val="007C1B58"/>
    <w:rsid w:val="00811F7F"/>
    <w:rsid w:val="00840B53"/>
    <w:rsid w:val="008B1342"/>
    <w:rsid w:val="009B4B13"/>
    <w:rsid w:val="009B5A76"/>
    <w:rsid w:val="009F3037"/>
    <w:rsid w:val="00AC307D"/>
    <w:rsid w:val="00AC58DB"/>
    <w:rsid w:val="00B52B53"/>
    <w:rsid w:val="00BA1B67"/>
    <w:rsid w:val="00BE1802"/>
    <w:rsid w:val="00C3599F"/>
    <w:rsid w:val="00C3622B"/>
    <w:rsid w:val="00CC3B5E"/>
    <w:rsid w:val="00CE0473"/>
    <w:rsid w:val="00D5582E"/>
    <w:rsid w:val="00E12C4B"/>
    <w:rsid w:val="00E71704"/>
    <w:rsid w:val="00EB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72786"/>
  <w15:chartTrackingRefBased/>
  <w15:docId w15:val="{B73FA8D9-C4FF-46B7-845A-D0CCE3FE9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B5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C3599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7170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A1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1B67"/>
  </w:style>
  <w:style w:type="paragraph" w:styleId="a6">
    <w:name w:val="footer"/>
    <w:basedOn w:val="a"/>
    <w:link w:val="a7"/>
    <w:uiPriority w:val="99"/>
    <w:unhideWhenUsed/>
    <w:rsid w:val="00BA1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1B67"/>
  </w:style>
  <w:style w:type="paragraph" w:styleId="a8">
    <w:name w:val="No Spacing"/>
    <w:link w:val="a9"/>
    <w:uiPriority w:val="1"/>
    <w:qFormat/>
    <w:rsid w:val="00AC58D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AC58D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yachkino_sosch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1D188-DA45-4E46-A28E-C9D7FECA1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24</Pages>
  <Words>5605</Words>
  <Characters>31953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AVK</dc:creator>
  <cp:keywords/>
  <dc:description/>
  <cp:lastModifiedBy>AVK</cp:lastModifiedBy>
  <cp:revision>18</cp:revision>
  <dcterms:created xsi:type="dcterms:W3CDTF">2020-12-02T18:36:00Z</dcterms:created>
  <dcterms:modified xsi:type="dcterms:W3CDTF">2021-12-19T17:54:00Z</dcterms:modified>
</cp:coreProperties>
</file>