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2AE" w:rsidRDefault="00B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43280"/>
            <wp:effectExtent l="0" t="0" r="3175" b="5715"/>
            <wp:docPr id="1" name="Рисунок 1" descr="C:\Users\Галина\Desktop\сканы титулок\индивидуальный проект 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сканы титулок\индивидуальный проект 10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-705" w:type="dxa"/>
        <w:tblLook w:val="04A0" w:firstRow="1" w:lastRow="0" w:firstColumn="1" w:lastColumn="0" w:noHBand="0" w:noVBand="1"/>
      </w:tblPr>
      <w:tblGrid>
        <w:gridCol w:w="2392"/>
        <w:gridCol w:w="2393"/>
        <w:gridCol w:w="2394"/>
        <w:gridCol w:w="2744"/>
      </w:tblGrid>
      <w:tr w:rsidR="002612AE">
        <w:tc>
          <w:tcPr>
            <w:tcW w:w="2391" w:type="dxa"/>
            <w:shd w:val="clear" w:color="auto" w:fill="auto"/>
          </w:tcPr>
          <w:p w:rsidR="002612AE" w:rsidRDefault="00261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2612AE" w:rsidRDefault="00261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2612AE" w:rsidRDefault="00261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shd w:val="clear" w:color="auto" w:fill="auto"/>
          </w:tcPr>
          <w:p w:rsidR="002612AE" w:rsidRDefault="00261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B502A0" w:rsidRDefault="00B502A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B502A0" w:rsidRDefault="00B502A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B502A0" w:rsidRDefault="00B502A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2612AE" w:rsidRDefault="002612AE">
      <w:pPr>
        <w:spacing w:after="0" w:line="240" w:lineRule="auto"/>
        <w:ind w:right="-5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2612AE" w:rsidRDefault="00261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12AE" w:rsidRDefault="000B2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МУНИЦИПАЛЬНОЕ БЮДЖЕТНОЕ ОБЩЕОБРАЗОВАТЕЛЬНОЕ УЧРЕЖДЕНИЕ</w:t>
      </w:r>
    </w:p>
    <w:p w:rsidR="002612AE" w:rsidRDefault="000B2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ДЯЧКИНСКАЯ СРЕДНЯЯ ОБЩЕОБРАЗОВАТЕЛЬНАЯ ШКОЛА</w:t>
      </w:r>
    </w:p>
    <w:p w:rsidR="002612AE" w:rsidRDefault="000B2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Почтовый адрес: 346054, Ростовская область, Тарасовский район, сл. Дячкино,</w:t>
      </w:r>
    </w:p>
    <w:p w:rsidR="002612AE" w:rsidRDefault="000B2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ул. Мира, 16</w:t>
      </w:r>
    </w:p>
    <w:p w:rsidR="002612AE" w:rsidRDefault="000B2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Телефон: (886386) 35-2-48, 35-2-08</w:t>
      </w:r>
    </w:p>
    <w:p w:rsidR="002612AE" w:rsidRPr="004D2278" w:rsidRDefault="000B2DD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Е</w:t>
      </w:r>
      <w:r w:rsidRPr="004D2278">
        <w:rPr>
          <w:rFonts w:ascii="Times New Roman" w:eastAsia="Calibri" w:hAnsi="Times New Roman" w:cs="Times New Roman"/>
          <w:sz w:val="23"/>
          <w:szCs w:val="23"/>
        </w:rPr>
        <w:t>-</w:t>
      </w:r>
      <w:r>
        <w:rPr>
          <w:rFonts w:ascii="Times New Roman" w:eastAsia="Calibri" w:hAnsi="Times New Roman" w:cs="Times New Roman"/>
          <w:sz w:val="23"/>
          <w:szCs w:val="23"/>
          <w:lang w:val="en-US"/>
        </w:rPr>
        <w:t>mail</w:t>
      </w:r>
      <w:r w:rsidRPr="004D2278">
        <w:rPr>
          <w:rFonts w:ascii="Times New Roman" w:eastAsia="Calibri" w:hAnsi="Times New Roman" w:cs="Times New Roman"/>
          <w:sz w:val="23"/>
          <w:szCs w:val="23"/>
        </w:rPr>
        <w:t xml:space="preserve">: </w:t>
      </w:r>
      <w:hyperlink r:id="rId8" w:history="1">
        <w:r>
          <w:rPr>
            <w:rStyle w:val="a3"/>
            <w:rFonts w:ascii="Times New Roman" w:eastAsia="Calibri" w:hAnsi="Times New Roman" w:cs="Times New Roman"/>
            <w:i/>
            <w:iCs/>
            <w:sz w:val="23"/>
            <w:szCs w:val="23"/>
            <w:lang w:val="en-US"/>
          </w:rPr>
          <w:t>dyachkino</w:t>
        </w:r>
        <w:r w:rsidRPr="004D2278">
          <w:rPr>
            <w:rStyle w:val="a3"/>
            <w:rFonts w:ascii="Times New Roman" w:eastAsia="Calibri" w:hAnsi="Times New Roman" w:cs="Times New Roman"/>
            <w:i/>
            <w:iCs/>
            <w:sz w:val="23"/>
            <w:szCs w:val="23"/>
          </w:rPr>
          <w:t>_</w:t>
        </w:r>
        <w:r>
          <w:rPr>
            <w:rStyle w:val="a3"/>
            <w:rFonts w:ascii="Times New Roman" w:eastAsia="Calibri" w:hAnsi="Times New Roman" w:cs="Times New Roman"/>
            <w:i/>
            <w:iCs/>
            <w:sz w:val="23"/>
            <w:szCs w:val="23"/>
            <w:lang w:val="en-US"/>
          </w:rPr>
          <w:t>sosch</w:t>
        </w:r>
        <w:r w:rsidRPr="004D2278">
          <w:rPr>
            <w:rStyle w:val="a3"/>
            <w:rFonts w:ascii="Times New Roman" w:eastAsia="Calibri" w:hAnsi="Times New Roman" w:cs="Times New Roman"/>
            <w:i/>
            <w:iCs/>
            <w:sz w:val="23"/>
            <w:szCs w:val="23"/>
          </w:rPr>
          <w:t>@</w:t>
        </w:r>
        <w:r>
          <w:rPr>
            <w:rStyle w:val="a3"/>
            <w:rFonts w:ascii="Times New Roman" w:eastAsia="Calibri" w:hAnsi="Times New Roman" w:cs="Times New Roman"/>
            <w:i/>
            <w:iCs/>
            <w:sz w:val="23"/>
            <w:szCs w:val="23"/>
            <w:lang w:val="en-US"/>
          </w:rPr>
          <w:t>mail</w:t>
        </w:r>
        <w:r w:rsidRPr="004D2278">
          <w:rPr>
            <w:rStyle w:val="a3"/>
            <w:rFonts w:ascii="Times New Roman" w:eastAsia="Calibri" w:hAnsi="Times New Roman" w:cs="Times New Roman"/>
            <w:i/>
            <w:iCs/>
            <w:sz w:val="23"/>
            <w:szCs w:val="23"/>
          </w:rPr>
          <w:t>.</w:t>
        </w:r>
        <w:r>
          <w:rPr>
            <w:rStyle w:val="a3"/>
            <w:rFonts w:ascii="Times New Roman" w:eastAsia="Calibri" w:hAnsi="Times New Roman" w:cs="Times New Roman"/>
            <w:i/>
            <w:iCs/>
            <w:sz w:val="23"/>
            <w:szCs w:val="23"/>
            <w:lang w:val="en-US"/>
          </w:rPr>
          <w:t>ru</w:t>
        </w:r>
      </w:hyperlink>
    </w:p>
    <w:p w:rsidR="002612AE" w:rsidRPr="004D2278" w:rsidRDefault="0026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2612AE">
        <w:trPr>
          <w:trHeight w:val="2393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AE" w:rsidRDefault="000B2DDD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РАССМОТРЕНО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МО учителей естественнонаучного цикла и общественных дисциплин</w:t>
            </w:r>
          </w:p>
          <w:p w:rsidR="002612AE" w:rsidRDefault="000B2DDD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 xml:space="preserve">№1 </w:t>
            </w:r>
          </w:p>
          <w:p w:rsidR="002612AE" w:rsidRDefault="000B2DDD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23.08.2022 г.</w:t>
            </w:r>
          </w:p>
          <w:p w:rsidR="002612AE" w:rsidRDefault="002612AE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612AE" w:rsidRDefault="000B2DDD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Руководитель МО  </w:t>
            </w:r>
          </w:p>
          <w:p w:rsidR="002612AE" w:rsidRDefault="000B2DDD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(Зарудняя Г.В..)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AE" w:rsidRDefault="000B2DD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СОГЛАСОВАНО</w:t>
            </w:r>
          </w:p>
          <w:p w:rsidR="002612AE" w:rsidRDefault="000B2DD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Куликовой И.Е.</w:t>
            </w:r>
          </w:p>
          <w:p w:rsidR="002612AE" w:rsidRDefault="002612AE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</w:p>
          <w:p w:rsidR="002612AE" w:rsidRDefault="000B2DDD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(Подпись)</w:t>
            </w:r>
          </w:p>
          <w:p w:rsidR="002612AE" w:rsidRDefault="002612AE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</w:p>
          <w:p w:rsidR="002612AE" w:rsidRDefault="000B2DDD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23.08.2022 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AE" w:rsidRDefault="000B2DDD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ПРИНЯТО</w:t>
            </w:r>
          </w:p>
          <w:p w:rsidR="002612AE" w:rsidRDefault="000B2DDD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на заседании Педагогического Совета </w:t>
            </w:r>
          </w:p>
          <w:p w:rsidR="002612AE" w:rsidRDefault="000B2DDD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Протокол №1 </w:t>
            </w:r>
          </w:p>
          <w:p w:rsidR="002612AE" w:rsidRDefault="000B2DDD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 23.08.2022г.</w:t>
            </w:r>
          </w:p>
          <w:p w:rsidR="002612AE" w:rsidRDefault="002612AE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612AE" w:rsidRDefault="000B2DDD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Председатель  __________ </w:t>
            </w:r>
          </w:p>
          <w:p w:rsidR="002612AE" w:rsidRDefault="000B2DDD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Звягинцева С.О.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AE" w:rsidRDefault="000B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УТВЕРЖДАЮ</w:t>
            </w:r>
          </w:p>
          <w:p w:rsidR="002612AE" w:rsidRDefault="000B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</w:t>
            </w:r>
          </w:p>
          <w:p w:rsidR="002612AE" w:rsidRDefault="000B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_____ Звягинцева С.О.</w:t>
            </w:r>
          </w:p>
          <w:p w:rsidR="002612AE" w:rsidRDefault="00261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612AE" w:rsidRDefault="000B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Приказ от 23.08.2022г. № 155</w:t>
            </w:r>
          </w:p>
          <w:p w:rsidR="002612AE" w:rsidRDefault="00261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2612AE" w:rsidRDefault="002612AE">
      <w:pPr>
        <w:widowControl w:val="0"/>
        <w:autoSpaceDE w:val="0"/>
        <w:autoSpaceDN w:val="0"/>
        <w:adjustRightInd w:val="0"/>
        <w:spacing w:afterLines="200" w:after="48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0B2DDD">
      <w:pPr>
        <w:widowControl w:val="0"/>
        <w:autoSpaceDE w:val="0"/>
        <w:autoSpaceDN w:val="0"/>
        <w:adjustRightInd w:val="0"/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РАБОЧАЯ ПРОГРАММА</w:t>
      </w:r>
    </w:p>
    <w:p w:rsidR="002612AE" w:rsidRDefault="000B2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 курсу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Индивидуальный проект»</w:t>
      </w: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0B2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Уровень среднего (полного) общего образования, класс: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>10 класс</w:t>
      </w:r>
    </w:p>
    <w:p w:rsidR="002612AE" w:rsidRDefault="000B2D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>0,5 часа</w:t>
      </w:r>
    </w:p>
    <w:p w:rsidR="002612AE" w:rsidRDefault="000B2D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Учитель: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>Зарудняя Г.В.</w:t>
      </w:r>
    </w:p>
    <w:p w:rsidR="002612AE" w:rsidRDefault="000B2D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>высшая</w:t>
      </w: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0B2D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2022-2023 учебный год</w:t>
      </w:r>
    </w:p>
    <w:p w:rsidR="002612AE" w:rsidRDefault="002612A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12AE" w:rsidRDefault="002612A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612AE" w:rsidRDefault="002612A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02A0" w:rsidRDefault="00B502A0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02A0" w:rsidRDefault="00B502A0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02A0" w:rsidRDefault="00B502A0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02A0" w:rsidRDefault="00B502A0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02A0" w:rsidRDefault="00B502A0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02A0" w:rsidRDefault="00B502A0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Пояснительная записка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1.1.Настоящее Положение разработано в соответствии с требованиями федерального государственного образовательного стандарта (ФГОС)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общего образования, основной образовательной программой среднего общего образования, Программой формирования УУД.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Данное Положение регламентирует деятельность МБОУ СОШ п. Солидарность по организации работы над итоговым индивидуальным проектом (далее ИИП) в связи с переходом на реализацию ФГОС ООО, ФГОССОО, регламентирует процедуру итоговой оценки достижения метапредметных результатов образования в соответствии с требованиями ФГОС СОО.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процедурой итоговой оценки достижения метапредметных результатов является защита итогового индивидуального проекта.</w:t>
      </w:r>
    </w:p>
    <w:p w:rsidR="002612AE" w:rsidRDefault="000B2DD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Проектная деятельность является одной из форм организации учебной и внеурочной деятельности, направлена на повышение качества образования, демократизации стиля общения педагогов и учащихся.</w:t>
      </w:r>
    </w:p>
    <w:p w:rsidR="002612AE" w:rsidRDefault="000B2DD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Индивидуальный проект, по желанию обучающегося, может быть выполнен в течение одного учебного года (10 класс) или в течение 2-х учебных лет (10–11класс). Выполнение индивидуального итогового проекта обязательно для каждого учащегося 10/11 класса, перешедшего на обучение по новым ФГОС, его невыполнение равноценно получению неудовлетворительной оценки по любому учебному предмету. В течение одного учебного года учащийся обязан выполнить один итоговый индивидуальный проект.</w:t>
      </w:r>
    </w:p>
    <w:p w:rsidR="002612AE" w:rsidRDefault="000B2DD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Руководителем проекта является учитель - предметник, классный руководитель, педагог-организатор, педагог дополнительного образования.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Темы проектов могут предлагаться как педагогом, так и учениками. Тема, предложенная учеником, согласуется с педагогом.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Проект может быть только индивидуальным.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Проект может носить предметную, метапредметную, межпредметную направленность.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Проектные задания должны быть четко сформулированы, цели и средства ясно обозначены, совместно с учащимися составлена программа действий.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выполнения ИИП: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для обучающихся - продемонстрировать свои достижения в самостоятельном освоении избранной области.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 Для педагогов- создать условия для формирования УУД учащихся, развития их творческих способностей и логического мышления.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 Задачами выполнения ИИП являются: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Обучение планированию (учащийся должен уметь чётко определить цель, описать шаги по её достижению, концентрировать внимание на достижении цели на протяжении всей работы).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Развитие умения анализировать, развивать креативность и критическое мышление.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2.3.4. Формирование  и развитие навыков публичного выступления.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2.3.5. 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Этапы и примерные сроки работы над ИИП: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процессе работы над проектом учащийся под контролем руководителя планирует свою деятельность по этапам: подготовительный, основной, заключительный.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Подготовительный этап (сентябрь-октябрь): выбор темы и руководителя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Основной этап (ноябрь-январь) - совместно с педагогом-организатором и руководителем проекта 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3.4.Заключительный(февраль-март) - защита проекта, оценивание работы. 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 Контроль соблюдения сроков осуществляет педагог-организатор, руководитель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Контроль охвата детей проектной деятельностью осуществляет классный руководитель.</w:t>
      </w:r>
    </w:p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Возможные типы работ и формы их представления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 Типы проектов.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623"/>
        <w:gridCol w:w="2924"/>
        <w:gridCol w:w="3946"/>
      </w:tblGrid>
      <w:tr w:rsidR="002612AE">
        <w:tc>
          <w:tcPr>
            <w:tcW w:w="262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проекта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проекта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Проектный продукт</w:t>
            </w:r>
          </w:p>
        </w:tc>
      </w:tr>
      <w:tr w:rsidR="002612AE">
        <w:tc>
          <w:tcPr>
            <w:tcW w:w="262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Исследовательский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Игровой или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ролевой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Сбор информации о каком-либо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объекте или явлении.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Доказательство или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опровержение какой-либо гипотезы.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интереса публики к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проблеме проекта.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опыта участия в решении проблемы проекта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чертеж, экскурсия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данных социологического опроса,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атлас,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несуществующего государства,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бизнес-план,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видеофильм,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эссе,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обзорные материалы,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отчёты о проведённых исследованиях,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стендовый доклад,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мультимедийный продукт,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журнал,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действующая фирма,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коллекция,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компьютерная анимация,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макет,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модель,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произведение,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отчёты о проведённых исследованиях,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кабинета,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 рекомендаций,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в ...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публикация,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путеводитель,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реферат,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справочник,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школьного самоуправления,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стендовый доклад,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сценарий,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статья,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иллюстраций,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учебное пособие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12AE" w:rsidRDefault="002612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2612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содержанию проект может быть:</w:t>
      </w:r>
    </w:p>
    <w:p w:rsidR="002612AE" w:rsidRDefault="000B2DD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монопредметный, </w:t>
      </w:r>
    </w:p>
    <w:p w:rsidR="002612AE" w:rsidRDefault="000B2DD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метапредметный, </w:t>
      </w:r>
    </w:p>
    <w:p w:rsidR="002612AE" w:rsidRDefault="000B2DD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межпредметный, относящийся к области знаний (нескольким областям), относящийся к области деятельности и пр. </w:t>
      </w:r>
    </w:p>
    <w:p w:rsidR="002612AE" w:rsidRDefault="000B2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Выбранная обучающимся тема проектной работы может реализовывать познавательный мотив, ориентироваться на интересы и увлечения обучающегося, решение личностных проблем.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 ИИП.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 к оформлению проектно-исследовательских работ: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выполняется на листах стандартаА 4, шрифтом Times New Roman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размером шрифта 12 пунктов с интервалом между строк–1,5. Размер полей: верхнее–2см., нижнее–1,5 см., левое–3см., правое–2 см.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считается первым, но не нумеруется.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новая глава начинается с новой страницы. Точку в конце загол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овка, располагаемого посредине строки, не ставят.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разделы плана (названия глав, выводы, заключение, список литературы, каждое приложение) начинаются с новых страниц.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сокращения в тексте должны быть расшифрованы.</w:t>
      </w:r>
    </w:p>
    <w:p w:rsidR="002612AE" w:rsidRDefault="000B2DDD">
      <w:pPr>
        <w:pStyle w:val="a8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текста исследовательской работы, включая формулы и список литературы, не должен быть менее 10 машинописных страниц.</w:t>
      </w:r>
    </w:p>
    <w:p w:rsidR="002612AE" w:rsidRDefault="000B2DD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приложений может быть отведено дополнительно не более 10 стандартных страниц. </w:t>
      </w:r>
    </w:p>
    <w:p w:rsidR="002612AE" w:rsidRDefault="000B2DDD">
      <w:pPr>
        <w:pStyle w:val="a8"/>
        <w:numPr>
          <w:ilvl w:val="0"/>
          <w:numId w:val="3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текст работы нумеруется арабскими цифрами, страницы приложений–арабскими цифрами.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Основные требования к оформлению презентаций в Power Point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использовать не более трех цветов на одном слайде.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смешивать разные типы шрифтов в одной презентации.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должен хорошо читаться на выбранном фоне.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использовать максимально пространство экрана (слайда).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слайд презентации должен содержать тему проекта, ФИО разработчика, руководителя, консультантов (при наличии).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слайд должен содержать заголовок. В конце заголовков точка не ставится.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 не должны быть перегружены анимационными эффектами. Для смены слайдов используется один и тот же анимационный эффект.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выделения информации следует использовать рамки, границы, заливку и т.п.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разнообразия следует использовать разные виды слайдов: с текстом, с таблицами, с диаграммами, с анимацией.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проекта содержит в себе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печатном и мультимедийном вариантах): титульный лист, оглавление, введение, основную часть, заключение, список литературы.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оформляется по установленному в Школе образцу.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 включает перечень тематических названий всех разделов проекта в порядке их следования.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lastRenderedPageBreak/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включает в себя ряд следующих положений:</w:t>
      </w:r>
    </w:p>
    <w:p w:rsidR="002612AE" w:rsidRDefault="000B2DD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актуальности выбранной темы: дается аналитический обзор фактов, уже известных в науке и практике и оставшихся еще не раскрытыми и требующими разрешения; на этой основе формулируется противоречие, на раскрытие которого направлен данный проект; на основании выявленного противоречия формулируется проблема;</w:t>
      </w:r>
    </w:p>
    <w:p w:rsidR="002612AE" w:rsidRDefault="000B2DD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цель работы-то, что необходимо достигнуть в результате работы над проектом;</w:t>
      </w:r>
    </w:p>
    <w:p w:rsidR="002612AE" w:rsidRDefault="000B2DD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формулируются конкретные задачи, которые необходимо решить, чтобы достичь цели;</w:t>
      </w:r>
    </w:p>
    <w:p w:rsidR="002612AE" w:rsidRDefault="000B2DD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методы и методики, которые использовались при разработке проекта;</w:t>
      </w:r>
    </w:p>
    <w:p w:rsidR="002612AE" w:rsidRDefault="000B2DD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завершают Введение подразделы «На защиту выносится», «Новизна проекта», «Практическая значимость».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проекта может состоять из одного или двух разделов: первый, как правило, содержит теоретический материал, второй-экспериментальный (практический).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формулируются выводы, описывается, достигнуты ли поставленные цели, решены ли задачи.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списке литературы дается точная информация об источниках, использованных в проекте; список составляется по тематическим разделам: общефилософская литература, теория, практическая литература и т.п.; источники, внутри каждого раздела, перечисляются в алфавитном порядке в соответствии с требованиями ГОСТа: фамилии авторов, наименование источника, место, наименование издательства, год издания, количество страниц; если используются статьи из журналов, то указывается автор, наименование статьи, наименование журнала, номер и год выпуска и номера страниц, на которых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напечатана статья.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тексте работы должна быть ссылка на тот или иной источник (порядковый номер ссылки выносится под основной текст страницы и сопровождается информацией об источнике: автор, наименование источника, место, наименование 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издательства, год издания, страница цитирования).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текста проектной работы, включая формулы и список литературы, не должен быть менее 10 машинописных страниц.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приложений может быть отведено дополнительно не более 10 страниц.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материалов готового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обязательном порядке включаются:</w:t>
      </w:r>
    </w:p>
    <w:p w:rsidR="002612AE" w:rsidRDefault="000B2DD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выносимый на защиту продукт проектной деятельности, представленный в одной из описанных выше форм;</w:t>
      </w:r>
    </w:p>
    <w:p w:rsidR="002612AE" w:rsidRDefault="000B2DD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подготовленная учащимся краткая пояснительная записка к проекту(объёмом не более одной печатной страницы) с указанием для всех проектов:</w:t>
      </w:r>
    </w:p>
    <w:p w:rsidR="002612AE" w:rsidRDefault="000B2DDD">
      <w:pPr>
        <w:spacing w:after="0" w:line="240" w:lineRule="auto"/>
        <w:ind w:hanging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а)исходного замысла, цели и назначения проекта;</w:t>
      </w:r>
    </w:p>
    <w:p w:rsidR="002612AE" w:rsidRDefault="000B2DDD">
      <w:pPr>
        <w:spacing w:after="0" w:line="240" w:lineRule="auto"/>
        <w:ind w:hanging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б)краткого описания хода выполнения проекта и полученных результатов;</w:t>
      </w:r>
    </w:p>
    <w:p w:rsidR="002612AE" w:rsidRDefault="000B2DDD">
      <w:pPr>
        <w:spacing w:after="0" w:line="240" w:lineRule="auto"/>
        <w:ind w:hanging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в) списка использованных источников.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конструкторских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пояснительную записку, кроме того, включается описание особенностей конструкторских решений, для 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проектов - описание эффектов/эффекта от реализации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краткий отзыв руководителя, содержащий краткую характеристику работы учащегося в ходе выполнения проекта, в том числе: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а)инициативности и самостоятельности;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б)ответственности (включая динамику отношения к выполняемой работе);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в)исполнительской дисциплины.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Обязательным во всех работах является необходимость соблюдения норм и правил цитирования, ссылок на различные источники.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заимствования текста работы (плагиата) без указания ссылок на источник проект к защите не допускается.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5.4. Критерии оценки отдельных этапов выполнения проекта:</w:t>
      </w:r>
    </w:p>
    <w:p w:rsidR="002612AE" w:rsidRDefault="000B2DDD">
      <w:pPr>
        <w:pStyle w:val="a8"/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темы учитывается: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Актуальность и важность темы;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Научно-теоретическое и практическое значение;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освещенности данного вопроса в литературе.</w:t>
      </w:r>
    </w:p>
    <w:p w:rsidR="002612AE" w:rsidRDefault="000B2DDD">
      <w:pPr>
        <w:pStyle w:val="a8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 определяется тем, отвечает ли она проблемам развития и совершенствования процесса обучения.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Научно-теоретическое и практическое значение темы определяется тем, что она может дать слушателю, т.е. могут ли изложенные вопросы быть использованы в его повседневной практической деятельности.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Целеполагание, формулировка задач, которые следует решить;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должны быть ясными, четко сформулированными и реальными, т.е. достижимыми.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средств и методов, адекватных поставленным целям; 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Планирование, определение последовательности и сроков работ; 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проектных работ или исследования; 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Излагая конкретные данные, нужно доказывать и показывать, как они были получены, проверены, уточнены, чтобы изложение было достоверным.</w:t>
      </w:r>
    </w:p>
    <w:p w:rsidR="002612AE" w:rsidRDefault="000B2DDD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 мысли должно быть понятным, правильно сформулированным и показывать то, что было открыто или выявлено автором исследования.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Оформление результатов работ в соответствии с замыслом проекта или целями исследования;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работы должна соответствовать содержанию. 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Не принято писать работу от первого лица. Текст теоретической части должен быть написан в неопределенном наклонении («рассматривается», «определяется» и т.п.).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должна прослеживаться научность и литературность языка. Письменная речь должна быть орфографически грамотной, пунктуация 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 правилам, словарный и грамматический строй речи разнообразен, речь выразительна. Культура оформления определяется тем, насколько она аккуратно выполнена, содержит ли она наглядный материал (рисунки, таблицы, диаграммы и т.п.). В оформлении работы должен быть выдержан принцип необходимости и достаточности. Перегрузка «эффектами» ухудшает качество работы.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Требования к защите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На защите могут присутствовать представители администрации, другие учителя-предметники, классный руководитель, родители. 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обучающегося имеется возможность публично представить результаты работы над проектами и продемонстрировать уровень овладения отдельными элементами проектной деятельности. Обучающийся может использовать мультимедийные формы для представления своего проекта.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выполнения проекта оцениваются учителем. По итогам защиты представленного продукта, в составленной учеником краткой 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пояснительной записке, руководитель проекта пишет отзыв и выставляет оценку.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Процедура защиты проекта</w:t>
      </w:r>
    </w:p>
    <w:p w:rsidR="002612AE" w:rsidRDefault="000B2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и защита индивидуальных учебных проектов проводится в феврале-марте на школьной конференции. Для проведения конференции создаётся специальная комиссия, в состав которой могут входить учителя, учащиеся, педагоги дополнительного образования, педагоги-психологи, администрация образовательного учреждения и иные квалифицированные работники. Количество членов комиссии не должно быть менее 3-х и более 7 человек.</w:t>
      </w:r>
    </w:p>
    <w:p w:rsidR="002612AE" w:rsidRDefault="000B2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комиссии для оценки индивидуальных проектов назначается приказом директора школы.</w:t>
      </w:r>
    </w:p>
    <w:p w:rsidR="002612AE" w:rsidRDefault="000B2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оценивает уровень проектной деятельности конкретного обучающегося, дает оценку выполненной 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612AE" w:rsidRDefault="000B2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защиты состоит в 6-8 минутном выступлении учащегося, который раскрывает актуальность, поставленные задачи, суть проекта и выводы. </w:t>
      </w:r>
    </w:p>
    <w:p w:rsidR="002612AE" w:rsidRDefault="000B2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следуют ответы на вопросы комиссии.</w:t>
      </w:r>
    </w:p>
    <w:p w:rsidR="002612AE" w:rsidRDefault="00261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Проектная деятельность оценивается по 2 группам критериев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содержания проекта;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оценки защиты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 Документация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учащихся: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план выполнения проекта.</w:t>
      </w:r>
    </w:p>
    <w:p w:rsidR="002612AE" w:rsidRDefault="000B2DDD">
      <w:pPr>
        <w:spacing w:after="0" w:line="240" w:lineRule="auto"/>
        <w:jc w:val="both"/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</w:p>
    <w:tbl>
      <w:tblPr>
        <w:tblStyle w:val="a7"/>
        <w:tblW w:w="9776" w:type="dxa"/>
        <w:tblInd w:w="-431" w:type="dxa"/>
        <w:tblLook w:val="04A0" w:firstRow="1" w:lastRow="0" w:firstColumn="1" w:lastColumn="0" w:noHBand="0" w:noVBand="1"/>
      </w:tblPr>
      <w:tblGrid>
        <w:gridCol w:w="2276"/>
        <w:gridCol w:w="2532"/>
        <w:gridCol w:w="1709"/>
        <w:gridCol w:w="1515"/>
        <w:gridCol w:w="1744"/>
      </w:tblGrid>
      <w:tr w:rsidR="002612AE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Планируемая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 по факту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AE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темы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учебного проекта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 исследования обучающихся;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основополагающего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 и проблемных вопросов учебной темы.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AE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Формулировка задач, которые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следует решить;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средств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методов решения задач;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последовательности и сроков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AE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Процесс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Оформления записки, плакатов и др.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AE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Достигнутый результат.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AE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Защита</w:t>
            </w: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руководителя проекта: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план выполнения проекта для каждого обучающегося;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сведения:</w:t>
      </w:r>
    </w:p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845"/>
        <w:gridCol w:w="2893"/>
        <w:gridCol w:w="1869"/>
        <w:gridCol w:w="1869"/>
        <w:gridCol w:w="1869"/>
      </w:tblGrid>
      <w:tr w:rsidR="002612AE">
        <w:tc>
          <w:tcPr>
            <w:tcW w:w="84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ученика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проекта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Итоговая оценка 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руководителя 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84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9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Рецензия по каждому индивидуальному проекту.</w:t>
      </w:r>
    </w:p>
    <w:p w:rsidR="002612AE" w:rsidRDefault="000B2D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проекта передает заключение и рецензию за выполненную работу комиссии до начала защиты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классного руководителя: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ознакомления родителей: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700"/>
        <w:gridCol w:w="2355"/>
        <w:gridCol w:w="1540"/>
        <w:gridCol w:w="1669"/>
        <w:gridCol w:w="1537"/>
        <w:gridCol w:w="1544"/>
      </w:tblGrid>
      <w:tr w:rsidR="002612AE"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ученика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проекта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защиты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5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12AE" w:rsidRDefault="000B2DDD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итоговой оценки индивидуального проекта.</w:t>
      </w:r>
    </w:p>
    <w:p w:rsidR="002612AE" w:rsidRDefault="000B2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Классный руководитель после защиты проекта выставляет итоговую оценку в Индивидуальный лист выполнения проекта, который хранится в портфолио ученика, и в отдельную строку журнала по организации проектной деятельности.</w:t>
      </w:r>
    </w:p>
    <w:p w:rsidR="002612AE" w:rsidRDefault="002612AE">
      <w:pPr>
        <w:spacing w:after="0" w:line="240" w:lineRule="auto"/>
        <w:ind w:firstLine="360"/>
        <w:jc w:val="both"/>
      </w:pPr>
    </w:p>
    <w:p w:rsidR="002612AE" w:rsidRDefault="000B2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Права и ответственность сторон: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обучающегося</w:t>
      </w:r>
    </w:p>
    <w:p w:rsidR="002612AE" w:rsidRDefault="002612AE">
      <w:pPr>
        <w:spacing w:after="0" w:line="240" w:lineRule="auto"/>
        <w:ind w:firstLine="360"/>
        <w:jc w:val="both"/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8.1. Руководитель индивидуального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обучающимся определить тему и учебный план работы по индивидуальному образовательному проекту;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обучающимся определить цель работы, этапы, сроки, методы работы, источники необходимой информации;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Мотивировать обучающегося на выполнение работы по индивидуальному образовательному проекту;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помощь обучающемуся по вопросам планирования, методики, формирования и представления результатов исследования;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выполнение обучающимся плана работы по выполнению индивидуального образовательного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8.1.1. Руководитель индивидуального проекта имеет право: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lastRenderedPageBreak/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обучающегося своевременного и качественного выполнения работы;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своей работе имеющиеся в школе информационные ресурсы;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к администрации школы в случае систематического несоблюдения сроков реализации плана индивидуального образовательного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8.2. Обучающийся должен: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тему индивидуального образовательного проекта;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консультации и занятия по индивидуальному образовательному проекту;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 относиться к требованиям и рекомендациям руководителя индивидуального образовательного проекта: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публичный отчет о проделанной работе.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8.2.1. Обучающийся имеет право: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консультацию и информационную поддержку руководителя на любом этапе выполнения индивидуального образовательного проекта;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для выполнения индивидуального образовательного проекта ресурсы школы.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 тематическое планирование.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963"/>
        <w:gridCol w:w="1305"/>
        <w:gridCol w:w="1417"/>
      </w:tblGrid>
      <w:tr w:rsidR="002612AE" w:rsidTr="004D2278">
        <w:trPr>
          <w:trHeight w:val="435"/>
        </w:trPr>
        <w:tc>
          <w:tcPr>
            <w:tcW w:w="993" w:type="dxa"/>
            <w:vMerge w:val="restart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п.п</w:t>
            </w:r>
          </w:p>
        </w:tc>
        <w:tc>
          <w:tcPr>
            <w:tcW w:w="5245" w:type="dxa"/>
            <w:vMerge w:val="restart"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963" w:type="dxa"/>
            <w:vMerge w:val="restart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 – во часов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2612AE" w:rsidTr="004D2278">
        <w:trPr>
          <w:trHeight w:val="525"/>
        </w:trPr>
        <w:tc>
          <w:tcPr>
            <w:tcW w:w="993" w:type="dxa"/>
            <w:vMerge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vMerge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2612AE" w:rsidTr="004D2278">
        <w:trPr>
          <w:trHeight w:val="702"/>
        </w:trPr>
        <w:tc>
          <w:tcPr>
            <w:tcW w:w="6238" w:type="dxa"/>
            <w:gridSpan w:val="2"/>
            <w:tcBorders>
              <w:top w:val="single" w:sz="4" w:space="0" w:color="auto"/>
            </w:tcBorders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Подготовительный  этап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 w:rsidTr="004D2278">
        <w:tc>
          <w:tcPr>
            <w:tcW w:w="993" w:type="dxa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D2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5245" w:type="dxa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темы учебного проекта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 исследования обучающихся;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2612AE" w:rsidRDefault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2AE" w:rsidRDefault="00041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0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</w:t>
            </w:r>
          </w:p>
          <w:p w:rsidR="004D2278" w:rsidRDefault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 w:rsidTr="004D2278">
        <w:tc>
          <w:tcPr>
            <w:tcW w:w="993" w:type="dxa"/>
          </w:tcPr>
          <w:p w:rsidR="004D2278" w:rsidRDefault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5245" w:type="dxa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основополагающего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вопроса(гипотезы) и проблемных вопросов проектной темы.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2612AE" w:rsidRDefault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2AE" w:rsidRDefault="00041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  <w:p w:rsidR="004D2278" w:rsidRDefault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1417" w:type="dxa"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 w:rsidTr="004D2278">
        <w:tc>
          <w:tcPr>
            <w:tcW w:w="993" w:type="dxa"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Этап планирования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 w:rsidTr="004D2278">
        <w:tc>
          <w:tcPr>
            <w:tcW w:w="993" w:type="dxa"/>
          </w:tcPr>
          <w:p w:rsidR="002612AE" w:rsidRDefault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5245" w:type="dxa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Формулировка задач; выбор средств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методов решения этих задач.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2612AE" w:rsidRDefault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</w:t>
            </w:r>
          </w:p>
          <w:p w:rsidR="002612AE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1417" w:type="dxa"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плана реализации проекта. 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 изучение источников информации..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Отбор и анализ информации.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Выбор способа представления результатов проекта.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14.11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11-12</w:t>
            </w: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последовательности и сроков 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работы. 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критериями оценивания проекта.</w:t>
            </w: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оформления проектной работы, презентации.</w:t>
            </w: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P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2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</w:t>
            </w:r>
          </w:p>
          <w:p w:rsidR="004D2278" w:rsidRP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2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Процесс проектирования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Теоретический этап проектирования.</w:t>
            </w: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Экспериментальный (практический)  этап проектирования.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способа представления результатов, оформление работы. 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6238" w:type="dxa"/>
            <w:gridSpan w:val="2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Итоговый этап 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21-23</w:t>
            </w:r>
          </w:p>
        </w:tc>
        <w:tc>
          <w:tcPr>
            <w:tcW w:w="5245" w:type="dxa"/>
          </w:tcPr>
          <w:p w:rsidR="00323B42" w:rsidRDefault="004D2278" w:rsidP="0032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Предварительная проверка руководителем проекта. </w:t>
            </w:r>
            <w:r w:rsidR="00323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Корректировка.</w:t>
            </w:r>
          </w:p>
        </w:tc>
        <w:tc>
          <w:tcPr>
            <w:tcW w:w="963" w:type="dxa"/>
          </w:tcPr>
          <w:p w:rsidR="004D2278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</w:t>
            </w:r>
          </w:p>
          <w:p w:rsidR="00323B42" w:rsidRDefault="00323B42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</w:t>
            </w:r>
          </w:p>
          <w:p w:rsidR="00323B42" w:rsidRDefault="00323B42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24-26</w:t>
            </w:r>
          </w:p>
        </w:tc>
        <w:tc>
          <w:tcPr>
            <w:tcW w:w="5245" w:type="dxa"/>
          </w:tcPr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алгоритмов  защиты</w:t>
            </w:r>
            <w:r w:rsidR="004D2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D2278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критериев  оценивания </w:t>
            </w:r>
            <w:r w:rsidR="004D2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B42" w:rsidRDefault="00323B42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</w:t>
            </w:r>
          </w:p>
          <w:p w:rsidR="00323B42" w:rsidRDefault="00323B42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</w:t>
            </w:r>
          </w:p>
          <w:p w:rsidR="00323B42" w:rsidRDefault="00323B42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323B42">
        <w:trPr>
          <w:trHeight w:val="705"/>
        </w:trPr>
        <w:tc>
          <w:tcPr>
            <w:tcW w:w="993" w:type="dxa"/>
          </w:tcPr>
          <w:p w:rsidR="004D2278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5245" w:type="dxa"/>
          </w:tcPr>
          <w:p w:rsidR="004D2278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требований к созданию медиа-презентации.</w:t>
            </w:r>
          </w:p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защиты проекта.</w:t>
            </w:r>
          </w:p>
        </w:tc>
        <w:tc>
          <w:tcPr>
            <w:tcW w:w="963" w:type="dxa"/>
          </w:tcPr>
          <w:p w:rsidR="004D2278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B42" w:rsidRDefault="00323B42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03.04</w:t>
            </w:r>
          </w:p>
          <w:p w:rsidR="00323B42" w:rsidRDefault="00323B42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10.04</w:t>
            </w:r>
          </w:p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3B42" w:rsidTr="00323B42">
        <w:trPr>
          <w:trHeight w:val="705"/>
        </w:trPr>
        <w:tc>
          <w:tcPr>
            <w:tcW w:w="993" w:type="dxa"/>
          </w:tcPr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5245" w:type="dxa"/>
          </w:tcPr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аннотацией к проекту.</w:t>
            </w:r>
          </w:p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презентации.</w:t>
            </w:r>
          </w:p>
        </w:tc>
        <w:tc>
          <w:tcPr>
            <w:tcW w:w="963" w:type="dxa"/>
          </w:tcPr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B42" w:rsidRDefault="00323B42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</w:t>
            </w:r>
          </w:p>
          <w:p w:rsidR="00323B42" w:rsidRDefault="00323B42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417" w:type="dxa"/>
          </w:tcPr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3B42" w:rsidTr="004D2278">
        <w:trPr>
          <w:trHeight w:val="705"/>
        </w:trPr>
        <w:tc>
          <w:tcPr>
            <w:tcW w:w="993" w:type="dxa"/>
            <w:tcBorders>
              <w:bottom w:val="single" w:sz="4" w:space="0" w:color="auto"/>
            </w:tcBorders>
          </w:tcPr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31-32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проектов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3B42" w:rsidRDefault="00323B42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</w:t>
            </w:r>
          </w:p>
          <w:p w:rsidR="00323B42" w:rsidRDefault="00323B42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Критерии оценки проектной работы: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Для оценивания проектной работы педагог руководствуется уровневым подходом сформированности навыков проектной деятельности.</w:t>
      </w:r>
    </w:p>
    <w:p w:rsidR="002612AE" w:rsidRDefault="000B2DD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Вывод об уровне сформированности навыков проектной деятельности делается на основе оценки всей совокупности основных элементов проекта: </w:t>
      </w:r>
    </w:p>
    <w:p w:rsidR="002612AE" w:rsidRDefault="000B2DDD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продукта ;</w:t>
      </w:r>
    </w:p>
    <w:p w:rsidR="002612AE" w:rsidRDefault="000B2DDD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пояснительной записки; </w:t>
      </w:r>
    </w:p>
    <w:p w:rsidR="002612AE" w:rsidRDefault="000B2DDD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отзыва,</w:t>
      </w:r>
    </w:p>
    <w:p w:rsidR="002612AE" w:rsidRDefault="000B2DDD">
      <w:pPr>
        <w:pStyle w:val="a8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 - по каждому из четырёх критериев.</w:t>
      </w: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9.3. Содержательное описание каждого критерия:</w:t>
      </w:r>
    </w:p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2056"/>
        <w:gridCol w:w="2561"/>
        <w:gridCol w:w="2385"/>
        <w:gridCol w:w="2343"/>
      </w:tblGrid>
      <w:tr w:rsidR="002612AE">
        <w:tc>
          <w:tcPr>
            <w:tcW w:w="206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Критерий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критерия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Уровни сформированности навыков проектной деятельности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20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Базовый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(1 балл)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Повышенный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(2-3 балла)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знаний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проблем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поставить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проблему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выбрать способы её решения, найти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обработать информацию, формулировать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выводы и/или обоснование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реализацию/апробацию принятого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решения, обоснование и создание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модели, прогноза, макета,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объекта, творческого решения и т.п.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Работа в целом свидетельствует 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способности самостоятельно с опорой на помощь руководителя ставить проблему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находить пути её решения;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продемонстрирована способность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приобретать новые знания и/или осваивать новые способы действий,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достигать более глубокого понимания изученного.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целом свидетельствует о способности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 ставить проблему и находить пути её решения; продемонстрировано свободное владение логическими операциями,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навыками критического мышления, умение самостоятельно мыслить;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продемонстри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рована способность на этой основе приобретать новые знания и/или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осваивать новые способы действий, достигать более глубокого понимания проблемы.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Знание предмета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раскрыть содержание работы,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грамотно и обоснованно в соответствии с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рассматриваемой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проблемой/темой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имеющиеся знания и способы действий.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Продемонстрировано понимание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содержания выполненной работы. В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работе и в ответах на вопросы по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содержанию работы отсутствуют грубые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Продемонстрировано свободное владение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предметом проектной деятельности. Ошибки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Регулятивные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самостоятельно планировать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управлять своей познавательной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деятельностью во времени, использовать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ресурсные возможности для достижения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целей, осуществлять выбор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конструктивных стратегий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трудных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ситуациях.</w:t>
            </w: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Продемонстрированы навыки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определения темы и планирования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работы.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доведена до конца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представлена комиссии;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некоторые этапы выполнялись под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контролем и при поддержке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руководителя. При этом проявляются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элементы самооце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нки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самоконтроля обучающегося</w:t>
            </w: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Работа тщательно спланирована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последовательно реализована, своевременно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пройдены все необходимые этапы обсуждения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представления.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и коррекция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осуществлялись самостоятельно.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Коммуникативные действия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ясно изложить и оформить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выполненную работу, представить её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результаты, аргументированно ответить на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Продемонстрированы навыки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оформления проектной работы и пояснительной записки, а также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подготовки простой презентации. Автор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отвечает на вопросы.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ясно определена и пояснена.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Текст/сообщение хорошо структурированы. Все мысли выражены ясно, логично, </w:t>
            </w:r>
          </w:p>
          <w:p w:rsidR="002612AE" w:rsidRDefault="000B2DDD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последовательно, аргументированно. Работа/сообщение вызывает интерес. Автор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 отвечает на вопросы.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9.4. Условия принятия решения по проекту: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9.4.1. Полученные баллы переводятся в оценку в соответствии с таблицей.</w:t>
      </w:r>
    </w:p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tbl>
      <w:tblPr>
        <w:tblStyle w:val="a7"/>
        <w:tblW w:w="9346" w:type="dxa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2612AE"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 уровень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«удовлетворительно»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–6 первичных баллов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612AE">
        <w:tc>
          <w:tcPr>
            <w:tcW w:w="311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Повышенный уровень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«хорошо»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7—9 первичных баллов;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311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«отлично»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10—12 первичных баллов.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12AE" w:rsidRDefault="000B2DDD">
      <w:pPr>
        <w:pStyle w:val="a6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2AE" w:rsidRDefault="000B2DDD">
      <w:pPr>
        <w:pStyle w:val="a6"/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Ответственность за нарушение пунктов Положения</w:t>
      </w:r>
    </w:p>
    <w:p w:rsidR="002612AE" w:rsidRDefault="002612AE">
      <w:pPr>
        <w:shd w:val="clear" w:color="auto" w:fill="FFFFFF"/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10.1. Все участники образовательных отношений несут в установленном порядке ответственность за невыполнение или ненадлежащее выполнение функций, отнесенных к их компетенции данным Положением.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Вступление Положения в силу</w:t>
      </w:r>
    </w:p>
    <w:p w:rsidR="002612AE" w:rsidRDefault="000B2DD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 вступает в силу с момента утверждения его приказом МБОУ Дячкинская СОШ </w:t>
      </w:r>
    </w:p>
    <w:sectPr w:rsidR="002612AE">
      <w:pgSz w:w="11906" w:h="16838"/>
      <w:pgMar w:top="1134" w:right="850" w:bottom="1134" w:left="1701" w:header="0" w:footer="0" w:gutter="0"/>
      <w:cols w:space="720"/>
      <w:docGrid w:linePitch="360" w:charSpace="-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86" w:rsidRDefault="001C1786">
      <w:pPr>
        <w:spacing w:line="240" w:lineRule="auto"/>
      </w:pPr>
      <w:r>
        <w:separator/>
      </w:r>
    </w:p>
  </w:endnote>
  <w:endnote w:type="continuationSeparator" w:id="0">
    <w:p w:rsidR="001C1786" w:rsidRDefault="001C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86" w:rsidRDefault="001C1786">
      <w:pPr>
        <w:spacing w:after="0"/>
      </w:pPr>
      <w:r>
        <w:separator/>
      </w:r>
    </w:p>
  </w:footnote>
  <w:footnote w:type="continuationSeparator" w:id="0">
    <w:p w:rsidR="001C1786" w:rsidRDefault="001C17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3955"/>
    <w:multiLevelType w:val="multilevel"/>
    <w:tmpl w:val="0A2E39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3E60F0"/>
    <w:multiLevelType w:val="multilevel"/>
    <w:tmpl w:val="0C3E60F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3F485B"/>
    <w:multiLevelType w:val="multilevel"/>
    <w:tmpl w:val="153F485B"/>
    <w:lvl w:ilvl="0">
      <w:start w:val="5"/>
      <w:numFmt w:val="decimal"/>
      <w:lvlText w:val="%1."/>
      <w:lvlJc w:val="left"/>
      <w:pPr>
        <w:ind w:left="630" w:hanging="63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0B030EF"/>
    <w:multiLevelType w:val="multilevel"/>
    <w:tmpl w:val="20B030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0F2EF1"/>
    <w:multiLevelType w:val="multilevel"/>
    <w:tmpl w:val="270F2EF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9530B5"/>
    <w:multiLevelType w:val="multilevel"/>
    <w:tmpl w:val="509530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745784"/>
    <w:multiLevelType w:val="multilevel"/>
    <w:tmpl w:val="78745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98383C"/>
    <w:multiLevelType w:val="multilevel"/>
    <w:tmpl w:val="7C983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A7"/>
    <w:rsid w:val="00041A0F"/>
    <w:rsid w:val="000B2DDD"/>
    <w:rsid w:val="001900E9"/>
    <w:rsid w:val="001C1786"/>
    <w:rsid w:val="0024632F"/>
    <w:rsid w:val="00257375"/>
    <w:rsid w:val="002612AE"/>
    <w:rsid w:val="00310134"/>
    <w:rsid w:val="00323B42"/>
    <w:rsid w:val="003A2DBC"/>
    <w:rsid w:val="004D2278"/>
    <w:rsid w:val="00791418"/>
    <w:rsid w:val="00982D83"/>
    <w:rsid w:val="00B1646A"/>
    <w:rsid w:val="00B502A0"/>
    <w:rsid w:val="00B63C1E"/>
    <w:rsid w:val="00BB029A"/>
    <w:rsid w:val="00D759A7"/>
    <w:rsid w:val="00E12AE5"/>
    <w:rsid w:val="00E1631A"/>
    <w:rsid w:val="00E52DD3"/>
    <w:rsid w:val="00E532D7"/>
    <w:rsid w:val="00E957CD"/>
    <w:rsid w:val="00F13532"/>
    <w:rsid w:val="00F649D0"/>
    <w:rsid w:val="00F81D4E"/>
    <w:rsid w:val="4510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6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semiHidden/>
    <w:unhideWhenUsed/>
    <w:pPr>
      <w:spacing w:after="120"/>
    </w:p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hkino_sosch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3525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2018-02-10T06:34:00Z</cp:lastPrinted>
  <dcterms:created xsi:type="dcterms:W3CDTF">2021-10-28T15:48:00Z</dcterms:created>
  <dcterms:modified xsi:type="dcterms:W3CDTF">2022-09-16T11:36:00Z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2A4E19A6B6C0458EA6686B1924848BCE</vt:lpwstr>
  </property>
</Properties>
</file>