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 xml:space="preserve">МУНИЦИПАЛЬНОЕ БЮДЖЕТНОЕ ОБЩЕОБРАЗОВАТЕЛЬНОЕ УЧРЕЖДЕНИЕ 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>ДЯЧКИНСКАЯ СРЕДНЯЯ ОБЩЕОБРАЗОВАТЕЛЬНАЯ ШКОЛА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>ул. Мира, 16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>Телефон: (886386) 35-2-48, 35-2-08</w:t>
      </w:r>
    </w:p>
    <w:p w:rsidR="00DB7E56" w:rsidRPr="00DB7E56" w:rsidRDefault="00DB7E56" w:rsidP="00DB7E56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eastAsia="Calibri"/>
          <w:i/>
          <w:iCs/>
          <w:color w:val="auto"/>
          <w:sz w:val="24"/>
          <w:szCs w:val="24"/>
        </w:rPr>
      </w:pPr>
      <w:r w:rsidRPr="00DB7E56">
        <w:rPr>
          <w:rFonts w:eastAsia="Calibri"/>
          <w:color w:val="auto"/>
          <w:sz w:val="24"/>
          <w:szCs w:val="24"/>
        </w:rPr>
        <w:t>Е-</w:t>
      </w:r>
      <w:r w:rsidRPr="00DB7E56">
        <w:rPr>
          <w:rFonts w:eastAsia="Calibri"/>
          <w:color w:val="auto"/>
          <w:sz w:val="24"/>
          <w:szCs w:val="24"/>
          <w:lang w:val="en-US"/>
        </w:rPr>
        <w:t>mail</w:t>
      </w:r>
      <w:r w:rsidRPr="00DB7E56">
        <w:rPr>
          <w:rFonts w:eastAsia="Calibri"/>
          <w:color w:val="auto"/>
          <w:sz w:val="24"/>
          <w:szCs w:val="24"/>
        </w:rPr>
        <w:t xml:space="preserve">: </w:t>
      </w:r>
      <w:hyperlink r:id="rId6" w:history="1"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</w:rPr>
          <w:t>_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</w:rPr>
          <w:t>@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</w:rPr>
          <w:t>.</w:t>
        </w:r>
        <w:r w:rsidRPr="00DB7E56">
          <w:rPr>
            <w:rFonts w:eastAsia="Calibri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:rsidR="00DB7E56" w:rsidRPr="00DB7E56" w:rsidRDefault="00DB7E56" w:rsidP="00DB7E5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DB7E56" w:rsidRPr="00DB7E56" w:rsidTr="00301879">
        <w:trPr>
          <w:trHeight w:val="2393"/>
          <w:jc w:val="center"/>
        </w:trPr>
        <w:tc>
          <w:tcPr>
            <w:tcW w:w="2465" w:type="dxa"/>
            <w:vAlign w:val="center"/>
          </w:tcPr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B7E56">
              <w:rPr>
                <w:color w:val="auto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DB7E56">
              <w:rPr>
                <w:color w:val="auto"/>
                <w:sz w:val="24"/>
                <w:szCs w:val="24"/>
              </w:rPr>
              <w:t xml:space="preserve">на заседании </w:t>
            </w:r>
            <w:r w:rsidRPr="00DB7E56">
              <w:rPr>
                <w:color w:val="auto"/>
                <w:sz w:val="24"/>
                <w:szCs w:val="24"/>
                <w:shd w:val="clear" w:color="auto" w:fill="FFFFFF"/>
              </w:rPr>
              <w:t>МО классных руководителей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Протокол </w:t>
            </w:r>
            <w:r w:rsidRPr="00DB7E56">
              <w:rPr>
                <w:color w:val="auto"/>
                <w:sz w:val="24"/>
                <w:szCs w:val="24"/>
                <w:u w:val="single"/>
              </w:rPr>
              <w:t xml:space="preserve">№1 </w:t>
            </w:r>
            <w:r w:rsidRPr="00DB7E56">
              <w:rPr>
                <w:color w:val="auto"/>
                <w:sz w:val="24"/>
                <w:szCs w:val="24"/>
              </w:rPr>
              <w:t xml:space="preserve">от </w:t>
            </w:r>
            <w:r w:rsidRPr="00DB7E56">
              <w:rPr>
                <w:color w:val="auto"/>
                <w:sz w:val="24"/>
                <w:szCs w:val="24"/>
                <w:u w:val="single"/>
              </w:rPr>
              <w:t>27.08.2021 г.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Руководитель МО  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(Калашникова Т.И.)</w:t>
            </w:r>
          </w:p>
        </w:tc>
        <w:tc>
          <w:tcPr>
            <w:tcW w:w="2409" w:type="dxa"/>
          </w:tcPr>
          <w:p w:rsidR="00DB7E56" w:rsidRPr="00DB7E56" w:rsidRDefault="00DB7E56" w:rsidP="00DB7E56">
            <w:pPr>
              <w:pBdr>
                <w:bottom w:val="single" w:sz="12" w:space="1" w:color="auto"/>
              </w:pBd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  СОГЛАСОВАНО</w:t>
            </w:r>
          </w:p>
          <w:p w:rsidR="00DB7E56" w:rsidRPr="00DB7E56" w:rsidRDefault="00DB7E56" w:rsidP="00DB7E56">
            <w:pPr>
              <w:pBdr>
                <w:bottom w:val="single" w:sz="12" w:space="1" w:color="auto"/>
              </w:pBd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 с заместителем директора по ВР </w:t>
            </w:r>
            <w:r w:rsidRPr="00DB7E56">
              <w:rPr>
                <w:bCs/>
                <w:iCs/>
                <w:color w:val="auto"/>
                <w:sz w:val="24"/>
                <w:szCs w:val="24"/>
              </w:rPr>
              <w:t>Калашниковой Т.И.</w:t>
            </w:r>
          </w:p>
          <w:p w:rsidR="00DB7E56" w:rsidRPr="00DB7E56" w:rsidRDefault="00DB7E56" w:rsidP="00DB7E56">
            <w:pPr>
              <w:pBdr>
                <w:bottom w:val="single" w:sz="12" w:space="1" w:color="auto"/>
              </w:pBd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(Подпись)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93" w:type="dxa"/>
          </w:tcPr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          ПРИНЯТО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на заседании Педагогического Совета 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Протокол № 1 от 27.08.2021г.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Председатель  __________ </w:t>
            </w:r>
          </w:p>
          <w:p w:rsidR="00DB7E56" w:rsidRPr="00DB7E56" w:rsidRDefault="00DB7E56" w:rsidP="00DB7E56">
            <w:pPr>
              <w:tabs>
                <w:tab w:val="left" w:pos="202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УТВЕРЖДАЮ</w:t>
            </w:r>
          </w:p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 xml:space="preserve">Директор </w:t>
            </w:r>
          </w:p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_____ С.О. Звягинцева</w:t>
            </w:r>
          </w:p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DB7E56">
              <w:rPr>
                <w:color w:val="auto"/>
                <w:sz w:val="24"/>
                <w:szCs w:val="24"/>
              </w:rPr>
              <w:t>Приказ от 27.08.2021г. № 120</w:t>
            </w:r>
          </w:p>
          <w:p w:rsidR="00DB7E56" w:rsidRPr="00DB7E56" w:rsidRDefault="00DB7E56" w:rsidP="00DB7E5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B7E56" w:rsidRPr="00DB7E56" w:rsidRDefault="00DB7E56" w:rsidP="00DB7E56">
      <w:pPr>
        <w:spacing w:afterLines="200" w:after="48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Lines="200" w:after="48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B7E56">
        <w:rPr>
          <w:b/>
          <w:color w:val="auto"/>
          <w:sz w:val="24"/>
          <w:szCs w:val="24"/>
        </w:rPr>
        <w:t>РАБОЧАЯ ПРОГРАММА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Курса  «Профориентационная деятельность</w:t>
      </w:r>
      <w:r w:rsidRPr="00DB7E56">
        <w:rPr>
          <w:b/>
          <w:color w:val="auto"/>
          <w:sz w:val="24"/>
          <w:szCs w:val="24"/>
        </w:rPr>
        <w:t>»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DB7E56">
        <w:rPr>
          <w:b/>
          <w:color w:val="auto"/>
          <w:sz w:val="24"/>
          <w:szCs w:val="24"/>
        </w:rPr>
        <w:t xml:space="preserve">           Уровень общего образования, класс:</w:t>
      </w:r>
      <w:r>
        <w:rPr>
          <w:b/>
          <w:color w:val="auto"/>
          <w:sz w:val="24"/>
          <w:szCs w:val="24"/>
        </w:rPr>
        <w:t xml:space="preserve"> </w:t>
      </w:r>
      <w:r w:rsidRPr="00DB7E56">
        <w:rPr>
          <w:color w:val="auto"/>
          <w:sz w:val="24"/>
          <w:szCs w:val="24"/>
          <w:u w:val="single"/>
        </w:rPr>
        <w:t>начальное общее</w:t>
      </w:r>
      <w:r w:rsidRPr="00DB7E56">
        <w:rPr>
          <w:color w:val="auto"/>
          <w:sz w:val="24"/>
          <w:szCs w:val="24"/>
        </w:rPr>
        <w:t>,</w:t>
      </w:r>
      <w:r w:rsidRPr="00DB7E56"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u w:val="single"/>
        </w:rPr>
        <w:t>основное общее, среднее общее</w:t>
      </w:r>
    </w:p>
    <w:p w:rsidR="00DB7E56" w:rsidRPr="00DB7E56" w:rsidRDefault="00DB7E56" w:rsidP="00DB7E56">
      <w:pPr>
        <w:spacing w:after="0" w:line="240" w:lineRule="auto"/>
        <w:ind w:left="0" w:right="0" w:firstLine="709"/>
        <w:jc w:val="left"/>
        <w:rPr>
          <w:b/>
          <w:color w:val="auto"/>
          <w:sz w:val="24"/>
          <w:szCs w:val="24"/>
        </w:rPr>
      </w:pPr>
      <w:r w:rsidRPr="00DB7E56">
        <w:rPr>
          <w:b/>
          <w:color w:val="auto"/>
          <w:sz w:val="24"/>
          <w:szCs w:val="24"/>
        </w:rPr>
        <w:t xml:space="preserve">Количество часов в неделю: </w:t>
      </w:r>
    </w:p>
    <w:p w:rsidR="00DB7E56" w:rsidRPr="00DB7E56" w:rsidRDefault="00DB7E56" w:rsidP="00DB7E56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u w:val="single"/>
        </w:rPr>
      </w:pPr>
      <w:r w:rsidRPr="00DB7E56">
        <w:rPr>
          <w:b/>
          <w:color w:val="auto"/>
          <w:sz w:val="24"/>
          <w:szCs w:val="24"/>
        </w:rPr>
        <w:t xml:space="preserve">Учитель: </w:t>
      </w:r>
      <w:r w:rsidRPr="00DB7E56">
        <w:rPr>
          <w:color w:val="auto"/>
          <w:sz w:val="24"/>
          <w:szCs w:val="24"/>
          <w:u w:val="single"/>
        </w:rPr>
        <w:t>Волохова Т.М.</w:t>
      </w:r>
    </w:p>
    <w:p w:rsidR="00DB7E56" w:rsidRPr="00DB7E56" w:rsidRDefault="00DB7E56" w:rsidP="00DB7E56">
      <w:pPr>
        <w:spacing w:after="0" w:line="240" w:lineRule="auto"/>
        <w:ind w:left="0" w:right="0" w:firstLine="709"/>
        <w:jc w:val="left"/>
        <w:rPr>
          <w:color w:val="auto"/>
          <w:sz w:val="24"/>
          <w:szCs w:val="24"/>
          <w:u w:val="single"/>
        </w:rPr>
      </w:pPr>
      <w:r w:rsidRPr="00DB7E56">
        <w:rPr>
          <w:b/>
          <w:color w:val="auto"/>
          <w:sz w:val="24"/>
          <w:szCs w:val="24"/>
        </w:rPr>
        <w:t xml:space="preserve">Квалификационная категория: </w:t>
      </w:r>
      <w:r w:rsidRPr="00DB7E56">
        <w:rPr>
          <w:color w:val="auto"/>
          <w:sz w:val="24"/>
          <w:szCs w:val="24"/>
          <w:u w:val="single"/>
        </w:rPr>
        <w:t>первая</w:t>
      </w: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</w:p>
    <w:p w:rsidR="00DB7E56" w:rsidRPr="00DB7E56" w:rsidRDefault="00DB7E56" w:rsidP="00DB7E56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</w:rPr>
      </w:pPr>
      <w:r w:rsidRPr="00DB7E56">
        <w:rPr>
          <w:b/>
          <w:color w:val="auto"/>
          <w:sz w:val="24"/>
          <w:szCs w:val="24"/>
        </w:rPr>
        <w:t>2021-2022 учебный год</w:t>
      </w:r>
    </w:p>
    <w:p w:rsidR="00DB7E56" w:rsidRPr="00DB7E56" w:rsidRDefault="00DB7E56" w:rsidP="00DB7E56">
      <w:pPr>
        <w:spacing w:after="0" w:line="240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A8593E" w:rsidRDefault="00795AA1" w:rsidP="00795AA1">
      <w:pPr>
        <w:spacing w:after="0" w:line="259" w:lineRule="auto"/>
        <w:ind w:left="0" w:right="124" w:firstLine="0"/>
      </w:pPr>
      <w:r>
        <w:lastRenderedPageBreak/>
        <w:t xml:space="preserve"> </w:t>
      </w:r>
    </w:p>
    <w:p w:rsidR="00A8593E" w:rsidRDefault="00795AA1" w:rsidP="00795AA1">
      <w:pPr>
        <w:spacing w:after="0" w:line="259" w:lineRule="auto"/>
        <w:ind w:right="124"/>
        <w:jc w:val="right"/>
      </w:pPr>
      <w:r>
        <w:t xml:space="preserve">                        </w:t>
      </w:r>
      <w:r>
        <w:rPr>
          <w:color w:val="00000A"/>
        </w:rPr>
        <w:t xml:space="preserve"> </w:t>
      </w:r>
    </w:p>
    <w:p w:rsidR="00A8593E" w:rsidRDefault="00795AA1">
      <w:pPr>
        <w:spacing w:after="0" w:line="259" w:lineRule="auto"/>
        <w:ind w:left="1063" w:right="0" w:firstLine="0"/>
        <w:jc w:val="center"/>
      </w:pPr>
      <w:r>
        <w:t xml:space="preserve"> </w:t>
      </w:r>
    </w:p>
    <w:p w:rsidR="00A8593E" w:rsidRDefault="00795AA1" w:rsidP="00DB7E56">
      <w:pPr>
        <w:spacing w:after="88" w:line="259" w:lineRule="auto"/>
        <w:ind w:left="0" w:right="0" w:firstLine="0"/>
      </w:pPr>
      <w:r>
        <w:t xml:space="preserve"> </w:t>
      </w:r>
      <w:r>
        <w:rPr>
          <w:b/>
          <w:sz w:val="40"/>
          <w:u w:val="single" w:color="000000"/>
        </w:rPr>
        <w:t>План профориентационной работы школы</w:t>
      </w:r>
      <w:r>
        <w:rPr>
          <w:b/>
          <w:sz w:val="40"/>
        </w:rPr>
        <w:t xml:space="preserve"> </w:t>
      </w:r>
      <w:r>
        <w:rPr>
          <w:b/>
          <w:sz w:val="40"/>
          <w:u w:val="single" w:color="000000"/>
        </w:rPr>
        <w:t>на 2021-2022 учебный год</w:t>
      </w:r>
      <w:r>
        <w:rPr>
          <w:b/>
          <w:sz w:val="40"/>
        </w:rPr>
        <w:t xml:space="preserve">  </w:t>
      </w:r>
    </w:p>
    <w:p w:rsidR="00A8593E" w:rsidRDefault="00795AA1">
      <w:pPr>
        <w:spacing w:after="0" w:line="259" w:lineRule="auto"/>
        <w:ind w:left="1063" w:right="0" w:firstLine="0"/>
        <w:jc w:val="center"/>
      </w:pPr>
      <w:r>
        <w:rPr>
          <w:b/>
        </w:rPr>
        <w:t xml:space="preserve"> </w:t>
      </w:r>
    </w:p>
    <w:p w:rsidR="00A8593E" w:rsidRDefault="00795AA1">
      <w:pPr>
        <w:spacing w:after="0" w:line="259" w:lineRule="auto"/>
        <w:ind w:left="1063" w:right="0" w:firstLine="0"/>
        <w:jc w:val="center"/>
      </w:pPr>
      <w:r>
        <w:rPr>
          <w:b/>
        </w:rPr>
        <w:t xml:space="preserve"> </w:t>
      </w:r>
    </w:p>
    <w:p w:rsidR="00A8593E" w:rsidRDefault="00795AA1">
      <w:pPr>
        <w:ind w:right="126"/>
      </w:pPr>
      <w:r>
        <w:rPr>
          <w:b/>
          <w:u w:val="single" w:color="000000"/>
        </w:rPr>
        <w:t>Цель:</w:t>
      </w:r>
      <w:r>
        <w:rPr>
          <w:b/>
        </w:rPr>
        <w:t xml:space="preserve"> </w:t>
      </w:r>
      <w:r>
        <w:rPr>
          <w:b/>
        </w:rPr>
        <w:tab/>
      </w:r>
      <w:r>
        <w:t xml:space="preserve">оказание </w:t>
      </w:r>
      <w:r>
        <w:tab/>
        <w:t xml:space="preserve">профориентационной </w:t>
      </w:r>
      <w:r>
        <w:tab/>
        <w:t xml:space="preserve">поддержки </w:t>
      </w:r>
      <w:r>
        <w:tab/>
        <w:t xml:space="preserve">учащимся </w:t>
      </w:r>
      <w:r>
        <w:tab/>
        <w:t xml:space="preserve">в </w:t>
      </w:r>
      <w:r>
        <w:tab/>
        <w:t>процессе самоопределения и выбора сферы будущей профессиональной деятельности.</w:t>
      </w:r>
      <w:r>
        <w:rPr>
          <w:sz w:val="24"/>
        </w:rPr>
        <w:t xml:space="preserve"> </w:t>
      </w:r>
    </w:p>
    <w:p w:rsidR="00A8593E" w:rsidRDefault="00795AA1">
      <w:pPr>
        <w:spacing w:after="23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13"/>
        <w:ind w:left="-5" w:right="0"/>
        <w:jc w:val="left"/>
      </w:pPr>
      <w:r>
        <w:rPr>
          <w:b/>
          <w:u w:val="single" w:color="000000"/>
        </w:rPr>
        <w:t>Задачи:</w:t>
      </w:r>
      <w:r>
        <w:rPr>
          <w:b/>
        </w:rPr>
        <w:t xml:space="preserve"> </w:t>
      </w:r>
      <w:r>
        <w:t xml:space="preserve"> </w:t>
      </w:r>
    </w:p>
    <w:p w:rsidR="00A8593E" w:rsidRDefault="00795AA1">
      <w:pPr>
        <w:numPr>
          <w:ilvl w:val="0"/>
          <w:numId w:val="1"/>
        </w:numPr>
        <w:ind w:right="126" w:hanging="360"/>
      </w:pPr>
      <w:r>
        <w:t xml:space="preserve">сформировать положительное отношение к труду; </w:t>
      </w:r>
    </w:p>
    <w:p w:rsidR="00A8593E" w:rsidRDefault="00795AA1">
      <w:pPr>
        <w:numPr>
          <w:ilvl w:val="0"/>
          <w:numId w:val="1"/>
        </w:numPr>
        <w:ind w:right="126" w:hanging="360"/>
      </w:pPr>
      <w:r>
        <w:t xml:space="preserve">научить разбираться в содержании профессиональной деятельности; </w:t>
      </w:r>
    </w:p>
    <w:p w:rsidR="00A8593E" w:rsidRDefault="00795AA1">
      <w:pPr>
        <w:numPr>
          <w:ilvl w:val="0"/>
          <w:numId w:val="1"/>
        </w:numPr>
        <w:ind w:right="126" w:hanging="360"/>
      </w:pPr>
      <w:r>
        <w:t xml:space="preserve">научить соотносить требования, предъявляемые профессией, с индивидуальными качествами; </w:t>
      </w:r>
    </w:p>
    <w:p w:rsidR="00A8593E" w:rsidRDefault="00795AA1">
      <w:pPr>
        <w:numPr>
          <w:ilvl w:val="0"/>
          <w:numId w:val="1"/>
        </w:numPr>
        <w:ind w:right="126" w:hanging="360"/>
      </w:pPr>
      <w:r>
        <w:t xml:space="preserve">научить анализировать свои возможности и способности, (сформировать  потребность в осознании и оценке качеств и возможностей своей личности) </w:t>
      </w:r>
    </w:p>
    <w:p w:rsidR="00A8593E" w:rsidRDefault="00795AA1">
      <w:pPr>
        <w:numPr>
          <w:ilvl w:val="0"/>
          <w:numId w:val="1"/>
        </w:numPr>
        <w:ind w:right="126" w:hanging="360"/>
      </w:pPr>
      <w: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  <w:r>
        <w:rPr>
          <w:sz w:val="24"/>
        </w:rPr>
        <w:t xml:space="preserve"> </w:t>
      </w:r>
    </w:p>
    <w:p w:rsidR="00A8593E" w:rsidRDefault="00795AA1">
      <w:pPr>
        <w:ind w:right="126"/>
      </w:pPr>
      <w:r>
        <w:rPr>
          <w:sz w:val="24"/>
        </w:rPr>
        <w:t xml:space="preserve">    </w:t>
      </w:r>
      <w: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</w:t>
      </w:r>
    </w:p>
    <w:p w:rsidR="00A8593E" w:rsidRDefault="00795AA1">
      <w:pPr>
        <w:ind w:right="126"/>
      </w:pPr>
      <w:r>
        <w:t xml:space="preserve">  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</w:t>
      </w:r>
      <w:r w:rsidR="004F6441">
        <w:t>-</w:t>
      </w:r>
      <w:r>
        <w:t xml:space="preserve">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A8593E" w:rsidRDefault="00795AA1">
      <w:pPr>
        <w:ind w:right="126"/>
      </w:pPr>
      <w:r>
        <w:t xml:space="preserve">  В школе профориентационная работа проводится администрацией учреждения, классными руководителями, учителями-предметниками.  </w:t>
      </w:r>
    </w:p>
    <w:p w:rsidR="00A8593E" w:rsidRDefault="00795AA1">
      <w:pPr>
        <w:ind w:right="126"/>
      </w:pPr>
      <w:r>
        <w:t xml:space="preserve"> 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  <w:r>
        <w:rPr>
          <w:sz w:val="24"/>
        </w:rPr>
        <w:t xml:space="preserve"> </w:t>
      </w:r>
    </w:p>
    <w:p w:rsidR="00A8593E" w:rsidRDefault="00795AA1">
      <w:pPr>
        <w:spacing w:after="19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13"/>
        <w:ind w:left="-5" w:right="0"/>
        <w:jc w:val="left"/>
      </w:pPr>
      <w:r>
        <w:rPr>
          <w:b/>
          <w:u w:val="single" w:color="000000"/>
        </w:rPr>
        <w:t>Основными направлениями профориентационной работе в школе являются:</w:t>
      </w:r>
      <w:r>
        <w:rPr>
          <w:b/>
          <w:i/>
        </w:rPr>
        <w:t xml:space="preserve"> </w:t>
      </w:r>
    </w:p>
    <w:p w:rsidR="00A8593E" w:rsidRDefault="00795AA1">
      <w:pPr>
        <w:numPr>
          <w:ilvl w:val="0"/>
          <w:numId w:val="2"/>
        </w:numPr>
        <w:spacing w:after="21" w:line="238" w:lineRule="auto"/>
        <w:ind w:right="126" w:hanging="360"/>
      </w:pPr>
      <w:r>
        <w:rPr>
          <w:b/>
          <w:i/>
        </w:rPr>
        <w:t xml:space="preserve">профессиональная информация: </w:t>
      </w:r>
      <w:r>
        <w:t>включает в себя сведения о мире профессий, 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  <w:r>
        <w:rPr>
          <w:b/>
          <w:i/>
        </w:rPr>
        <w:t xml:space="preserve"> </w:t>
      </w:r>
    </w:p>
    <w:p w:rsidR="00A8593E" w:rsidRDefault="00795AA1">
      <w:pPr>
        <w:numPr>
          <w:ilvl w:val="0"/>
          <w:numId w:val="2"/>
        </w:numPr>
        <w:spacing w:after="54"/>
        <w:ind w:right="126" w:hanging="360"/>
      </w:pPr>
      <w:r>
        <w:rPr>
          <w:b/>
          <w:i/>
        </w:rPr>
        <w:lastRenderedPageBreak/>
        <w:t>профессиональное воспитание:</w:t>
      </w:r>
      <w: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  <w:r>
        <w:rPr>
          <w:b/>
          <w:i/>
        </w:rPr>
        <w:t xml:space="preserve">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rPr>
          <w:b/>
          <w:i/>
        </w:rPr>
        <w:t>профессиональная консультация:</w:t>
      </w:r>
      <w:r>
        <w:t xml:space="preserve">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:rsidR="00A8593E" w:rsidRDefault="00795AA1">
      <w:pPr>
        <w:spacing w:after="23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13"/>
        <w:ind w:left="-5" w:right="0"/>
        <w:jc w:val="left"/>
      </w:pPr>
      <w:r>
        <w:rPr>
          <w:b/>
          <w:u w:val="single" w:color="000000"/>
        </w:rPr>
        <w:t>Формы работы:</w:t>
      </w:r>
      <w:r>
        <w:t xml:space="preserve">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профориентационные уроки;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экскурсии;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классный час по профориентации;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встречи со специалистами;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профессиографические исследования;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>родительские собрания по профориентационной тематике и т.д.</w:t>
      </w:r>
      <w:r>
        <w:rPr>
          <w:sz w:val="24"/>
        </w:rPr>
        <w:t xml:space="preserve"> </w:t>
      </w:r>
    </w:p>
    <w:p w:rsidR="00A8593E" w:rsidRDefault="00795AA1">
      <w:pPr>
        <w:spacing w:after="24" w:line="259" w:lineRule="auto"/>
        <w:ind w:left="1053" w:right="0" w:firstLine="0"/>
        <w:jc w:val="center"/>
      </w:pPr>
      <w:r>
        <w:rPr>
          <w:sz w:val="24"/>
        </w:rPr>
        <w:t xml:space="preserve"> </w:t>
      </w:r>
    </w:p>
    <w:p w:rsidR="00A8593E" w:rsidRDefault="00795AA1">
      <w:pPr>
        <w:spacing w:after="13"/>
        <w:ind w:left="-5" w:right="0"/>
        <w:jc w:val="left"/>
      </w:pPr>
      <w:r>
        <w:rPr>
          <w:b/>
          <w:u w:val="single" w:color="000000"/>
        </w:rPr>
        <w:t>Формы взаимодействия с учащимися школы с целью профориентации:</w:t>
      </w:r>
      <w:r>
        <w:t xml:space="preserve">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участие в предметных олимпиадах;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участие в конкурсах, проектах, мероприятиях, соревнованиях различной направленности;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анкетирование и тестирование старшеклассников;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профориентационные опросники; </w: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t>профориентационные игры.</w:t>
      </w:r>
      <w:r>
        <w:rPr>
          <w:sz w:val="24"/>
        </w:rPr>
        <w:t xml:space="preserve"> </w:t>
      </w:r>
    </w:p>
    <w:p w:rsidR="00A8593E" w:rsidRDefault="00795AA1">
      <w:pPr>
        <w:spacing w:after="24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13"/>
        <w:ind w:left="-5" w:right="0"/>
        <w:jc w:val="left"/>
      </w:pPr>
      <w:r>
        <w:rPr>
          <w:b/>
          <w:u w:val="single" w:color="000000"/>
        </w:rPr>
        <w:t>Мероприятия, ориентированные на профориентацию школьников:</w:t>
      </w:r>
      <w:r>
        <w:t xml:space="preserve">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экскурсии на предприятия и в организации с целью ознакомления;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посещение выставок-ярмарок учебных мест, организованных учебными заведениями  (совместно с Центром занятости); </w:t>
      </w:r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посещение учреждений профессионального образования   в Дни открытых дверей; </w:t>
      </w:r>
    </w:p>
    <w:p w:rsidR="00DB7E56" w:rsidRDefault="00DB7E56">
      <w:pPr>
        <w:numPr>
          <w:ilvl w:val="0"/>
          <w:numId w:val="2"/>
        </w:numPr>
        <w:ind w:right="126" w:hanging="360"/>
      </w:pPr>
      <w:r>
        <w:t>участие в общероссийском проекте «Билет в будущее»</w:t>
      </w:r>
      <w:r w:rsidR="004F6441">
        <w:t>, «Проектория».</w:t>
      </w:r>
      <w:bookmarkStart w:id="0" w:name="_GoBack"/>
      <w:bookmarkEnd w:id="0"/>
    </w:p>
    <w:p w:rsidR="00A8593E" w:rsidRDefault="00795AA1">
      <w:pPr>
        <w:numPr>
          <w:ilvl w:val="0"/>
          <w:numId w:val="2"/>
        </w:numPr>
        <w:ind w:right="126" w:hanging="360"/>
      </w:pPr>
      <w:r>
        <w:t xml:space="preserve">содействие временному трудоустройству обучающихся во время каникул; 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t xml:space="preserve">расположение информационных материалов по профориентации на  школьном  сайте.  </w:t>
      </w:r>
      <w:r>
        <w:rPr>
          <w:sz w:val="24"/>
        </w:rP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A8593E" w:rsidRDefault="00795AA1">
      <w:pPr>
        <w:spacing w:after="0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0" w:line="259" w:lineRule="auto"/>
        <w:ind w:left="1733" w:right="0" w:firstLine="0"/>
        <w:jc w:val="left"/>
      </w:pPr>
      <w:r>
        <w:rPr>
          <w:sz w:val="24"/>
        </w:rPr>
        <w:lastRenderedPageBreak/>
        <w:t xml:space="preserve"> </w:t>
      </w:r>
    </w:p>
    <w:p w:rsidR="00A8593E" w:rsidRDefault="00A8593E">
      <w:pPr>
        <w:spacing w:after="0" w:line="259" w:lineRule="auto"/>
        <w:ind w:left="-569" w:right="11197" w:firstLine="0"/>
        <w:jc w:val="left"/>
      </w:pPr>
    </w:p>
    <w:tbl>
      <w:tblPr>
        <w:tblStyle w:val="TableGrid"/>
        <w:tblW w:w="11054" w:type="dxa"/>
        <w:tblInd w:w="-103" w:type="dxa"/>
        <w:tblCellMar>
          <w:top w:w="6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36"/>
        <w:gridCol w:w="3762"/>
        <w:gridCol w:w="2039"/>
        <w:gridCol w:w="2202"/>
        <w:gridCol w:w="2315"/>
      </w:tblGrid>
      <w:tr w:rsidR="00A8593E">
        <w:trPr>
          <w:trHeight w:val="7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147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8593E" w:rsidRDefault="00795AA1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>Ответственный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1. Организационно-информационная деятельность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57" w:firstLine="0"/>
              <w:jc w:val="righ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7" w:firstLine="0"/>
            </w:pPr>
            <w:r>
              <w:t xml:space="preserve">Оформление стендов, наглядных пособий, плакатов, методических материалов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  <w:i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65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57" w:firstLine="0"/>
              <w:jc w:val="righ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tabs>
                <w:tab w:val="center" w:pos="1081"/>
                <w:tab w:val="center" w:pos="343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Координирование </w:t>
            </w:r>
            <w:r>
              <w:tab/>
              <w:t xml:space="preserve">работы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педагогического коллектива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25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57" w:firstLine="0"/>
              <w:jc w:val="righ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8" w:firstLine="0"/>
            </w:pPr>
            <w:r>
              <w:t xml:space="preserve"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37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Августсентябрь </w:t>
            </w:r>
          </w:p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78" w:firstLine="0"/>
              <w:jc w:val="center"/>
            </w:pPr>
            <w:r>
              <w:t xml:space="preserve"> заместители </w:t>
            </w:r>
          </w:p>
          <w:p w:rsidR="00A8593E" w:rsidRDefault="00795AA1">
            <w:pPr>
              <w:spacing w:after="0" w:line="259" w:lineRule="auto"/>
              <w:ind w:left="0" w:right="76" w:firstLine="0"/>
              <w:jc w:val="center"/>
            </w:pPr>
            <w:r>
              <w:t xml:space="preserve">директора по </w:t>
            </w:r>
          </w:p>
          <w:p w:rsidR="00A8593E" w:rsidRDefault="00795AA1">
            <w:pPr>
              <w:spacing w:after="0" w:line="259" w:lineRule="auto"/>
              <w:ind w:left="0" w:right="72" w:firstLine="0"/>
              <w:jc w:val="center"/>
            </w:pPr>
            <w:r>
              <w:t>УВР и ВР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9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57" w:firstLine="0"/>
              <w:jc w:val="right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</w:t>
            </w:r>
            <w:r>
              <w:tab/>
              <w:t xml:space="preserve">рекомендаций классным </w:t>
            </w:r>
            <w:r>
              <w:tab/>
              <w:t xml:space="preserve">руководителям </w:t>
            </w:r>
            <w:r>
              <w:tab/>
              <w:t xml:space="preserve">по планированию профориентационной работы с обучающимися </w:t>
            </w:r>
            <w:r>
              <w:tab/>
              <w:t xml:space="preserve">различных возрастных групп.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37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Августсентябрь </w:t>
            </w:r>
          </w:p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57" w:firstLine="0"/>
              <w:jc w:val="righ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37" w:lineRule="auto"/>
              <w:ind w:left="0" w:right="0" w:firstLine="0"/>
            </w:pPr>
            <w:r>
              <w:t xml:space="preserve">Осуществление взаимодействия с ЦЗН </w:t>
            </w:r>
            <w:r w:rsidR="00DB7E56">
              <w:t>Тарасовс</w:t>
            </w:r>
            <w:r>
              <w:t xml:space="preserve">кого района,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предприятиями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655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2. Информационно-консультационная  деятельность с педагогическими работниками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7" w:firstLine="0"/>
            </w:pPr>
            <w:r>
              <w:t xml:space="preserve">Оказание помощи в разработке, организации и проведении воспитательных мероприятий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45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1" w:line="253" w:lineRule="auto"/>
              <w:ind w:left="0" w:right="0" w:firstLine="0"/>
              <w:jc w:val="left"/>
            </w:pPr>
            <w:r>
              <w:t xml:space="preserve">Организация консультаций по проблемам </w:t>
            </w:r>
            <w:r>
              <w:tab/>
              <w:t xml:space="preserve">личности обучающихся:  </w:t>
            </w:r>
          </w:p>
          <w:p w:rsidR="00A8593E" w:rsidRDefault="00795AA1">
            <w:pPr>
              <w:numPr>
                <w:ilvl w:val="0"/>
                <w:numId w:val="3"/>
              </w:numPr>
              <w:spacing w:after="24" w:line="245" w:lineRule="auto"/>
              <w:ind w:right="68" w:hanging="360"/>
            </w:pPr>
            <w:r>
              <w:t xml:space="preserve">«Изучение профессиональных </w:t>
            </w:r>
          </w:p>
          <w:p w:rsidR="00A8593E" w:rsidRDefault="00795AA1">
            <w:pPr>
              <w:spacing w:after="13" w:line="243" w:lineRule="auto"/>
              <w:ind w:left="720" w:right="0" w:firstLine="0"/>
              <w:jc w:val="left"/>
            </w:pPr>
            <w:r>
              <w:t xml:space="preserve">намерений </w:t>
            </w:r>
            <w:r>
              <w:tab/>
              <w:t xml:space="preserve">и </w:t>
            </w:r>
            <w:r>
              <w:tab/>
              <w:t xml:space="preserve">планов обучающихся»,  </w:t>
            </w:r>
          </w:p>
          <w:p w:rsidR="00A8593E" w:rsidRDefault="00795AA1">
            <w:pPr>
              <w:numPr>
                <w:ilvl w:val="0"/>
                <w:numId w:val="3"/>
              </w:numPr>
              <w:spacing w:after="16" w:line="240" w:lineRule="auto"/>
              <w:ind w:right="68" w:hanging="360"/>
            </w:pPr>
            <w:r>
              <w:t xml:space="preserve">«Исследование готовности обучающихся к выбору профессии», </w:t>
            </w:r>
          </w:p>
          <w:p w:rsidR="00A8593E" w:rsidRDefault="00795AA1">
            <w:pPr>
              <w:numPr>
                <w:ilvl w:val="0"/>
                <w:numId w:val="3"/>
              </w:numPr>
              <w:spacing w:after="0" w:line="259" w:lineRule="auto"/>
              <w:ind w:right="68" w:hanging="360"/>
            </w:pPr>
            <w:r>
              <w:t xml:space="preserve">«Изучение личностных особенностей и способностей обучающихся»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руководители, учителя предметники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74" w:firstLine="0"/>
              <w:jc w:val="center"/>
            </w:pPr>
            <w:r>
              <w:t xml:space="preserve">заместитель </w:t>
            </w:r>
          </w:p>
          <w:p w:rsidR="00A8593E" w:rsidRDefault="00795AA1">
            <w:pPr>
              <w:spacing w:after="0" w:line="259" w:lineRule="auto"/>
              <w:ind w:left="33" w:right="0" w:hanging="33"/>
              <w:jc w:val="center"/>
            </w:pPr>
            <w:r>
              <w:t>директора по ВР, психолог</w:t>
            </w:r>
          </w:p>
        </w:tc>
      </w:tr>
      <w:tr w:rsidR="00A8593E">
        <w:trPr>
          <w:trHeight w:val="331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3. Профориентационные мероприятия с обучающимися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tabs>
                <w:tab w:val="center" w:pos="664"/>
                <w:tab w:val="center" w:pos="343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Выявление </w:t>
            </w:r>
            <w:r>
              <w:tab/>
              <w:t xml:space="preserve">выбора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89" w:right="0" w:firstLine="0"/>
              <w:jc w:val="left"/>
            </w:pPr>
            <w:r>
              <w:t xml:space="preserve">Обучающиеся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  <w:i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5" w:firstLine="0"/>
              <w:jc w:val="center"/>
            </w:pPr>
            <w:r>
              <w:t xml:space="preserve">Зам. директора </w:t>
            </w:r>
          </w:p>
        </w:tc>
      </w:tr>
    </w:tbl>
    <w:p w:rsidR="00A8593E" w:rsidRDefault="00A8593E">
      <w:pPr>
        <w:spacing w:after="0" w:line="259" w:lineRule="auto"/>
        <w:ind w:left="-569" w:right="11197" w:firstLine="0"/>
        <w:jc w:val="left"/>
      </w:pPr>
    </w:p>
    <w:tbl>
      <w:tblPr>
        <w:tblStyle w:val="TableGrid"/>
        <w:tblW w:w="11054" w:type="dxa"/>
        <w:tblInd w:w="-103" w:type="dxa"/>
        <w:tblCellMar>
          <w:top w:w="64" w:type="dxa"/>
          <w:left w:w="108" w:type="dxa"/>
        </w:tblCellMar>
        <w:tblLook w:val="04A0" w:firstRow="1" w:lastRow="0" w:firstColumn="1" w:lastColumn="0" w:noHBand="0" w:noVBand="1"/>
      </w:tblPr>
      <w:tblGrid>
        <w:gridCol w:w="741"/>
        <w:gridCol w:w="3999"/>
        <w:gridCol w:w="2047"/>
        <w:gridCol w:w="1647"/>
        <w:gridCol w:w="2620"/>
      </w:tblGrid>
      <w:tr w:rsidR="00A8593E">
        <w:trPr>
          <w:trHeight w:val="65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A859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предпочтений </w:t>
            </w:r>
            <w:r>
              <w:tab/>
              <w:t xml:space="preserve">обучающихся предметных курсов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105" w:firstLine="0"/>
              <w:jc w:val="center"/>
            </w:pPr>
            <w:r>
              <w:t>9-11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A859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110" w:firstLine="0"/>
              <w:jc w:val="center"/>
            </w:pPr>
            <w:r>
              <w:t>по УВР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106" w:firstLine="0"/>
            </w:pPr>
            <w:r>
              <w:t xml:space="preserve">Выявление выбора предпочтений обучающихся занятий в творческих группах </w:t>
            </w:r>
          </w:p>
          <w:p w:rsidR="004F6441" w:rsidRDefault="004F6441">
            <w:pPr>
              <w:spacing w:after="0" w:line="259" w:lineRule="auto"/>
              <w:ind w:left="0" w:right="106" w:firstLine="0"/>
            </w:pPr>
            <w:r>
              <w:t>Участие в областном уроке занятости для обучающихся 9-11 классов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441" w:rsidRDefault="00795AA1">
            <w:pPr>
              <w:spacing w:after="0" w:line="259" w:lineRule="auto"/>
              <w:ind w:left="127" w:right="0"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  <w:p w:rsidR="004F6441" w:rsidRDefault="004F6441">
            <w:pPr>
              <w:spacing w:after="0" w:line="259" w:lineRule="auto"/>
              <w:ind w:left="127" w:right="0" w:firstLine="0"/>
              <w:jc w:val="left"/>
              <w:rPr>
                <w:b/>
                <w:i/>
              </w:rPr>
            </w:pPr>
          </w:p>
          <w:p w:rsidR="00A8593E" w:rsidRDefault="004F644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  <w:i/>
              </w:rPr>
              <w:t>октябрь</w:t>
            </w:r>
            <w:r w:rsidR="00795AA1">
              <w:rPr>
                <w:b/>
                <w:i/>
              </w:rPr>
              <w:t xml:space="preserve"> </w:t>
            </w:r>
            <w:r w:rsidR="00795AA1"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27" w:right="70" w:firstLine="0"/>
              <w:jc w:val="center"/>
            </w:pPr>
            <w:r>
              <w:t>Зам. директора по ВР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2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34" w:line="237" w:lineRule="auto"/>
              <w:ind w:left="0" w:right="0" w:firstLine="0"/>
            </w:pPr>
            <w:r>
              <w:t xml:space="preserve">Знакомство с профессиями при классно-урочной системе. </w:t>
            </w:r>
          </w:p>
          <w:p w:rsidR="00A8593E" w:rsidRDefault="00795AA1">
            <w:pPr>
              <w:tabs>
                <w:tab w:val="center" w:pos="731"/>
                <w:tab w:val="center" w:pos="344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Расширение </w:t>
            </w:r>
            <w:r>
              <w:tab/>
              <w:t xml:space="preserve">знаний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обучающихся о профессиях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4F6441">
            <w:pPr>
              <w:spacing w:after="0" w:line="259" w:lineRule="auto"/>
              <w:ind w:left="0" w:right="0" w:firstLine="0"/>
              <w:jc w:val="center"/>
            </w:pPr>
            <w:r>
              <w:t>У</w:t>
            </w:r>
            <w:r w:rsidR="00795AA1">
              <w:t>чителя</w:t>
            </w:r>
            <w:r>
              <w:t>-</w:t>
            </w:r>
            <w:r w:rsidR="00795AA1">
              <w:t>предметники</w:t>
            </w:r>
            <w:r w:rsidR="00795AA1">
              <w:rPr>
                <w:sz w:val="24"/>
              </w:rPr>
              <w:t xml:space="preserve"> </w:t>
            </w:r>
          </w:p>
        </w:tc>
      </w:tr>
      <w:tr w:rsidR="00A8593E">
        <w:trPr>
          <w:trHeight w:val="97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</w:pPr>
            <w:r>
              <w:t xml:space="preserve">Организация уроков по курсу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«Профессиональное самоопределение»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19" w:right="59" w:firstLine="0"/>
              <w:jc w:val="center"/>
            </w:pPr>
            <w:r>
              <w:t>Обучающиеся 9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Замдиректора по ВР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39" w:lineRule="auto"/>
              <w:ind w:left="0" w:right="0" w:firstLine="0"/>
            </w:pPr>
            <w:r>
              <w:t xml:space="preserve">Организация и проведение классных часов по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профориентации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2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lastRenderedPageBreak/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/>
              <w:ind w:left="0" w:right="0" w:firstLine="0"/>
              <w:jc w:val="left"/>
            </w:pPr>
            <w:r>
              <w:t xml:space="preserve">Вовлечение </w:t>
            </w:r>
            <w:r>
              <w:tab/>
              <w:t xml:space="preserve">обучающихся </w:t>
            </w:r>
            <w:r>
              <w:tab/>
              <w:t xml:space="preserve">в общественно-полезную деятельность в соответствии с  познавательными </w:t>
            </w:r>
            <w:r>
              <w:tab/>
              <w:t xml:space="preserve">и </w:t>
            </w:r>
          </w:p>
          <w:p w:rsidR="00A8593E" w:rsidRDefault="00795AA1">
            <w:pPr>
              <w:spacing w:after="8" w:line="263" w:lineRule="auto"/>
              <w:ind w:left="0" w:right="0" w:firstLine="0"/>
              <w:jc w:val="left"/>
            </w:pPr>
            <w:r>
              <w:t xml:space="preserve">профессиональными интересами: </w:t>
            </w:r>
            <w:r>
              <w:tab/>
              <w:t xml:space="preserve">обеспечение </w:t>
            </w:r>
          </w:p>
          <w:p w:rsidR="00A8593E" w:rsidRDefault="00795AA1">
            <w:pPr>
              <w:tabs>
                <w:tab w:val="center" w:pos="465"/>
                <w:tab w:val="center" w:pos="1802"/>
                <w:tab w:val="center" w:pos="3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участия </w:t>
            </w:r>
            <w:r>
              <w:tab/>
              <w:t xml:space="preserve">в </w:t>
            </w:r>
            <w:r>
              <w:tab/>
              <w:t>проектно-</w:t>
            </w:r>
          </w:p>
          <w:p w:rsidR="00A8593E" w:rsidRDefault="00795AA1">
            <w:pPr>
              <w:spacing w:after="0" w:line="259" w:lineRule="auto"/>
              <w:ind w:left="0" w:right="36" w:firstLine="0"/>
              <w:jc w:val="left"/>
            </w:pPr>
            <w:r>
              <w:t xml:space="preserve">исследовательской деятельности </w:t>
            </w:r>
            <w:r>
              <w:tab/>
              <w:t xml:space="preserve">(конкурсах, выставках, фестивалях)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113" w:firstLine="0"/>
              <w:jc w:val="center"/>
            </w:pPr>
            <w:r>
              <w:t>учителя-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предметники, 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37" w:lineRule="auto"/>
              <w:ind w:left="0" w:right="106" w:firstLine="0"/>
            </w:pPr>
            <w:r>
              <w:t xml:space="preserve">Организация и проведение занимательных викторин и бесед с использование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медиатеки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6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</w:pPr>
            <w:r>
              <w:t xml:space="preserve">Организация экскурсий на предприятия Ростовской области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9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225" w:firstLine="0"/>
              <w:jc w:val="center"/>
            </w:pPr>
            <w:r>
              <w:rPr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106" w:firstLine="0"/>
            </w:pPr>
            <w:r>
              <w:t xml:space="preserve">Организация и проведение встреч с представителями различных профессий.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6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>10.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Обеспечение </w:t>
            </w:r>
            <w:r>
              <w:tab/>
              <w:t xml:space="preserve">участия обучающихся  в днях открытых дверей учреждений среднего профессионального и высшего образования </w:t>
            </w:r>
          </w:p>
          <w:p w:rsidR="004F6441" w:rsidRDefault="004F6441">
            <w:pPr>
              <w:spacing w:after="0" w:line="259" w:lineRule="auto"/>
              <w:ind w:left="0" w:right="0" w:firstLine="0"/>
              <w:jc w:val="left"/>
            </w:pPr>
            <w:r>
              <w:t>Проведение профориентационных часов, уроков мужества «Есть такая профессия Родину защищать»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4F6441">
            <w:pPr>
              <w:spacing w:after="0" w:line="259" w:lineRule="auto"/>
              <w:ind w:left="0" w:right="0" w:firstLine="0"/>
              <w:jc w:val="center"/>
            </w:pPr>
            <w:r>
              <w:t>Обучающиеся 5</w:t>
            </w:r>
            <w:r w:rsidR="00795AA1">
              <w:t>-11 классов</w:t>
            </w:r>
            <w:r w:rsidR="00795AA1"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  <w:r>
              <w:t>февраль</w:t>
            </w: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t>Администрация школы</w:t>
            </w:r>
            <w:r>
              <w:rPr>
                <w:sz w:val="24"/>
              </w:rPr>
              <w:t xml:space="preserve"> </w:t>
            </w: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  <w:p w:rsidR="004F6441" w:rsidRDefault="004F644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</w:p>
        </w:tc>
      </w:tr>
      <w:tr w:rsidR="00A8593E">
        <w:trPr>
          <w:trHeight w:val="226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>11.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tabs>
                <w:tab w:val="center" w:pos="780"/>
                <w:tab w:val="center" w:pos="34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Обеспечение </w:t>
            </w:r>
            <w:r>
              <w:tab/>
              <w:t xml:space="preserve">участия </w:t>
            </w:r>
          </w:p>
          <w:p w:rsidR="00DB7E56" w:rsidRDefault="00795AA1">
            <w:pPr>
              <w:spacing w:after="0" w:line="259" w:lineRule="auto"/>
              <w:ind w:left="0" w:right="106" w:firstLine="0"/>
            </w:pPr>
            <w:r>
              <w:t>обучающихся  в работе ярмарки  вакансий  ЦЗН с целью знакомства с учреждениями среднего профессионального и высшего образования и рынком труда.</w:t>
            </w:r>
          </w:p>
          <w:p w:rsidR="00A8593E" w:rsidRDefault="00DB7E56">
            <w:pPr>
              <w:spacing w:after="0" w:line="259" w:lineRule="auto"/>
              <w:ind w:left="0" w:right="106" w:firstLine="0"/>
            </w:pPr>
            <w:r>
              <w:t xml:space="preserve">Участие в областном Дне профориентации молодёжи Ростовской области «Сделай свой выбор»(фестиваль профессий, территориальные ярмарки вакансий и учебных </w:t>
            </w:r>
            <w:r>
              <w:lastRenderedPageBreak/>
              <w:t>мест, мастер-классы</w:t>
            </w:r>
            <w:r w:rsidR="004F6441">
              <w:t>, Дни открытых дверей)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Обучающиеся 8-11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i/>
              </w:rPr>
              <w:t>Март-</w:t>
            </w:r>
          </w:p>
          <w:p w:rsidR="00A8593E" w:rsidRDefault="00795AA1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>12.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</w:pPr>
            <w:r>
              <w:t xml:space="preserve">Организация деятельности  по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89" w:right="0" w:firstLine="0"/>
              <w:jc w:val="left"/>
            </w:pPr>
            <w:r>
              <w:t xml:space="preserve">Обучающиеся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  <w:i/>
              </w:rPr>
              <w:t xml:space="preserve">В течение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113" w:firstLine="0"/>
              <w:jc w:val="center"/>
            </w:pPr>
            <w:r>
              <w:t xml:space="preserve">Классные </w:t>
            </w:r>
          </w:p>
        </w:tc>
      </w:tr>
      <w:tr w:rsidR="00A8593E">
        <w:trPr>
          <w:trHeight w:val="65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A859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tabs>
                <w:tab w:val="right" w:pos="3972"/>
              </w:tabs>
              <w:spacing w:after="0" w:line="259" w:lineRule="auto"/>
              <w:ind w:left="0" w:right="0" w:firstLine="0"/>
              <w:jc w:val="left"/>
            </w:pPr>
            <w:r>
              <w:t xml:space="preserve">созданию </w:t>
            </w:r>
            <w:r>
              <w:tab/>
              <w:t xml:space="preserve">портфолио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выпускников школы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7" w:firstLine="0"/>
              <w:jc w:val="center"/>
            </w:pPr>
            <w:r>
              <w:t>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i/>
              </w:rPr>
              <w:t>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6" w:firstLine="0"/>
              <w:jc w:val="center"/>
            </w:pPr>
            <w:r>
              <w:t>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2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38" w:lineRule="auto"/>
              <w:ind w:left="0" w:right="67" w:firstLine="0"/>
            </w:pPr>
            <w:r>
              <w:t xml:space="preserve">Участие во Всероссийских проектах по профориентации «Проектория», «Билет в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будущее».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39" w:lineRule="auto"/>
              <w:ind w:left="0" w:right="0" w:firstLine="0"/>
              <w:jc w:val="center"/>
            </w:pPr>
            <w:r>
              <w:t xml:space="preserve">Заместители директора по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УВР и ВР</w:t>
            </w:r>
          </w:p>
        </w:tc>
      </w:tr>
      <w:tr w:rsidR="00A8593E">
        <w:trPr>
          <w:trHeight w:val="65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</w:rPr>
              <w:t>14.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22" w:line="238" w:lineRule="auto"/>
              <w:ind w:left="0" w:right="0" w:firstLine="0"/>
              <w:jc w:val="left"/>
            </w:pPr>
            <w:r>
              <w:t xml:space="preserve">Проведение профориентационных недель «Живи, учись и работай в Ростовской области»: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2" w:line="244" w:lineRule="auto"/>
              <w:ind w:right="0" w:hanging="360"/>
              <w:jc w:val="left"/>
            </w:pPr>
            <w:r>
              <w:t xml:space="preserve">«Неделя промышленности»; 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1" w:line="244" w:lineRule="auto"/>
              <w:ind w:right="0" w:hanging="360"/>
              <w:jc w:val="left"/>
            </w:pPr>
            <w:r>
              <w:t xml:space="preserve">«Неделя без турникетов»;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3" w:line="243" w:lineRule="auto"/>
              <w:ind w:right="0" w:hanging="360"/>
              <w:jc w:val="left"/>
            </w:pPr>
            <w:r>
              <w:t xml:space="preserve">«Неделя сельского хозяйства»;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7" w:line="240" w:lineRule="auto"/>
              <w:ind w:right="0" w:hanging="360"/>
              <w:jc w:val="left"/>
            </w:pPr>
            <w:r>
              <w:t xml:space="preserve">«Неделя строительства, ЖКХ, энергетики и транспорта»;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7" w:line="240" w:lineRule="auto"/>
              <w:ind w:right="0" w:hanging="360"/>
              <w:jc w:val="left"/>
            </w:pPr>
            <w:r>
              <w:t xml:space="preserve">«Неделя самозанятости и предпринимательства»;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17" w:line="240" w:lineRule="auto"/>
              <w:ind w:right="0" w:hanging="360"/>
              <w:jc w:val="left"/>
            </w:pPr>
            <w:r>
              <w:t xml:space="preserve">«Неделя военных профессий и специальностей»;  </w:t>
            </w:r>
          </w:p>
          <w:p w:rsidR="00A8593E" w:rsidRDefault="00795AA1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«Неделя социальной сферы».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Обучающиеся 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93E" w:rsidRDefault="00A8593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1306" w:right="0" w:firstLine="0"/>
              <w:jc w:val="left"/>
            </w:pPr>
            <w:r>
              <w:rPr>
                <w:b/>
              </w:rPr>
              <w:t>4. Профориентационная деятельность с родителями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2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278" w:right="0" w:firstLine="0"/>
              <w:jc w:val="left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индивидуальных консультаций с родителями по проблемам выбора элективных курсов по учебным предметам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39" w:lineRule="auto"/>
              <w:ind w:left="0" w:right="0" w:firstLine="0"/>
              <w:jc w:val="center"/>
            </w:pPr>
            <w:r>
              <w:t xml:space="preserve">Родителя обучающихся </w:t>
            </w:r>
          </w:p>
          <w:p w:rsidR="00A8593E" w:rsidRDefault="00795AA1">
            <w:pPr>
              <w:spacing w:after="0" w:line="259" w:lineRule="auto"/>
              <w:ind w:left="0" w:right="67" w:firstLine="0"/>
              <w:jc w:val="center"/>
            </w:pPr>
            <w:r>
              <w:t>9-11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  <w:i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школы, 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9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278" w:right="0" w:firstLine="0"/>
              <w:jc w:val="left"/>
            </w:pPr>
            <w:r>
              <w:rPr>
                <w:b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Привлечение родителей к участию в проведении экскурсий на предприятия и учреждения среднего профессионального и высшего образования.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39" w:lineRule="auto"/>
              <w:ind w:left="0" w:right="0" w:firstLine="0"/>
              <w:jc w:val="center"/>
            </w:pPr>
            <w:r>
              <w:t xml:space="preserve">Родителя обучающихся </w:t>
            </w:r>
          </w:p>
          <w:p w:rsidR="00A8593E" w:rsidRDefault="00795AA1">
            <w:pPr>
              <w:spacing w:after="0" w:line="259" w:lineRule="auto"/>
              <w:ind w:left="0" w:right="67" w:firstLine="0"/>
              <w:jc w:val="center"/>
            </w:pPr>
            <w:r>
              <w:t>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Администрация школы, классные руководители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16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278" w:right="0" w:firstLine="0"/>
              <w:jc w:val="left"/>
            </w:pPr>
            <w:r>
              <w:rPr>
                <w:b/>
              </w:rPr>
              <w:t>3.</w:t>
            </w:r>
            <w: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Привлечение родителей к участию в проведении мероприятий классно-урочной системы и системы дополнительного образования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39" w:lineRule="auto"/>
              <w:ind w:left="0" w:right="0" w:firstLine="0"/>
              <w:jc w:val="center"/>
            </w:pPr>
            <w:r>
              <w:t xml:space="preserve">Родителя обучающихся </w:t>
            </w:r>
          </w:p>
          <w:p w:rsidR="00A8593E" w:rsidRDefault="00795AA1">
            <w:pPr>
              <w:spacing w:after="0" w:line="259" w:lineRule="auto"/>
              <w:ind w:left="0" w:right="67" w:firstLine="0"/>
              <w:jc w:val="center"/>
            </w:pPr>
            <w:r>
              <w:t>1-11 классов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В течение года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2" w:line="237" w:lineRule="auto"/>
              <w:ind w:left="0" w:right="0" w:firstLine="0"/>
              <w:jc w:val="center"/>
            </w:pPr>
            <w:r>
              <w:t xml:space="preserve">Администрация школы, классные </w:t>
            </w:r>
          </w:p>
          <w:p w:rsidR="00A8593E" w:rsidRDefault="00795AA1">
            <w:pPr>
              <w:spacing w:after="0" w:line="259" w:lineRule="auto"/>
              <w:ind w:left="0" w:right="0" w:firstLine="0"/>
              <w:jc w:val="center"/>
            </w:pPr>
            <w:r>
              <w:t>руководители, учителяпредметники</w:t>
            </w:r>
            <w:r>
              <w:rPr>
                <w:sz w:val="24"/>
              </w:rPr>
              <w:t xml:space="preserve"> </w:t>
            </w:r>
          </w:p>
        </w:tc>
      </w:tr>
    </w:tbl>
    <w:p w:rsidR="00A8593E" w:rsidRDefault="00795AA1">
      <w:pPr>
        <w:spacing w:after="19" w:line="259" w:lineRule="auto"/>
        <w:ind w:left="1133" w:right="0" w:firstLine="0"/>
        <w:jc w:val="left"/>
      </w:pPr>
      <w:r>
        <w:rPr>
          <w:sz w:val="24"/>
        </w:rPr>
        <w:t xml:space="preserve"> </w:t>
      </w:r>
    </w:p>
    <w:p w:rsidR="00A8593E" w:rsidRDefault="00795AA1">
      <w:pPr>
        <w:spacing w:after="0" w:line="259" w:lineRule="auto"/>
        <w:ind w:left="1063" w:right="0" w:firstLine="0"/>
        <w:jc w:val="center"/>
      </w:pPr>
      <w:r>
        <w:rPr>
          <w:b/>
        </w:rPr>
        <w:t xml:space="preserve"> </w:t>
      </w:r>
    </w:p>
    <w:p w:rsidR="00A8593E" w:rsidRDefault="00795AA1">
      <w:pPr>
        <w:spacing w:after="0" w:line="259" w:lineRule="auto"/>
        <w:ind w:left="1063" w:right="0" w:firstLine="0"/>
        <w:jc w:val="center"/>
      </w:pPr>
      <w:r>
        <w:rPr>
          <w:b/>
        </w:rPr>
        <w:t xml:space="preserve"> </w:t>
      </w:r>
    </w:p>
    <w:p w:rsidR="00795AA1" w:rsidRDefault="00795AA1">
      <w:pPr>
        <w:spacing w:after="0" w:line="259" w:lineRule="auto"/>
        <w:ind w:left="1063" w:right="0" w:firstLine="0"/>
        <w:jc w:val="center"/>
        <w:rPr>
          <w:b/>
        </w:rPr>
      </w:pPr>
    </w:p>
    <w:p w:rsidR="00A8593E" w:rsidRDefault="00795AA1">
      <w:pPr>
        <w:spacing w:after="0" w:line="259" w:lineRule="auto"/>
        <w:ind w:left="1063" w:right="0" w:firstLine="0"/>
        <w:jc w:val="center"/>
      </w:pPr>
      <w:r>
        <w:rPr>
          <w:b/>
        </w:rPr>
        <w:t xml:space="preserve"> </w:t>
      </w:r>
    </w:p>
    <w:p w:rsidR="00A8593E" w:rsidRDefault="00795AA1">
      <w:pPr>
        <w:spacing w:after="0" w:line="259" w:lineRule="auto"/>
        <w:ind w:left="0" w:right="70" w:firstLine="0"/>
        <w:jc w:val="right"/>
      </w:pPr>
      <w:r>
        <w:rPr>
          <w:b/>
        </w:rPr>
        <w:t xml:space="preserve"> </w:t>
      </w:r>
    </w:p>
    <w:p w:rsidR="00A8593E" w:rsidRDefault="00795AA1">
      <w:pPr>
        <w:spacing w:after="13"/>
        <w:ind w:left="3624" w:right="0" w:hanging="1342"/>
        <w:jc w:val="left"/>
      </w:pPr>
      <w:r>
        <w:rPr>
          <w:b/>
          <w:u w:val="single" w:color="000000"/>
        </w:rPr>
        <w:t>Тематика классных часов по профориентации</w:t>
      </w:r>
      <w:r>
        <w:rPr>
          <w:b/>
        </w:rPr>
        <w:t xml:space="preserve">                                             </w:t>
      </w:r>
      <w:r>
        <w:rPr>
          <w:b/>
          <w:u w:val="single" w:color="000000"/>
        </w:rPr>
        <w:t>на 2021-2022 учебный год</w:t>
      </w:r>
      <w:r>
        <w:rPr>
          <w:b/>
        </w:rPr>
        <w:t xml:space="preserve"> </w:t>
      </w:r>
    </w:p>
    <w:p w:rsidR="00A8593E" w:rsidRDefault="00795AA1">
      <w:pPr>
        <w:spacing w:after="0" w:line="259" w:lineRule="auto"/>
        <w:ind w:left="581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04" w:type="dxa"/>
        <w:tblInd w:w="-103" w:type="dxa"/>
        <w:tblCellMar>
          <w:top w:w="6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20"/>
        <w:gridCol w:w="9684"/>
      </w:tblGrid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>1-4 классы.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40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Мир моих интересов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Профессии наших родителей.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Путь в профессию начинается в школе.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Моя мечта о будущей профессии.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Труд на радость себе и людям.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>5-8 классы.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Мир профессий. Человек и техника.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Мир профессий. Человек на производстве.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Мир профессий. Почтовая связь в нашей стране.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Мир профессий. Чтобы люди были красивыми. Парикмахер. Визажист.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Мир профессий. На страже закона. Встреча.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Мир профессий. Библиотекарь. Экскурсия в библиотеку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Мир профессий. Зеленое богатство.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8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Мир профессий. Когда на весах лекарства. Фармацевт. Встреча.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9-11 классы.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Познай самого себя. Беседа, тестирование.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6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Какие факторы оказывают значительное влияние на выбор профессии. Анкетирование.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Профориентация и медицинская профконсультация.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Мотивы выбора профессии.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Психологические характеристики профессий.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Они учились в нашей школе.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Выпускники школы-учителя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8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Профессии с большой перспективой.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9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Как стать гением. Жизненная стратегия творческая человека.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33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10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 xml:space="preserve">Сотвори свое  будущее. Проект </w:t>
            </w:r>
            <w:r>
              <w:rPr>
                <w:sz w:val="24"/>
              </w:rPr>
              <w:t xml:space="preserve"> </w:t>
            </w:r>
          </w:p>
        </w:tc>
      </w:tr>
      <w:tr w:rsidR="00A8593E">
        <w:trPr>
          <w:trHeight w:val="6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11</w:t>
            </w:r>
            <w:r>
              <w:t xml:space="preserve">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93E" w:rsidRDefault="00795AA1">
            <w:pPr>
              <w:spacing w:after="0" w:line="259" w:lineRule="auto"/>
              <w:ind w:left="0" w:right="0" w:firstLine="0"/>
              <w:jc w:val="left"/>
            </w:pPr>
            <w:r>
              <w:t>Что? Где? Когда? Информация о профессиях. Периодическая печать и литература.</w:t>
            </w:r>
            <w:r>
              <w:rPr>
                <w:sz w:val="24"/>
              </w:rPr>
              <w:t xml:space="preserve"> </w:t>
            </w:r>
          </w:p>
        </w:tc>
      </w:tr>
    </w:tbl>
    <w:p w:rsidR="00A8593E" w:rsidRDefault="00795AA1">
      <w:pPr>
        <w:spacing w:after="0" w:line="259" w:lineRule="auto"/>
        <w:ind w:left="5810" w:right="0" w:firstLine="0"/>
        <w:jc w:val="left"/>
      </w:pPr>
      <w:r>
        <w:rPr>
          <w:b/>
        </w:rPr>
        <w:t xml:space="preserve"> </w:t>
      </w:r>
    </w:p>
    <w:sectPr w:rsidR="00A8593E">
      <w:pgSz w:w="11900" w:h="16840"/>
      <w:pgMar w:top="350" w:right="703" w:bottom="1189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2D1"/>
    <w:multiLevelType w:val="hybridMultilevel"/>
    <w:tmpl w:val="CDE08D10"/>
    <w:lvl w:ilvl="0" w:tplc="0E088A32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C86844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4E2E2A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FC80C0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86E82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88ABC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87106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1AC6B2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AD05E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B1D67"/>
    <w:multiLevelType w:val="hybridMultilevel"/>
    <w:tmpl w:val="4F2E3102"/>
    <w:lvl w:ilvl="0" w:tplc="6EDC59E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ECCC2">
      <w:start w:val="1"/>
      <w:numFmt w:val="bullet"/>
      <w:lvlText w:val="o"/>
      <w:lvlJc w:val="left"/>
      <w:pPr>
        <w:ind w:left="1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1AED40">
      <w:start w:val="1"/>
      <w:numFmt w:val="bullet"/>
      <w:lvlText w:val="▪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C3BFE">
      <w:start w:val="1"/>
      <w:numFmt w:val="bullet"/>
      <w:lvlText w:val="•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FA78">
      <w:start w:val="1"/>
      <w:numFmt w:val="bullet"/>
      <w:lvlText w:val="o"/>
      <w:lvlJc w:val="left"/>
      <w:pPr>
        <w:ind w:left="3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042A2">
      <w:start w:val="1"/>
      <w:numFmt w:val="bullet"/>
      <w:lvlText w:val="▪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22640">
      <w:start w:val="1"/>
      <w:numFmt w:val="bullet"/>
      <w:lvlText w:val="•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C495AA">
      <w:start w:val="1"/>
      <w:numFmt w:val="bullet"/>
      <w:lvlText w:val="o"/>
      <w:lvlJc w:val="left"/>
      <w:pPr>
        <w:ind w:left="5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0C1B58">
      <w:start w:val="1"/>
      <w:numFmt w:val="bullet"/>
      <w:lvlText w:val="▪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082BE9"/>
    <w:multiLevelType w:val="hybridMultilevel"/>
    <w:tmpl w:val="9134094E"/>
    <w:lvl w:ilvl="0" w:tplc="4EB4E63E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A5076">
      <w:start w:val="1"/>
      <w:numFmt w:val="bullet"/>
      <w:lvlText w:val="o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ED6EE">
      <w:start w:val="1"/>
      <w:numFmt w:val="bullet"/>
      <w:lvlText w:val="▪"/>
      <w:lvlJc w:val="left"/>
      <w:pPr>
        <w:ind w:left="2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4A8AE">
      <w:start w:val="1"/>
      <w:numFmt w:val="bullet"/>
      <w:lvlText w:val="•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94CBE8">
      <w:start w:val="1"/>
      <w:numFmt w:val="bullet"/>
      <w:lvlText w:val="o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4A99E">
      <w:start w:val="1"/>
      <w:numFmt w:val="bullet"/>
      <w:lvlText w:val="▪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429AA">
      <w:start w:val="1"/>
      <w:numFmt w:val="bullet"/>
      <w:lvlText w:val="•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EC4FE">
      <w:start w:val="1"/>
      <w:numFmt w:val="bullet"/>
      <w:lvlText w:val="o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624528">
      <w:start w:val="1"/>
      <w:numFmt w:val="bullet"/>
      <w:lvlText w:val="▪"/>
      <w:lvlJc w:val="left"/>
      <w:pPr>
        <w:ind w:left="6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87DE2"/>
    <w:multiLevelType w:val="hybridMultilevel"/>
    <w:tmpl w:val="36582D82"/>
    <w:lvl w:ilvl="0" w:tplc="369EB6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30F3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C8D9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E60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CC22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2F08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2F4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2349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2B8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3E"/>
    <w:rsid w:val="004F6441"/>
    <w:rsid w:val="00795AA1"/>
    <w:rsid w:val="00A8593E"/>
    <w:rsid w:val="00D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E8EC"/>
  <w15:docId w15:val="{7E747F26-FCA8-465A-B5BB-7621125B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8" w:lineRule="auto"/>
      <w:ind w:left="10" w:right="1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9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5A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FB51-3BDC-4024-AA58-48951CD3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cp:lastModifiedBy>Ирина Степановна</cp:lastModifiedBy>
  <cp:revision>3</cp:revision>
  <cp:lastPrinted>2021-10-19T06:50:00Z</cp:lastPrinted>
  <dcterms:created xsi:type="dcterms:W3CDTF">2021-10-19T06:52:00Z</dcterms:created>
  <dcterms:modified xsi:type="dcterms:W3CDTF">2022-01-13T06:07:00Z</dcterms:modified>
</cp:coreProperties>
</file>