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E11" w:rsidRDefault="00B65E11">
      <w:pPr>
        <w:spacing w:after="0" w:line="408" w:lineRule="auto"/>
        <w:ind w:left="120"/>
        <w:jc w:val="center"/>
        <w:rPr>
          <w:rFonts w:ascii="Times New Roman" w:hAnsi="Times New Roman"/>
          <w:b/>
          <w:color w:val="000000"/>
          <w:sz w:val="28"/>
          <w:lang w:val="ru-RU"/>
        </w:rPr>
      </w:pPr>
      <w:r w:rsidRPr="00B65E11">
        <w:rPr>
          <w:rFonts w:ascii="Times New Roman" w:hAnsi="Times New Roman"/>
          <w:b/>
          <w:color w:val="000000"/>
          <w:sz w:val="28"/>
          <w:lang w:val="ru-RU"/>
        </w:rPr>
        <w:drawing>
          <wp:inline distT="0" distB="0" distL="0" distR="0" wp14:anchorId="7BB0C984" wp14:editId="7C911AD6">
            <wp:extent cx="5940425" cy="82384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238490"/>
                    </a:xfrm>
                    <a:prstGeom prst="rect">
                      <a:avLst/>
                    </a:prstGeom>
                  </pic:spPr>
                </pic:pic>
              </a:graphicData>
            </a:graphic>
          </wp:inline>
        </w:drawing>
      </w:r>
    </w:p>
    <w:p w:rsidR="00B65E11" w:rsidRDefault="00B65E11">
      <w:pPr>
        <w:spacing w:after="0" w:line="408" w:lineRule="auto"/>
        <w:ind w:left="120"/>
        <w:jc w:val="center"/>
        <w:rPr>
          <w:rFonts w:ascii="Times New Roman" w:hAnsi="Times New Roman"/>
          <w:b/>
          <w:color w:val="000000"/>
          <w:sz w:val="28"/>
          <w:lang w:val="ru-RU"/>
        </w:rPr>
      </w:pPr>
    </w:p>
    <w:p w:rsidR="00B65E11" w:rsidRDefault="00B65E11">
      <w:pPr>
        <w:spacing w:after="0" w:line="408" w:lineRule="auto"/>
        <w:ind w:left="120"/>
        <w:jc w:val="center"/>
        <w:rPr>
          <w:rFonts w:ascii="Times New Roman" w:hAnsi="Times New Roman"/>
          <w:b/>
          <w:color w:val="000000"/>
          <w:sz w:val="28"/>
          <w:lang w:val="ru-RU"/>
        </w:rPr>
      </w:pPr>
    </w:p>
    <w:p w:rsidR="00823FA8" w:rsidRPr="005D6F2A" w:rsidRDefault="005D6F2A">
      <w:pPr>
        <w:spacing w:after="0" w:line="408" w:lineRule="auto"/>
        <w:ind w:left="120"/>
        <w:jc w:val="center"/>
        <w:rPr>
          <w:lang w:val="ru-RU"/>
        </w:rPr>
      </w:pPr>
      <w:bookmarkStart w:id="0" w:name="_GoBack"/>
      <w:bookmarkEnd w:id="0"/>
      <w:r w:rsidRPr="005D6F2A">
        <w:rPr>
          <w:rFonts w:ascii="Times New Roman" w:hAnsi="Times New Roman"/>
          <w:b/>
          <w:color w:val="000000"/>
          <w:sz w:val="28"/>
          <w:lang w:val="ru-RU"/>
        </w:rPr>
        <w:lastRenderedPageBreak/>
        <w:t>МИНИСТЕРСТВО ПРОСВЕЩЕНИЯ РОССИЙСКОЙ ФЕДЕРАЦИИ</w:t>
      </w:r>
    </w:p>
    <w:p w:rsidR="005D6F2A" w:rsidRDefault="005D6F2A">
      <w:pPr>
        <w:spacing w:after="0" w:line="408" w:lineRule="auto"/>
        <w:ind w:left="120"/>
        <w:jc w:val="center"/>
        <w:rPr>
          <w:rFonts w:ascii="Times New Roman" w:hAnsi="Times New Roman"/>
          <w:b/>
          <w:color w:val="000000"/>
          <w:sz w:val="28"/>
          <w:lang w:val="ru-RU"/>
        </w:rPr>
      </w:pPr>
      <w:bookmarkStart w:id="1" w:name="d415904e-d713-4c0f-85b9-f0fc7da9f072"/>
      <w:r w:rsidRPr="005D6F2A">
        <w:rPr>
          <w:rFonts w:ascii="Times New Roman" w:hAnsi="Times New Roman"/>
          <w:b/>
          <w:color w:val="000000"/>
          <w:sz w:val="28"/>
          <w:lang w:val="ru-RU"/>
        </w:rPr>
        <w:t>Министерство общего профессионального образования</w:t>
      </w:r>
    </w:p>
    <w:p w:rsidR="00823FA8" w:rsidRPr="005D6F2A" w:rsidRDefault="005D6F2A">
      <w:pPr>
        <w:spacing w:after="0" w:line="408" w:lineRule="auto"/>
        <w:ind w:left="120"/>
        <w:jc w:val="center"/>
        <w:rPr>
          <w:lang w:val="ru-RU"/>
        </w:rPr>
      </w:pPr>
      <w:r w:rsidRPr="005D6F2A">
        <w:rPr>
          <w:rFonts w:ascii="Times New Roman" w:hAnsi="Times New Roman"/>
          <w:b/>
          <w:color w:val="000000"/>
          <w:sz w:val="28"/>
          <w:lang w:val="ru-RU"/>
        </w:rPr>
        <w:t xml:space="preserve"> Ростовской области</w:t>
      </w:r>
      <w:bookmarkEnd w:id="1"/>
      <w:r w:rsidRPr="005D6F2A">
        <w:rPr>
          <w:rFonts w:ascii="Times New Roman" w:hAnsi="Times New Roman"/>
          <w:b/>
          <w:color w:val="000000"/>
          <w:sz w:val="28"/>
          <w:lang w:val="ru-RU"/>
        </w:rPr>
        <w:t xml:space="preserve"> </w:t>
      </w:r>
    </w:p>
    <w:p w:rsidR="00823FA8" w:rsidRPr="005D6F2A" w:rsidRDefault="005D6F2A">
      <w:pPr>
        <w:spacing w:after="0" w:line="408" w:lineRule="auto"/>
        <w:ind w:left="120"/>
        <w:jc w:val="center"/>
        <w:rPr>
          <w:lang w:val="ru-RU"/>
        </w:rPr>
      </w:pPr>
      <w:bookmarkStart w:id="2" w:name="a459302c-2135-426b-9eef-71fb8dcd979a"/>
      <w:r w:rsidRPr="005D6F2A">
        <w:rPr>
          <w:rFonts w:ascii="Times New Roman" w:hAnsi="Times New Roman"/>
          <w:b/>
          <w:color w:val="000000"/>
          <w:sz w:val="28"/>
          <w:lang w:val="ru-RU"/>
        </w:rPr>
        <w:t>ОО Администрации Тарасовского района</w:t>
      </w:r>
      <w:bookmarkEnd w:id="2"/>
    </w:p>
    <w:p w:rsidR="00823FA8" w:rsidRPr="005D6F2A" w:rsidRDefault="005D6F2A">
      <w:pPr>
        <w:spacing w:after="0" w:line="408" w:lineRule="auto"/>
        <w:ind w:left="120"/>
        <w:jc w:val="center"/>
        <w:rPr>
          <w:lang w:val="ru-RU"/>
        </w:rPr>
      </w:pPr>
      <w:r w:rsidRPr="005D6F2A">
        <w:rPr>
          <w:rFonts w:ascii="Times New Roman" w:hAnsi="Times New Roman"/>
          <w:b/>
          <w:color w:val="000000"/>
          <w:sz w:val="28"/>
          <w:lang w:val="ru-RU"/>
        </w:rPr>
        <w:t xml:space="preserve">МБОУ </w:t>
      </w:r>
      <w:proofErr w:type="spellStart"/>
      <w:r w:rsidRPr="005D6F2A">
        <w:rPr>
          <w:rFonts w:ascii="Times New Roman" w:hAnsi="Times New Roman"/>
          <w:b/>
          <w:color w:val="000000"/>
          <w:sz w:val="28"/>
          <w:lang w:val="ru-RU"/>
        </w:rPr>
        <w:t>Дячкинская</w:t>
      </w:r>
      <w:proofErr w:type="spellEnd"/>
      <w:r w:rsidRPr="005D6F2A">
        <w:rPr>
          <w:rFonts w:ascii="Times New Roman" w:hAnsi="Times New Roman"/>
          <w:b/>
          <w:color w:val="000000"/>
          <w:sz w:val="28"/>
          <w:lang w:val="ru-RU"/>
        </w:rPr>
        <w:t xml:space="preserve"> СОШ</w:t>
      </w:r>
    </w:p>
    <w:p w:rsidR="00823FA8" w:rsidRPr="005D6F2A" w:rsidRDefault="00823FA8">
      <w:pPr>
        <w:spacing w:after="0"/>
        <w:ind w:left="120"/>
        <w:rPr>
          <w:lang w:val="ru-RU"/>
        </w:rPr>
      </w:pPr>
    </w:p>
    <w:p w:rsidR="00823FA8" w:rsidRPr="005D6F2A" w:rsidRDefault="00823FA8">
      <w:pPr>
        <w:spacing w:after="0"/>
        <w:ind w:left="120"/>
        <w:rPr>
          <w:lang w:val="ru-RU"/>
        </w:rPr>
      </w:pPr>
    </w:p>
    <w:p w:rsidR="00823FA8" w:rsidRPr="005D6F2A" w:rsidRDefault="00823FA8">
      <w:pPr>
        <w:spacing w:after="0"/>
        <w:ind w:left="120"/>
        <w:rPr>
          <w:lang w:val="ru-RU"/>
        </w:rPr>
      </w:pPr>
    </w:p>
    <w:p w:rsidR="00823FA8" w:rsidRPr="005D6F2A" w:rsidRDefault="00823FA8">
      <w:pPr>
        <w:spacing w:after="0"/>
        <w:ind w:left="120"/>
        <w:rPr>
          <w:lang w:val="ru-RU"/>
        </w:rPr>
      </w:pPr>
    </w:p>
    <w:tbl>
      <w:tblPr>
        <w:tblW w:w="0" w:type="auto"/>
        <w:tblLook w:val="04A0" w:firstRow="1" w:lastRow="0" w:firstColumn="1" w:lastColumn="0" w:noHBand="0" w:noVBand="1"/>
      </w:tblPr>
      <w:tblGrid>
        <w:gridCol w:w="3114"/>
        <w:gridCol w:w="3115"/>
        <w:gridCol w:w="3115"/>
      </w:tblGrid>
      <w:tr w:rsidR="005D6F2A" w:rsidRPr="00E2220E" w:rsidTr="005D6F2A">
        <w:tc>
          <w:tcPr>
            <w:tcW w:w="3114" w:type="dxa"/>
          </w:tcPr>
          <w:p w:rsidR="005D6F2A" w:rsidRPr="0040209D" w:rsidRDefault="005D6F2A" w:rsidP="005D6F2A">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5D6F2A" w:rsidRPr="008944ED" w:rsidRDefault="005D6F2A" w:rsidP="005D6F2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естественно-математического цикла</w:t>
            </w:r>
          </w:p>
          <w:p w:rsidR="005D6F2A" w:rsidRDefault="005D6F2A" w:rsidP="005D6F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D6F2A" w:rsidRPr="008944ED" w:rsidRDefault="005D6F2A" w:rsidP="005D6F2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Л.Н.</w:t>
            </w:r>
          </w:p>
          <w:p w:rsidR="00FE23E6" w:rsidRDefault="005D6F2A" w:rsidP="005D6F2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5D6F2A" w:rsidRDefault="005D6F2A" w:rsidP="005D6F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5D6F2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D6F2A" w:rsidRPr="0040209D" w:rsidRDefault="005D6F2A" w:rsidP="005D6F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D6F2A" w:rsidRPr="0040209D" w:rsidRDefault="005D6F2A" w:rsidP="005D6F2A">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5D6F2A" w:rsidRPr="008944ED" w:rsidRDefault="005D6F2A" w:rsidP="005D6F2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5D6F2A" w:rsidRDefault="005D6F2A" w:rsidP="005D6F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D6F2A" w:rsidRPr="008944ED" w:rsidRDefault="005D6F2A" w:rsidP="005D6F2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И.Е.</w:t>
            </w:r>
          </w:p>
          <w:p w:rsidR="00FE23E6" w:rsidRDefault="005D6F2A" w:rsidP="005D6F2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r>
              <w:rPr>
                <w:rFonts w:ascii="Times New Roman" w:eastAsia="Times New Roman" w:hAnsi="Times New Roman"/>
                <w:color w:val="000000"/>
                <w:sz w:val="24"/>
                <w:szCs w:val="24"/>
                <w:lang w:val="ru-RU"/>
              </w:rPr>
              <w:t xml:space="preserve"> </w:t>
            </w:r>
          </w:p>
          <w:p w:rsidR="005D6F2A" w:rsidRDefault="005D6F2A" w:rsidP="005D6F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D6F2A" w:rsidRPr="0040209D" w:rsidRDefault="005D6F2A" w:rsidP="005D6F2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D6F2A" w:rsidRDefault="005D6F2A" w:rsidP="005D6F2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D6F2A" w:rsidRPr="008944ED" w:rsidRDefault="005D6F2A" w:rsidP="005D6F2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D6F2A" w:rsidRDefault="005D6F2A" w:rsidP="005D6F2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D6F2A" w:rsidRPr="008944ED" w:rsidRDefault="005D6F2A" w:rsidP="005D6F2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С.О.</w:t>
            </w:r>
          </w:p>
          <w:p w:rsidR="00FE23E6" w:rsidRDefault="005D6F2A" w:rsidP="005D6F2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r>
              <w:rPr>
                <w:rFonts w:ascii="Times New Roman" w:eastAsia="Times New Roman" w:hAnsi="Times New Roman"/>
                <w:color w:val="000000"/>
                <w:sz w:val="24"/>
                <w:szCs w:val="24"/>
                <w:lang w:val="ru-RU"/>
              </w:rPr>
              <w:t xml:space="preserve"> </w:t>
            </w:r>
          </w:p>
          <w:p w:rsidR="005D6F2A" w:rsidRDefault="005D6F2A" w:rsidP="005D6F2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D6F2A" w:rsidRPr="0040209D" w:rsidRDefault="005D6F2A" w:rsidP="005D6F2A">
            <w:pPr>
              <w:autoSpaceDE w:val="0"/>
              <w:autoSpaceDN w:val="0"/>
              <w:spacing w:after="120" w:line="240" w:lineRule="auto"/>
              <w:jc w:val="both"/>
              <w:rPr>
                <w:rFonts w:ascii="Times New Roman" w:eastAsia="Times New Roman" w:hAnsi="Times New Roman"/>
                <w:color w:val="000000"/>
                <w:sz w:val="24"/>
                <w:szCs w:val="24"/>
                <w:lang w:val="ru-RU"/>
              </w:rPr>
            </w:pPr>
          </w:p>
        </w:tc>
      </w:tr>
    </w:tbl>
    <w:p w:rsidR="00823FA8" w:rsidRDefault="00823FA8">
      <w:pPr>
        <w:spacing w:after="0"/>
        <w:ind w:left="120"/>
      </w:pPr>
    </w:p>
    <w:p w:rsidR="00823FA8" w:rsidRDefault="00823FA8">
      <w:pPr>
        <w:spacing w:after="0"/>
        <w:ind w:left="120"/>
      </w:pPr>
    </w:p>
    <w:p w:rsidR="00823FA8" w:rsidRDefault="00823FA8">
      <w:pPr>
        <w:spacing w:after="0"/>
        <w:ind w:left="120"/>
      </w:pPr>
    </w:p>
    <w:p w:rsidR="00823FA8" w:rsidRDefault="005D6F2A">
      <w:pPr>
        <w:spacing w:after="0" w:line="408" w:lineRule="auto"/>
        <w:ind w:left="120"/>
        <w:jc w:val="center"/>
      </w:pPr>
      <w:r>
        <w:rPr>
          <w:rFonts w:ascii="Times New Roman" w:hAnsi="Times New Roman"/>
          <w:b/>
          <w:color w:val="000000"/>
          <w:sz w:val="28"/>
        </w:rPr>
        <w:t>РАБОЧАЯ ПРОГРАММА</w:t>
      </w:r>
    </w:p>
    <w:p w:rsidR="00823FA8" w:rsidRDefault="005D6F2A">
      <w:pPr>
        <w:spacing w:after="0" w:line="408" w:lineRule="auto"/>
        <w:ind w:left="120"/>
        <w:jc w:val="center"/>
      </w:pPr>
      <w:r>
        <w:rPr>
          <w:rFonts w:ascii="Times New Roman" w:hAnsi="Times New Roman"/>
          <w:color w:val="000000"/>
          <w:sz w:val="28"/>
        </w:rPr>
        <w:t>(ID 11609656)</w:t>
      </w:r>
    </w:p>
    <w:p w:rsidR="00823FA8" w:rsidRDefault="00823FA8">
      <w:pPr>
        <w:spacing w:after="0"/>
        <w:ind w:left="120"/>
        <w:jc w:val="center"/>
      </w:pPr>
    </w:p>
    <w:p w:rsidR="00823FA8" w:rsidRPr="005D6F2A" w:rsidRDefault="005D6F2A">
      <w:pPr>
        <w:spacing w:after="0" w:line="408" w:lineRule="auto"/>
        <w:ind w:left="120"/>
        <w:jc w:val="center"/>
        <w:rPr>
          <w:lang w:val="ru-RU"/>
        </w:rPr>
      </w:pPr>
      <w:r w:rsidRPr="005D6F2A">
        <w:rPr>
          <w:rFonts w:ascii="Times New Roman" w:hAnsi="Times New Roman"/>
          <w:b/>
          <w:color w:val="000000"/>
          <w:sz w:val="28"/>
          <w:lang w:val="ru-RU"/>
        </w:rPr>
        <w:t>учебного предмета «Химия. Базовый уровень»</w:t>
      </w:r>
    </w:p>
    <w:p w:rsidR="00823FA8" w:rsidRPr="005D6F2A" w:rsidRDefault="005D6F2A">
      <w:pPr>
        <w:spacing w:after="0" w:line="408" w:lineRule="auto"/>
        <w:ind w:left="120"/>
        <w:jc w:val="center"/>
        <w:rPr>
          <w:lang w:val="ru-RU"/>
        </w:rPr>
      </w:pPr>
      <w:r>
        <w:rPr>
          <w:rFonts w:ascii="Times New Roman" w:hAnsi="Times New Roman"/>
          <w:color w:val="000000"/>
          <w:sz w:val="28"/>
          <w:lang w:val="ru-RU"/>
        </w:rPr>
        <w:t>для обучающихся 11 класса</w:t>
      </w:r>
    </w:p>
    <w:p w:rsidR="00823FA8" w:rsidRPr="005D6F2A" w:rsidRDefault="00823FA8">
      <w:pPr>
        <w:spacing w:after="0"/>
        <w:ind w:left="120"/>
        <w:jc w:val="center"/>
        <w:rPr>
          <w:lang w:val="ru-RU"/>
        </w:rPr>
      </w:pPr>
    </w:p>
    <w:p w:rsidR="00823FA8" w:rsidRPr="005D6F2A" w:rsidRDefault="00823FA8" w:rsidP="005D6F2A">
      <w:pPr>
        <w:spacing w:after="0"/>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Pr="005D6F2A" w:rsidRDefault="00823FA8">
      <w:pPr>
        <w:spacing w:after="0"/>
        <w:ind w:left="120"/>
        <w:jc w:val="center"/>
        <w:rPr>
          <w:lang w:val="ru-RU"/>
        </w:rPr>
      </w:pPr>
    </w:p>
    <w:p w:rsidR="00823FA8" w:rsidRDefault="005D6F2A" w:rsidP="005D6F2A">
      <w:pPr>
        <w:spacing w:after="0"/>
        <w:ind w:left="120"/>
        <w:jc w:val="center"/>
        <w:rPr>
          <w:lang w:val="ru-RU"/>
        </w:rPr>
      </w:pPr>
      <w:bookmarkStart w:id="3" w:name="58df893d-8e48-4a6c-b707-e30db5572816"/>
      <w:proofErr w:type="spellStart"/>
      <w:r w:rsidRPr="005D6F2A">
        <w:rPr>
          <w:rFonts w:ascii="Times New Roman" w:hAnsi="Times New Roman"/>
          <w:b/>
          <w:color w:val="000000"/>
          <w:sz w:val="28"/>
          <w:lang w:val="ru-RU"/>
        </w:rPr>
        <w:t>сл.Дячкино</w:t>
      </w:r>
      <w:bookmarkEnd w:id="3"/>
      <w:proofErr w:type="spellEnd"/>
      <w:r w:rsidRPr="005D6F2A">
        <w:rPr>
          <w:rFonts w:ascii="Times New Roman" w:hAnsi="Times New Roman"/>
          <w:b/>
          <w:color w:val="000000"/>
          <w:sz w:val="28"/>
          <w:lang w:val="ru-RU"/>
        </w:rPr>
        <w:t xml:space="preserve"> </w:t>
      </w:r>
      <w:bookmarkStart w:id="4" w:name="d0353ffa-3b9d-4f1b-95cd-292ab35e49b4"/>
      <w:r w:rsidRPr="005D6F2A">
        <w:rPr>
          <w:rFonts w:ascii="Times New Roman" w:hAnsi="Times New Roman"/>
          <w:b/>
          <w:color w:val="000000"/>
          <w:sz w:val="28"/>
          <w:lang w:val="ru-RU"/>
        </w:rPr>
        <w:t>2026</w:t>
      </w:r>
      <w:bookmarkStart w:id="5" w:name="block-96924094"/>
      <w:bookmarkEnd w:id="4"/>
    </w:p>
    <w:p w:rsidR="00823FA8" w:rsidRPr="005D6F2A" w:rsidRDefault="005D6F2A">
      <w:pPr>
        <w:spacing w:after="0"/>
        <w:ind w:firstLine="600"/>
        <w:rPr>
          <w:lang w:val="ru-RU"/>
        </w:rPr>
      </w:pPr>
      <w:bookmarkStart w:id="6" w:name="_Toc118729915"/>
      <w:bookmarkStart w:id="7" w:name="block-96924093"/>
      <w:bookmarkEnd w:id="5"/>
      <w:bookmarkEnd w:id="6"/>
      <w:r w:rsidRPr="005D6F2A">
        <w:rPr>
          <w:rFonts w:ascii="Times New Roman" w:hAnsi="Times New Roman"/>
          <w:b/>
          <w:color w:val="000000"/>
          <w:sz w:val="28"/>
          <w:lang w:val="ru-RU"/>
        </w:rPr>
        <w:lastRenderedPageBreak/>
        <w:t>ПОЯСНИТЕЛЬНАЯ ЗАПИСКА</w:t>
      </w:r>
    </w:p>
    <w:p w:rsidR="00823FA8" w:rsidRPr="005D6F2A" w:rsidRDefault="005D6F2A">
      <w:pPr>
        <w:spacing w:after="0"/>
        <w:ind w:firstLine="600"/>
        <w:jc w:val="both"/>
        <w:rPr>
          <w:lang w:val="ru-RU"/>
        </w:rPr>
      </w:pPr>
      <w:r w:rsidRPr="005D6F2A">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5D6F2A">
        <w:rPr>
          <w:rFonts w:ascii="Times New Roman" w:hAnsi="Times New Roman"/>
          <w:color w:val="000000"/>
          <w:sz w:val="28"/>
          <w:lang w:val="ru-RU"/>
        </w:rPr>
        <w:t>воспитания и развития</w:t>
      </w:r>
      <w:proofErr w:type="gramEnd"/>
      <w:r w:rsidRPr="005D6F2A">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5D6F2A">
        <w:rPr>
          <w:rFonts w:ascii="Times New Roman" w:hAnsi="Times New Roman"/>
          <w:color w:val="000000"/>
          <w:sz w:val="28"/>
          <w:lang w:val="ru-RU"/>
        </w:rPr>
        <w:t>фактологические</w:t>
      </w:r>
      <w:proofErr w:type="spellEnd"/>
      <w:r w:rsidRPr="005D6F2A">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5D6F2A">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5D6F2A">
        <w:rPr>
          <w:rFonts w:ascii="Times New Roman" w:hAnsi="Times New Roman"/>
          <w:color w:val="000000"/>
          <w:sz w:val="28"/>
          <w:lang w:val="ru-RU"/>
        </w:rPr>
        <w:t>кл</w:t>
      </w:r>
      <w:proofErr w:type="spellEnd"/>
      <w:r w:rsidRPr="005D6F2A">
        <w:rPr>
          <w:rFonts w:ascii="Times New Roman" w:hAnsi="Times New Roman"/>
          <w:color w:val="000000"/>
          <w:sz w:val="28"/>
          <w:lang w:val="ru-RU"/>
        </w:rPr>
        <w:t>.) являются:</w:t>
      </w:r>
    </w:p>
    <w:p w:rsidR="00823FA8" w:rsidRPr="005D6F2A" w:rsidRDefault="005D6F2A">
      <w:pPr>
        <w:numPr>
          <w:ilvl w:val="0"/>
          <w:numId w:val="1"/>
        </w:numPr>
        <w:spacing w:after="0" w:line="264" w:lineRule="auto"/>
        <w:jc w:val="both"/>
        <w:rPr>
          <w:lang w:val="ru-RU"/>
        </w:rPr>
      </w:pPr>
      <w:r w:rsidRPr="005D6F2A">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23FA8" w:rsidRPr="005D6F2A" w:rsidRDefault="005D6F2A">
      <w:pPr>
        <w:numPr>
          <w:ilvl w:val="0"/>
          <w:numId w:val="1"/>
        </w:numPr>
        <w:spacing w:after="0" w:line="264" w:lineRule="auto"/>
        <w:jc w:val="both"/>
        <w:rPr>
          <w:lang w:val="ru-RU"/>
        </w:rPr>
      </w:pPr>
      <w:r w:rsidRPr="005D6F2A">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23FA8" w:rsidRPr="005D6F2A" w:rsidRDefault="005D6F2A">
      <w:pPr>
        <w:numPr>
          <w:ilvl w:val="0"/>
          <w:numId w:val="1"/>
        </w:numPr>
        <w:spacing w:after="0" w:line="264" w:lineRule="auto"/>
        <w:jc w:val="both"/>
        <w:rPr>
          <w:lang w:val="ru-RU"/>
        </w:rPr>
      </w:pPr>
      <w:r w:rsidRPr="005D6F2A">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В учебном плане среднего общего образования учебный предмет </w:t>
      </w:r>
      <w:r w:rsidRPr="005D6F2A">
        <w:rPr>
          <w:rFonts w:ascii="Times New Roman" w:hAnsi="Times New Roman"/>
          <w:color w:val="333333"/>
          <w:sz w:val="28"/>
          <w:lang w:val="ru-RU"/>
        </w:rPr>
        <w:t>«</w:t>
      </w:r>
      <w:r w:rsidRPr="005D6F2A">
        <w:rPr>
          <w:rFonts w:ascii="Times New Roman" w:hAnsi="Times New Roman"/>
          <w:color w:val="000000"/>
          <w:sz w:val="28"/>
          <w:lang w:val="ru-RU"/>
        </w:rPr>
        <w:t>Химия</w:t>
      </w:r>
      <w:r w:rsidRPr="005D6F2A">
        <w:rPr>
          <w:rFonts w:ascii="Times New Roman" w:hAnsi="Times New Roman"/>
          <w:color w:val="333333"/>
          <w:sz w:val="28"/>
          <w:lang w:val="ru-RU"/>
        </w:rPr>
        <w:t>»</w:t>
      </w:r>
      <w:r w:rsidRPr="005D6F2A">
        <w:rPr>
          <w:rFonts w:ascii="Times New Roman" w:hAnsi="Times New Roman"/>
          <w:color w:val="000000"/>
          <w:sz w:val="28"/>
          <w:lang w:val="ru-RU"/>
        </w:rPr>
        <w:t>, изучаемый на базовом уровне, является обязательным учебным предметом.</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Общее число часов, отведённых для изучения химии, на базовом уровне среднего общего о</w:t>
      </w:r>
      <w:r w:rsidR="00FE23E6">
        <w:rPr>
          <w:rFonts w:ascii="Times New Roman" w:hAnsi="Times New Roman"/>
          <w:color w:val="000000"/>
          <w:sz w:val="28"/>
          <w:lang w:val="ru-RU"/>
        </w:rPr>
        <w:t>бразования, составляет 66 часа</w:t>
      </w:r>
      <w:r w:rsidRPr="005D6F2A">
        <w:rPr>
          <w:rFonts w:ascii="Times New Roman" w:hAnsi="Times New Roman"/>
          <w:color w:val="000000"/>
          <w:sz w:val="28"/>
          <w:lang w:val="ru-RU"/>
        </w:rPr>
        <w:t xml:space="preserve"> </w:t>
      </w:r>
      <w:r w:rsidR="00C81199">
        <w:rPr>
          <w:rFonts w:ascii="Times New Roman" w:hAnsi="Times New Roman"/>
          <w:color w:val="000000"/>
          <w:sz w:val="28"/>
          <w:lang w:val="ru-RU"/>
        </w:rPr>
        <w:t>в 11 классе (2</w:t>
      </w:r>
      <w:r w:rsidRPr="005D6F2A">
        <w:rPr>
          <w:rFonts w:ascii="Times New Roman" w:hAnsi="Times New Roman"/>
          <w:color w:val="000000"/>
          <w:sz w:val="28"/>
          <w:lang w:val="ru-RU"/>
        </w:rPr>
        <w:t xml:space="preserve"> час</w:t>
      </w:r>
      <w:r w:rsidR="00C81199">
        <w:rPr>
          <w:rFonts w:ascii="Times New Roman" w:hAnsi="Times New Roman"/>
          <w:color w:val="000000"/>
          <w:sz w:val="28"/>
          <w:lang w:val="ru-RU"/>
        </w:rPr>
        <w:t>а</w:t>
      </w:r>
      <w:r w:rsidRPr="005D6F2A">
        <w:rPr>
          <w:rFonts w:ascii="Times New Roman" w:hAnsi="Times New Roman"/>
          <w:color w:val="000000"/>
          <w:sz w:val="28"/>
          <w:lang w:val="ru-RU"/>
        </w:rPr>
        <w:t xml:space="preserve"> в неделю).</w:t>
      </w:r>
    </w:p>
    <w:p w:rsidR="00823FA8" w:rsidRPr="005D6F2A" w:rsidRDefault="00823FA8">
      <w:pPr>
        <w:rPr>
          <w:lang w:val="ru-RU"/>
        </w:rPr>
        <w:sectPr w:rsidR="00823FA8" w:rsidRPr="005D6F2A">
          <w:pgSz w:w="11906" w:h="16383"/>
          <w:pgMar w:top="1134" w:right="850" w:bottom="1134" w:left="1701" w:header="720" w:footer="720" w:gutter="0"/>
          <w:cols w:space="720"/>
        </w:sectPr>
      </w:pPr>
    </w:p>
    <w:p w:rsidR="00823FA8" w:rsidRPr="005D6F2A" w:rsidRDefault="005D6F2A">
      <w:pPr>
        <w:spacing w:after="0" w:line="264" w:lineRule="auto"/>
        <w:ind w:left="120"/>
        <w:jc w:val="both"/>
        <w:rPr>
          <w:lang w:val="ru-RU"/>
        </w:rPr>
      </w:pPr>
      <w:bookmarkStart w:id="8" w:name="block-96924095"/>
      <w:bookmarkEnd w:id="7"/>
      <w:r w:rsidRPr="005D6F2A">
        <w:rPr>
          <w:rFonts w:ascii="Times New Roman" w:hAnsi="Times New Roman"/>
          <w:b/>
          <w:color w:val="000000"/>
          <w:sz w:val="28"/>
          <w:lang w:val="ru-RU"/>
        </w:rPr>
        <w:lastRenderedPageBreak/>
        <w:t>СОДЕРЖАНИЕ ОБУЧЕНИЯ</w:t>
      </w:r>
    </w:p>
    <w:p w:rsidR="00823FA8" w:rsidRPr="005D6F2A" w:rsidRDefault="00823FA8">
      <w:pPr>
        <w:spacing w:after="0" w:line="264" w:lineRule="auto"/>
        <w:ind w:left="120"/>
        <w:jc w:val="both"/>
        <w:rPr>
          <w:lang w:val="ru-RU"/>
        </w:rPr>
      </w:pPr>
    </w:p>
    <w:p w:rsidR="00823FA8" w:rsidRPr="005D6F2A" w:rsidRDefault="005D6F2A">
      <w:pPr>
        <w:spacing w:after="0" w:line="264" w:lineRule="auto"/>
        <w:ind w:left="120"/>
        <w:jc w:val="both"/>
        <w:rPr>
          <w:lang w:val="ru-RU"/>
        </w:rPr>
      </w:pPr>
      <w:r w:rsidRPr="005D6F2A">
        <w:rPr>
          <w:rFonts w:ascii="Times New Roman" w:hAnsi="Times New Roman"/>
          <w:b/>
          <w:color w:val="000000"/>
          <w:sz w:val="28"/>
          <w:lang w:val="ru-RU"/>
        </w:rPr>
        <w:t xml:space="preserve">11 КЛАСС </w:t>
      </w:r>
    </w:p>
    <w:p w:rsidR="00823FA8" w:rsidRPr="005D6F2A" w:rsidRDefault="00823FA8">
      <w:pPr>
        <w:spacing w:after="0" w:line="264" w:lineRule="auto"/>
        <w:ind w:left="120"/>
        <w:jc w:val="both"/>
        <w:rPr>
          <w:lang w:val="ru-RU"/>
        </w:rPr>
      </w:pPr>
    </w:p>
    <w:p w:rsidR="00823FA8" w:rsidRPr="005D6F2A" w:rsidRDefault="005D6F2A">
      <w:pPr>
        <w:spacing w:after="0" w:line="264" w:lineRule="auto"/>
        <w:ind w:left="120"/>
        <w:jc w:val="both"/>
        <w:rPr>
          <w:lang w:val="ru-RU"/>
        </w:rPr>
      </w:pPr>
      <w:r w:rsidRPr="005D6F2A">
        <w:rPr>
          <w:rFonts w:ascii="Times New Roman" w:hAnsi="Times New Roman"/>
          <w:b/>
          <w:color w:val="000000"/>
          <w:sz w:val="28"/>
          <w:lang w:val="ru-RU"/>
        </w:rPr>
        <w:t>ОБЩАЯ И НЕОРГАНИЧЕСКАЯ ХИМИЯ</w:t>
      </w:r>
    </w:p>
    <w:p w:rsidR="00823FA8" w:rsidRPr="005D6F2A" w:rsidRDefault="00823FA8">
      <w:pPr>
        <w:spacing w:after="0" w:line="264" w:lineRule="auto"/>
        <w:ind w:left="120"/>
        <w:jc w:val="both"/>
        <w:rPr>
          <w:lang w:val="ru-RU"/>
        </w:rPr>
      </w:pP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Теоретические основы химии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5D6F2A">
        <w:rPr>
          <w:rFonts w:ascii="Times New Roman" w:hAnsi="Times New Roman"/>
          <w:color w:val="000000"/>
          <w:sz w:val="28"/>
          <w:lang w:val="ru-RU"/>
        </w:rPr>
        <w:t>орбитали</w:t>
      </w:r>
      <w:proofErr w:type="spellEnd"/>
      <w:r w:rsidRPr="005D6F2A">
        <w:rPr>
          <w:rFonts w:ascii="Times New Roman" w:hAnsi="Times New Roman"/>
          <w:color w:val="000000"/>
          <w:sz w:val="28"/>
          <w:lang w:val="ru-RU"/>
        </w:rPr>
        <w:t xml:space="preserve">, </w:t>
      </w:r>
      <w:r>
        <w:rPr>
          <w:rFonts w:ascii="Times New Roman" w:hAnsi="Times New Roman"/>
          <w:color w:val="000000"/>
          <w:sz w:val="28"/>
        </w:rPr>
        <w:t>s</w:t>
      </w:r>
      <w:r w:rsidRPr="005D6F2A">
        <w:rPr>
          <w:rFonts w:ascii="Times New Roman" w:hAnsi="Times New Roman"/>
          <w:color w:val="000000"/>
          <w:sz w:val="28"/>
          <w:lang w:val="ru-RU"/>
        </w:rPr>
        <w:t xml:space="preserve">-, </w:t>
      </w:r>
      <w:r>
        <w:rPr>
          <w:rFonts w:ascii="Times New Roman" w:hAnsi="Times New Roman"/>
          <w:color w:val="000000"/>
          <w:sz w:val="28"/>
        </w:rPr>
        <w:t>p</w:t>
      </w:r>
      <w:r w:rsidRPr="005D6F2A">
        <w:rPr>
          <w:rFonts w:ascii="Times New Roman" w:hAnsi="Times New Roman"/>
          <w:color w:val="000000"/>
          <w:sz w:val="28"/>
          <w:lang w:val="ru-RU"/>
        </w:rPr>
        <w:t xml:space="preserve">-, </w:t>
      </w:r>
      <w:r>
        <w:rPr>
          <w:rFonts w:ascii="Times New Roman" w:hAnsi="Times New Roman"/>
          <w:color w:val="000000"/>
          <w:sz w:val="28"/>
        </w:rPr>
        <w:t>d</w:t>
      </w:r>
      <w:r w:rsidRPr="005D6F2A">
        <w:rPr>
          <w:rFonts w:ascii="Times New Roman" w:hAnsi="Times New Roman"/>
          <w:color w:val="000000"/>
          <w:sz w:val="28"/>
          <w:lang w:val="ru-RU"/>
        </w:rPr>
        <w:t xml:space="preserve">- элементы. Особенности распределения электронов по </w:t>
      </w:r>
      <w:proofErr w:type="spellStart"/>
      <w:r w:rsidRPr="005D6F2A">
        <w:rPr>
          <w:rFonts w:ascii="Times New Roman" w:hAnsi="Times New Roman"/>
          <w:color w:val="000000"/>
          <w:sz w:val="28"/>
          <w:lang w:val="ru-RU"/>
        </w:rPr>
        <w:t>орбиталям</w:t>
      </w:r>
      <w:proofErr w:type="spellEnd"/>
      <w:r w:rsidRPr="005D6F2A">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5D6F2A">
        <w:rPr>
          <w:rFonts w:ascii="Times New Roman" w:hAnsi="Times New Roman"/>
          <w:color w:val="000000"/>
          <w:sz w:val="28"/>
          <w:lang w:val="ru-RU"/>
        </w:rPr>
        <w:t>Электроотрицательность</w:t>
      </w:r>
      <w:proofErr w:type="spellEnd"/>
      <w:r w:rsidRPr="005D6F2A">
        <w:rPr>
          <w:rFonts w:ascii="Times New Roman" w:hAnsi="Times New Roman"/>
          <w:color w:val="000000"/>
          <w:sz w:val="28"/>
          <w:lang w:val="ru-RU"/>
        </w:rPr>
        <w:t xml:space="preserve">. Степень окисления. Ионы: катионы и анионы.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5D6F2A">
        <w:rPr>
          <w:rFonts w:ascii="Times New Roman" w:hAnsi="Times New Roman"/>
          <w:color w:val="000000"/>
          <w:sz w:val="28"/>
          <w:lang w:val="ru-RU"/>
        </w:rPr>
        <w:t>Ле</w:t>
      </w:r>
      <w:proofErr w:type="spellEnd"/>
      <w:r w:rsidRPr="005D6F2A">
        <w:rPr>
          <w:rFonts w:ascii="Times New Roman" w:hAnsi="Times New Roman"/>
          <w:color w:val="000000"/>
          <w:sz w:val="28"/>
          <w:lang w:val="ru-RU"/>
        </w:rPr>
        <w:t xml:space="preserve"> </w:t>
      </w:r>
      <w:proofErr w:type="spellStart"/>
      <w:r w:rsidRPr="005D6F2A">
        <w:rPr>
          <w:rFonts w:ascii="Times New Roman" w:hAnsi="Times New Roman"/>
          <w:color w:val="000000"/>
          <w:sz w:val="28"/>
          <w:lang w:val="ru-RU"/>
        </w:rPr>
        <w:t>Шателье</w:t>
      </w:r>
      <w:proofErr w:type="spellEnd"/>
      <w:r w:rsidRPr="005D6F2A">
        <w:rPr>
          <w:rFonts w:ascii="Times New Roman" w:hAnsi="Times New Roman"/>
          <w:color w:val="000000"/>
          <w:sz w:val="28"/>
          <w:lang w:val="ru-RU"/>
        </w:rPr>
        <w:t xml:space="preserve">.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Окислительно</w:t>
      </w:r>
      <w:proofErr w:type="spellEnd"/>
      <w:r w:rsidRPr="005D6F2A">
        <w:rPr>
          <w:rFonts w:ascii="Times New Roman" w:hAnsi="Times New Roman"/>
          <w:color w:val="000000"/>
          <w:sz w:val="28"/>
          <w:lang w:val="ru-RU"/>
        </w:rPr>
        <w:t xml:space="preserve">-восстановительные реакции.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Расчётные задачи.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Неорганическая химия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Применение важнейших неметаллов и их соединений.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Общие способы получения металлов. Применение металлов в быту и технике.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Расчётные задачи.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lastRenderedPageBreak/>
        <w:t>Химия и жизнь</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D6F2A">
        <w:rPr>
          <w:rFonts w:ascii="Times New Roman" w:hAnsi="Times New Roman"/>
          <w:color w:val="000000"/>
          <w:sz w:val="28"/>
          <w:lang w:val="ru-RU"/>
        </w:rPr>
        <w:t>наноматериалы</w:t>
      </w:r>
      <w:proofErr w:type="spellEnd"/>
      <w:r w:rsidRPr="005D6F2A">
        <w:rPr>
          <w:rFonts w:ascii="Times New Roman" w:hAnsi="Times New Roman"/>
          <w:color w:val="000000"/>
          <w:sz w:val="28"/>
          <w:lang w:val="ru-RU"/>
        </w:rPr>
        <w:t xml:space="preserve">, органические и минеральные удобрения.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Межпредметные</w:t>
      </w:r>
      <w:proofErr w:type="spellEnd"/>
      <w:r w:rsidRPr="005D6F2A">
        <w:rPr>
          <w:rFonts w:ascii="Times New Roman" w:hAnsi="Times New Roman"/>
          <w:color w:val="000000"/>
          <w:sz w:val="28"/>
          <w:lang w:val="ru-RU"/>
        </w:rPr>
        <w:t xml:space="preserve"> связи.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Реализация </w:t>
      </w:r>
      <w:proofErr w:type="spellStart"/>
      <w:r w:rsidRPr="005D6F2A">
        <w:rPr>
          <w:rFonts w:ascii="Times New Roman" w:hAnsi="Times New Roman"/>
          <w:color w:val="000000"/>
          <w:sz w:val="28"/>
          <w:lang w:val="ru-RU"/>
        </w:rPr>
        <w:t>межпредметных</w:t>
      </w:r>
      <w:proofErr w:type="spellEnd"/>
      <w:r w:rsidRPr="005D6F2A">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География: минералы, горные породы, полезные ископаемые, топливо, ресурсы.</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5D6F2A">
        <w:rPr>
          <w:rFonts w:ascii="Times New Roman" w:hAnsi="Times New Roman"/>
          <w:color w:val="000000"/>
          <w:sz w:val="28"/>
          <w:lang w:val="ru-RU"/>
        </w:rPr>
        <w:t>нанотехнологии</w:t>
      </w:r>
      <w:proofErr w:type="spellEnd"/>
      <w:r w:rsidRPr="005D6F2A">
        <w:rPr>
          <w:rFonts w:ascii="Times New Roman" w:hAnsi="Times New Roman"/>
          <w:color w:val="000000"/>
          <w:sz w:val="28"/>
          <w:lang w:val="ru-RU"/>
        </w:rPr>
        <w:t>.</w:t>
      </w:r>
    </w:p>
    <w:p w:rsidR="00823FA8" w:rsidRPr="005D6F2A" w:rsidRDefault="00823FA8">
      <w:pPr>
        <w:spacing w:after="0" w:line="264" w:lineRule="auto"/>
        <w:ind w:left="120"/>
        <w:jc w:val="both"/>
        <w:rPr>
          <w:lang w:val="ru-RU"/>
        </w:rPr>
      </w:pPr>
    </w:p>
    <w:p w:rsidR="00823FA8" w:rsidRPr="005D6F2A" w:rsidRDefault="00823FA8">
      <w:pPr>
        <w:rPr>
          <w:lang w:val="ru-RU"/>
        </w:rPr>
        <w:sectPr w:rsidR="00823FA8" w:rsidRPr="005D6F2A">
          <w:pgSz w:w="11906" w:h="16383"/>
          <w:pgMar w:top="1134" w:right="850" w:bottom="1134" w:left="1701" w:header="720" w:footer="720" w:gutter="0"/>
          <w:cols w:space="720"/>
        </w:sectPr>
      </w:pPr>
    </w:p>
    <w:p w:rsidR="00823FA8" w:rsidRPr="005D6F2A" w:rsidRDefault="005D6F2A">
      <w:pPr>
        <w:spacing w:after="0" w:line="264" w:lineRule="auto"/>
        <w:ind w:left="120"/>
        <w:jc w:val="both"/>
        <w:rPr>
          <w:lang w:val="ru-RU"/>
        </w:rPr>
      </w:pPr>
      <w:bookmarkStart w:id="9" w:name="block-96924096"/>
      <w:bookmarkEnd w:id="8"/>
      <w:r w:rsidRPr="005D6F2A">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823FA8" w:rsidRPr="005D6F2A" w:rsidRDefault="00823FA8">
      <w:pPr>
        <w:spacing w:after="0" w:line="264" w:lineRule="auto"/>
        <w:ind w:left="120"/>
        <w:jc w:val="both"/>
        <w:rPr>
          <w:lang w:val="ru-RU"/>
        </w:rPr>
      </w:pPr>
    </w:p>
    <w:p w:rsidR="00823FA8" w:rsidRPr="005D6F2A" w:rsidRDefault="005D6F2A">
      <w:pPr>
        <w:spacing w:after="0" w:line="264" w:lineRule="auto"/>
        <w:ind w:left="120"/>
        <w:jc w:val="both"/>
        <w:rPr>
          <w:lang w:val="ru-RU"/>
        </w:rPr>
      </w:pPr>
      <w:r w:rsidRPr="005D6F2A">
        <w:rPr>
          <w:rFonts w:ascii="Times New Roman" w:hAnsi="Times New Roman"/>
          <w:b/>
          <w:color w:val="000000"/>
          <w:sz w:val="28"/>
          <w:lang w:val="ru-RU"/>
        </w:rPr>
        <w:t>ЛИЧНОСТНЫЕ РЕЗУЛЬТАТЫ</w:t>
      </w:r>
    </w:p>
    <w:p w:rsidR="00823FA8" w:rsidRPr="005D6F2A" w:rsidRDefault="00823FA8">
      <w:pPr>
        <w:spacing w:after="0" w:line="264" w:lineRule="auto"/>
        <w:ind w:left="120"/>
        <w:jc w:val="both"/>
        <w:rPr>
          <w:lang w:val="ru-RU"/>
        </w:rPr>
      </w:pP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5D6F2A">
        <w:rPr>
          <w:rFonts w:ascii="Times New Roman" w:hAnsi="Times New Roman"/>
          <w:color w:val="000000"/>
          <w:sz w:val="28"/>
          <w:lang w:val="ru-RU"/>
        </w:rPr>
        <w:t>метапредметным</w:t>
      </w:r>
      <w:proofErr w:type="spellEnd"/>
      <w:r w:rsidRPr="005D6F2A">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5D6F2A">
        <w:rPr>
          <w:rFonts w:ascii="Times New Roman" w:hAnsi="Times New Roman"/>
          <w:color w:val="000000"/>
          <w:sz w:val="28"/>
          <w:lang w:val="ru-RU"/>
        </w:rPr>
        <w:t>деятельностный</w:t>
      </w:r>
      <w:proofErr w:type="spellEnd"/>
      <w:r w:rsidRPr="005D6F2A">
        <w:rPr>
          <w:rFonts w:ascii="Times New Roman" w:hAnsi="Times New Roman"/>
          <w:color w:val="000000"/>
          <w:sz w:val="28"/>
          <w:lang w:val="ru-RU"/>
        </w:rPr>
        <w:t xml:space="preserve"> подход.</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 соответствии с системно-</w:t>
      </w:r>
      <w:proofErr w:type="spellStart"/>
      <w:r w:rsidRPr="005D6F2A">
        <w:rPr>
          <w:rFonts w:ascii="Times New Roman" w:hAnsi="Times New Roman"/>
          <w:color w:val="000000"/>
          <w:sz w:val="28"/>
          <w:lang w:val="ru-RU"/>
        </w:rPr>
        <w:t>деятельностным</w:t>
      </w:r>
      <w:proofErr w:type="spellEnd"/>
      <w:r w:rsidRPr="005D6F2A">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наличие мотивации к обучению;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Личностные результаты освоения предмета «Химия» отражают </w:t>
      </w: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1) гражданского воспитания</w:t>
      </w:r>
      <w:r w:rsidRPr="005D6F2A">
        <w:rPr>
          <w:rFonts w:ascii="Times New Roman" w:hAnsi="Times New Roman"/>
          <w:color w:val="000000"/>
          <w:sz w:val="28"/>
          <w:lang w:val="ru-RU"/>
        </w:rPr>
        <w:t>:</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2) патриотического воспитания</w:t>
      </w:r>
      <w:r w:rsidRPr="005D6F2A">
        <w:rPr>
          <w:rFonts w:ascii="Times New Roman" w:hAnsi="Times New Roman"/>
          <w:color w:val="000000"/>
          <w:sz w:val="28"/>
          <w:lang w:val="ru-RU"/>
        </w:rPr>
        <w:t>:</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3) духовно-нравственного воспитания: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нравственного сознания, этического поведения;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4) формирования культуры здоровья: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5) трудового воспитания: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уважения к труду, людям труда и результатам трудовой деятельности;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6) экологического воспитания: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5D6F2A">
        <w:rPr>
          <w:rFonts w:ascii="Times New Roman" w:hAnsi="Times New Roman"/>
          <w:color w:val="000000"/>
          <w:sz w:val="28"/>
          <w:lang w:val="ru-RU"/>
        </w:rPr>
        <w:t>хемофобии</w:t>
      </w:r>
      <w:proofErr w:type="spellEnd"/>
      <w:r w:rsidRPr="005D6F2A">
        <w:rPr>
          <w:rFonts w:ascii="Times New Roman" w:hAnsi="Times New Roman"/>
          <w:color w:val="000000"/>
          <w:sz w:val="28"/>
          <w:lang w:val="ru-RU"/>
        </w:rPr>
        <w:t>;</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7) ценности научного познания:</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сформированности</w:t>
      </w:r>
      <w:proofErr w:type="spellEnd"/>
      <w:r w:rsidRPr="005D6F2A">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w:t>
      </w:r>
      <w:r w:rsidRPr="005D6F2A">
        <w:rPr>
          <w:rFonts w:ascii="Times New Roman" w:hAnsi="Times New Roman"/>
          <w:color w:val="000000"/>
          <w:sz w:val="28"/>
          <w:lang w:val="ru-RU"/>
        </w:rPr>
        <w:lastRenderedPageBreak/>
        <w:t>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интереса к познанию и исследовательской деятельности;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интереса к особенностям труда в различных сферах профессиональной деятельности.</w:t>
      </w:r>
    </w:p>
    <w:p w:rsidR="00823FA8" w:rsidRPr="005D6F2A" w:rsidRDefault="005D6F2A">
      <w:pPr>
        <w:spacing w:after="0"/>
        <w:ind w:left="120"/>
        <w:rPr>
          <w:lang w:val="ru-RU"/>
        </w:rPr>
      </w:pPr>
      <w:r w:rsidRPr="005D6F2A">
        <w:rPr>
          <w:rFonts w:ascii="Times New Roman" w:hAnsi="Times New Roman"/>
          <w:b/>
          <w:color w:val="000000"/>
          <w:sz w:val="28"/>
          <w:lang w:val="ru-RU"/>
        </w:rPr>
        <w:t>МЕТАПРЕДМЕТНЫЕ РЕЗУЛЬТАТЫ</w:t>
      </w:r>
    </w:p>
    <w:p w:rsidR="00823FA8" w:rsidRPr="005D6F2A" w:rsidRDefault="00823FA8">
      <w:pPr>
        <w:spacing w:after="0"/>
        <w:ind w:left="120"/>
        <w:rPr>
          <w:lang w:val="ru-RU"/>
        </w:rPr>
      </w:pP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Метапредметные</w:t>
      </w:r>
      <w:proofErr w:type="spellEnd"/>
      <w:r w:rsidRPr="005D6F2A">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5D6F2A">
        <w:rPr>
          <w:rFonts w:ascii="Times New Roman" w:hAnsi="Times New Roman"/>
          <w:color w:val="000000"/>
          <w:sz w:val="28"/>
          <w:lang w:val="ru-RU"/>
        </w:rPr>
        <w:t>межпредметные</w:t>
      </w:r>
      <w:proofErr w:type="spellEnd"/>
      <w:r w:rsidRPr="005D6F2A">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Метапредметные</w:t>
      </w:r>
      <w:proofErr w:type="spellEnd"/>
      <w:r w:rsidRPr="005D6F2A">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Овладение универсальными учебными познавательными действиями: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1) базовые логические действия: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5D6F2A">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устанавливать причинно-следственные связи между изучаемыми явлениями;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2) базовые исследовательские действия:</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владеть основами методов научного познания веществ и химических реакций;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3) работа с информацией: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5D6F2A">
        <w:rPr>
          <w:rFonts w:ascii="Times New Roman" w:hAnsi="Times New Roman"/>
          <w:color w:val="000000"/>
          <w:sz w:val="28"/>
          <w:lang w:val="ru-RU"/>
        </w:rPr>
        <w:t>межпредметные</w:t>
      </w:r>
      <w:proofErr w:type="spellEnd"/>
      <w:r w:rsidRPr="005D6F2A">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использовать и преобразовывать знаково-символические средства наглядности.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Овладение универсальными коммуникативными действиями: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23FA8" w:rsidRPr="005D6F2A" w:rsidRDefault="005D6F2A">
      <w:pPr>
        <w:spacing w:after="0" w:line="264" w:lineRule="auto"/>
        <w:ind w:firstLine="600"/>
        <w:jc w:val="both"/>
        <w:rPr>
          <w:lang w:val="ru-RU"/>
        </w:rPr>
      </w:pPr>
      <w:r w:rsidRPr="005D6F2A">
        <w:rPr>
          <w:rFonts w:ascii="Times New Roman" w:hAnsi="Times New Roman"/>
          <w:b/>
          <w:color w:val="000000"/>
          <w:sz w:val="28"/>
          <w:lang w:val="ru-RU"/>
        </w:rPr>
        <w:t>Овладение универсальными регулятивными действиями:</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осуществлять самоконтроль своей деятельности на основе самоанализа и самооценки.</w:t>
      </w:r>
    </w:p>
    <w:p w:rsidR="00823FA8" w:rsidRPr="005D6F2A" w:rsidRDefault="00823FA8">
      <w:pPr>
        <w:spacing w:after="0"/>
        <w:ind w:left="120"/>
        <w:rPr>
          <w:lang w:val="ru-RU"/>
        </w:rPr>
      </w:pPr>
    </w:p>
    <w:p w:rsidR="00823FA8" w:rsidRPr="005D6F2A" w:rsidRDefault="005D6F2A">
      <w:pPr>
        <w:spacing w:after="0"/>
        <w:ind w:left="120"/>
        <w:rPr>
          <w:lang w:val="ru-RU"/>
        </w:rPr>
      </w:pPr>
      <w:r w:rsidRPr="005D6F2A">
        <w:rPr>
          <w:rFonts w:ascii="Times New Roman" w:hAnsi="Times New Roman"/>
          <w:b/>
          <w:color w:val="000000"/>
          <w:sz w:val="28"/>
          <w:lang w:val="ru-RU"/>
        </w:rPr>
        <w:t>ПРЕДМЕТНЫЕ РЕЗУЛЬТАТЫ</w:t>
      </w:r>
    </w:p>
    <w:p w:rsidR="00823FA8" w:rsidRPr="005D6F2A" w:rsidRDefault="00823FA8">
      <w:pPr>
        <w:spacing w:after="0"/>
        <w:ind w:left="120"/>
        <w:rPr>
          <w:lang w:val="ru-RU"/>
        </w:rPr>
      </w:pPr>
    </w:p>
    <w:p w:rsidR="00823FA8" w:rsidRPr="005D6F2A" w:rsidRDefault="00823FA8">
      <w:pPr>
        <w:spacing w:after="0" w:line="264" w:lineRule="auto"/>
        <w:ind w:left="120"/>
        <w:jc w:val="both"/>
        <w:rPr>
          <w:lang w:val="ru-RU"/>
        </w:rPr>
      </w:pPr>
    </w:p>
    <w:p w:rsidR="00823FA8" w:rsidRPr="005D6F2A" w:rsidRDefault="005D6F2A">
      <w:pPr>
        <w:spacing w:after="0" w:line="264" w:lineRule="auto"/>
        <w:ind w:left="120"/>
        <w:jc w:val="both"/>
        <w:rPr>
          <w:lang w:val="ru-RU"/>
        </w:rPr>
      </w:pPr>
      <w:r w:rsidRPr="005D6F2A">
        <w:rPr>
          <w:rFonts w:ascii="Times New Roman" w:hAnsi="Times New Roman"/>
          <w:b/>
          <w:color w:val="000000"/>
          <w:sz w:val="28"/>
          <w:lang w:val="ru-RU"/>
        </w:rPr>
        <w:t>11 КЛАСС</w:t>
      </w:r>
    </w:p>
    <w:p w:rsidR="00823FA8" w:rsidRPr="005D6F2A" w:rsidRDefault="00823FA8">
      <w:pPr>
        <w:spacing w:after="0" w:line="264" w:lineRule="auto"/>
        <w:ind w:left="120"/>
        <w:jc w:val="both"/>
        <w:rPr>
          <w:lang w:val="ru-RU"/>
        </w:rPr>
      </w:pP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Предметные результаты освоения курса «Общая и неорганическая химия» отражают:</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lastRenderedPageBreak/>
        <w:t>сформированность</w:t>
      </w:r>
      <w:proofErr w:type="spellEnd"/>
      <w:r w:rsidRPr="005D6F2A">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5D6F2A">
        <w:rPr>
          <w:rFonts w:ascii="Times New Roman" w:hAnsi="Times New Roman"/>
          <w:color w:val="000000"/>
          <w:sz w:val="28"/>
          <w:lang w:val="ru-RU"/>
        </w:rPr>
        <w:t xml:space="preserve">-, </w:t>
      </w:r>
      <w:r>
        <w:rPr>
          <w:rFonts w:ascii="Times New Roman" w:hAnsi="Times New Roman"/>
          <w:color w:val="000000"/>
          <w:sz w:val="28"/>
        </w:rPr>
        <w:t>p</w:t>
      </w:r>
      <w:r w:rsidRPr="005D6F2A">
        <w:rPr>
          <w:rFonts w:ascii="Times New Roman" w:hAnsi="Times New Roman"/>
          <w:color w:val="000000"/>
          <w:sz w:val="28"/>
          <w:lang w:val="ru-RU"/>
        </w:rPr>
        <w:t xml:space="preserve">-, </w:t>
      </w:r>
      <w:r>
        <w:rPr>
          <w:rFonts w:ascii="Times New Roman" w:hAnsi="Times New Roman"/>
          <w:color w:val="000000"/>
          <w:sz w:val="28"/>
        </w:rPr>
        <w:t>d</w:t>
      </w:r>
      <w:r w:rsidRPr="005D6F2A">
        <w:rPr>
          <w:rFonts w:ascii="Times New Roman" w:hAnsi="Times New Roman"/>
          <w:color w:val="000000"/>
          <w:sz w:val="28"/>
          <w:lang w:val="ru-RU"/>
        </w:rPr>
        <w:t xml:space="preserve">- электронные </w:t>
      </w:r>
      <w:proofErr w:type="spellStart"/>
      <w:r w:rsidRPr="005D6F2A">
        <w:rPr>
          <w:rFonts w:ascii="Times New Roman" w:hAnsi="Times New Roman"/>
          <w:color w:val="000000"/>
          <w:sz w:val="28"/>
          <w:lang w:val="ru-RU"/>
        </w:rPr>
        <w:t>орбитали</w:t>
      </w:r>
      <w:proofErr w:type="spellEnd"/>
      <w:r w:rsidRPr="005D6F2A">
        <w:rPr>
          <w:rFonts w:ascii="Times New Roman" w:hAnsi="Times New Roman"/>
          <w:color w:val="000000"/>
          <w:sz w:val="28"/>
          <w:lang w:val="ru-RU"/>
        </w:rPr>
        <w:t xml:space="preserve"> атомов, ион, молекула, моль, молярный объём, валентность, </w:t>
      </w:r>
      <w:proofErr w:type="spellStart"/>
      <w:r w:rsidRPr="005D6F2A">
        <w:rPr>
          <w:rFonts w:ascii="Times New Roman" w:hAnsi="Times New Roman"/>
          <w:color w:val="000000"/>
          <w:sz w:val="28"/>
          <w:lang w:val="ru-RU"/>
        </w:rPr>
        <w:t>электроотрицательность</w:t>
      </w:r>
      <w:proofErr w:type="spellEnd"/>
      <w:r w:rsidRPr="005D6F2A">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5D6F2A">
        <w:rPr>
          <w:rFonts w:ascii="Times New Roman" w:hAnsi="Times New Roman"/>
          <w:color w:val="000000"/>
          <w:sz w:val="28"/>
          <w:lang w:val="ru-RU"/>
        </w:rPr>
        <w:t>неэлектролиты</w:t>
      </w:r>
      <w:proofErr w:type="spellEnd"/>
      <w:r w:rsidRPr="005D6F2A">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D6F2A">
        <w:rPr>
          <w:rFonts w:ascii="Times New Roman" w:hAnsi="Times New Roman"/>
          <w:color w:val="000000"/>
          <w:sz w:val="28"/>
          <w:lang w:val="ru-RU"/>
        </w:rPr>
        <w:t>фактологические</w:t>
      </w:r>
      <w:proofErr w:type="spellEnd"/>
      <w:r w:rsidRPr="005D6F2A">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5D6F2A">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5D6F2A">
        <w:rPr>
          <w:rFonts w:ascii="Times New Roman" w:hAnsi="Times New Roman"/>
          <w:color w:val="000000"/>
          <w:sz w:val="28"/>
          <w:lang w:val="ru-RU"/>
        </w:rPr>
        <w:t>гашёная</w:t>
      </w:r>
      <w:proofErr w:type="spellEnd"/>
      <w:r w:rsidRPr="005D6F2A">
        <w:rPr>
          <w:rFonts w:ascii="Times New Roman" w:hAnsi="Times New Roman"/>
          <w:color w:val="000000"/>
          <w:sz w:val="28"/>
          <w:lang w:val="ru-RU"/>
        </w:rPr>
        <w:t xml:space="preserve"> известь, негашёная известь, питьевая сода, пирит и другие);</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lastRenderedPageBreak/>
        <w:t>сформированность</w:t>
      </w:r>
      <w:proofErr w:type="spellEnd"/>
      <w:r w:rsidRPr="005D6F2A">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5D6F2A">
        <w:rPr>
          <w:rFonts w:ascii="Times New Roman" w:hAnsi="Times New Roman"/>
          <w:color w:val="000000"/>
          <w:sz w:val="28"/>
          <w:lang w:val="ru-RU"/>
        </w:rPr>
        <w:t xml:space="preserve">-, </w:t>
      </w:r>
      <w:r>
        <w:rPr>
          <w:rFonts w:ascii="Times New Roman" w:hAnsi="Times New Roman"/>
          <w:color w:val="000000"/>
          <w:sz w:val="28"/>
        </w:rPr>
        <w:t>p</w:t>
      </w:r>
      <w:r w:rsidRPr="005D6F2A">
        <w:rPr>
          <w:rFonts w:ascii="Times New Roman" w:hAnsi="Times New Roman"/>
          <w:color w:val="000000"/>
          <w:sz w:val="28"/>
          <w:lang w:val="ru-RU"/>
        </w:rPr>
        <w:t xml:space="preserve">-, </w:t>
      </w:r>
      <w:r>
        <w:rPr>
          <w:rFonts w:ascii="Times New Roman" w:hAnsi="Times New Roman"/>
          <w:color w:val="000000"/>
          <w:sz w:val="28"/>
        </w:rPr>
        <w:t>d</w:t>
      </w:r>
      <w:r w:rsidRPr="005D6F2A">
        <w:rPr>
          <w:rFonts w:ascii="Times New Roman" w:hAnsi="Times New Roman"/>
          <w:color w:val="000000"/>
          <w:sz w:val="28"/>
          <w:lang w:val="ru-RU"/>
        </w:rPr>
        <w:t xml:space="preserve">-электронные </w:t>
      </w:r>
      <w:proofErr w:type="spellStart"/>
      <w:r w:rsidRPr="005D6F2A">
        <w:rPr>
          <w:rFonts w:ascii="Times New Roman" w:hAnsi="Times New Roman"/>
          <w:color w:val="000000"/>
          <w:sz w:val="28"/>
          <w:lang w:val="ru-RU"/>
        </w:rPr>
        <w:t>орбитали</w:t>
      </w:r>
      <w:proofErr w:type="spellEnd"/>
      <w:r w:rsidRPr="005D6F2A">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w:t>
      </w:r>
      <w:proofErr w:type="gramStart"/>
      <w:r w:rsidRPr="005D6F2A">
        <w:rPr>
          <w:rFonts w:ascii="Times New Roman" w:hAnsi="Times New Roman"/>
          <w:color w:val="000000"/>
          <w:sz w:val="28"/>
          <w:lang w:val="ru-RU"/>
        </w:rPr>
        <w:t>путём ионы</w:t>
      </w:r>
      <w:proofErr w:type="gramEnd"/>
      <w:r w:rsidRPr="005D6F2A">
        <w:rPr>
          <w:rFonts w:ascii="Times New Roman" w:hAnsi="Times New Roman"/>
          <w:color w:val="000000"/>
          <w:sz w:val="28"/>
          <w:lang w:val="ru-RU"/>
        </w:rPr>
        <w:t>, присутствующие в водных растворах неорганических веществ;</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раскрывать сущность </w:t>
      </w:r>
      <w:proofErr w:type="spellStart"/>
      <w:r w:rsidRPr="005D6F2A">
        <w:rPr>
          <w:rFonts w:ascii="Times New Roman" w:hAnsi="Times New Roman"/>
          <w:color w:val="000000"/>
          <w:sz w:val="28"/>
          <w:lang w:val="ru-RU"/>
        </w:rPr>
        <w:t>окислительно</w:t>
      </w:r>
      <w:proofErr w:type="spellEnd"/>
      <w:r w:rsidRPr="005D6F2A">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5D6F2A">
        <w:rPr>
          <w:rFonts w:ascii="Times New Roman" w:hAnsi="Times New Roman"/>
          <w:color w:val="000000"/>
          <w:sz w:val="28"/>
          <w:lang w:val="ru-RU"/>
        </w:rPr>
        <w:t>Ле</w:t>
      </w:r>
      <w:proofErr w:type="spellEnd"/>
      <w:r w:rsidRPr="005D6F2A">
        <w:rPr>
          <w:rFonts w:ascii="Times New Roman" w:hAnsi="Times New Roman"/>
          <w:color w:val="000000"/>
          <w:sz w:val="28"/>
          <w:lang w:val="ru-RU"/>
        </w:rPr>
        <w:t xml:space="preserve"> </w:t>
      </w:r>
      <w:proofErr w:type="spellStart"/>
      <w:r w:rsidRPr="005D6F2A">
        <w:rPr>
          <w:rFonts w:ascii="Times New Roman" w:hAnsi="Times New Roman"/>
          <w:color w:val="000000"/>
          <w:sz w:val="28"/>
          <w:lang w:val="ru-RU"/>
        </w:rPr>
        <w:t>Шателье</w:t>
      </w:r>
      <w:proofErr w:type="spellEnd"/>
      <w:r w:rsidRPr="005D6F2A">
        <w:rPr>
          <w:rFonts w:ascii="Times New Roman" w:hAnsi="Times New Roman"/>
          <w:color w:val="000000"/>
          <w:sz w:val="28"/>
          <w:lang w:val="ru-RU"/>
        </w:rPr>
        <w:t>);</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w:t>
      </w:r>
      <w:r w:rsidRPr="005D6F2A">
        <w:rPr>
          <w:rFonts w:ascii="Times New Roman" w:hAnsi="Times New Roman"/>
          <w:color w:val="000000"/>
          <w:sz w:val="28"/>
          <w:lang w:val="ru-RU"/>
        </w:rPr>
        <w:lastRenderedPageBreak/>
        <w:t>веществ, теплового эффекта реакции на основе законов сохранения массы веществ, превращения и сохранения энергии;</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823FA8" w:rsidRPr="005D6F2A" w:rsidRDefault="005D6F2A">
      <w:pPr>
        <w:spacing w:after="0" w:line="264" w:lineRule="auto"/>
        <w:ind w:firstLine="600"/>
        <w:jc w:val="both"/>
        <w:rPr>
          <w:lang w:val="ru-RU"/>
        </w:rPr>
      </w:pPr>
      <w:proofErr w:type="spellStart"/>
      <w:r w:rsidRPr="005D6F2A">
        <w:rPr>
          <w:rFonts w:ascii="Times New Roman" w:hAnsi="Times New Roman"/>
          <w:color w:val="000000"/>
          <w:sz w:val="28"/>
          <w:lang w:val="ru-RU"/>
        </w:rPr>
        <w:t>сформированность</w:t>
      </w:r>
      <w:proofErr w:type="spellEnd"/>
      <w:r w:rsidRPr="005D6F2A">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23FA8" w:rsidRPr="005D6F2A" w:rsidRDefault="005D6F2A">
      <w:pPr>
        <w:spacing w:after="0" w:line="264" w:lineRule="auto"/>
        <w:ind w:firstLine="600"/>
        <w:jc w:val="both"/>
        <w:rPr>
          <w:lang w:val="ru-RU"/>
        </w:rPr>
      </w:pPr>
      <w:r w:rsidRPr="005D6F2A">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23FA8" w:rsidRPr="005D6F2A" w:rsidRDefault="00823FA8">
      <w:pPr>
        <w:rPr>
          <w:lang w:val="ru-RU"/>
        </w:rPr>
        <w:sectPr w:rsidR="00823FA8" w:rsidRPr="005D6F2A">
          <w:pgSz w:w="11906" w:h="16383"/>
          <w:pgMar w:top="1134" w:right="850" w:bottom="1134" w:left="1701" w:header="720" w:footer="720" w:gutter="0"/>
          <w:cols w:space="720"/>
        </w:sectPr>
      </w:pPr>
    </w:p>
    <w:p w:rsidR="00823FA8" w:rsidRDefault="005D6F2A">
      <w:pPr>
        <w:spacing w:after="0"/>
        <w:ind w:left="120"/>
      </w:pPr>
      <w:bookmarkStart w:id="10" w:name="block-96924097"/>
      <w:bookmarkEnd w:id="9"/>
      <w:r w:rsidRPr="005D6F2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6F2A" w:rsidRDefault="005D6F2A" w:rsidP="005D6F2A">
      <w:pPr>
        <w:spacing w:after="0"/>
        <w:ind w:left="120"/>
      </w:pPr>
      <w:bookmarkStart w:id="11" w:name="block-96924098"/>
      <w:bookmarkEnd w:id="10"/>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D6F2A" w:rsidTr="005D6F2A">
        <w:trPr>
          <w:trHeight w:val="144"/>
          <w:tblCellSpacing w:w="20" w:type="nil"/>
        </w:trPr>
        <w:tc>
          <w:tcPr>
            <w:tcW w:w="520" w:type="dxa"/>
            <w:vMerge w:val="restart"/>
            <w:tcMar>
              <w:top w:w="50" w:type="dxa"/>
              <w:left w:w="100" w:type="dxa"/>
            </w:tcMar>
            <w:vAlign w:val="center"/>
          </w:tcPr>
          <w:p w:rsidR="005D6F2A" w:rsidRDefault="005D6F2A" w:rsidP="005D6F2A">
            <w:pPr>
              <w:spacing w:after="0"/>
              <w:ind w:left="135"/>
            </w:pPr>
            <w:r>
              <w:rPr>
                <w:rFonts w:ascii="Times New Roman" w:hAnsi="Times New Roman"/>
                <w:b/>
                <w:color w:val="000000"/>
                <w:sz w:val="24"/>
              </w:rPr>
              <w:t xml:space="preserve">№ п/п </w:t>
            </w:r>
          </w:p>
          <w:p w:rsidR="005D6F2A" w:rsidRDefault="005D6F2A" w:rsidP="005D6F2A">
            <w:pPr>
              <w:spacing w:after="0"/>
              <w:ind w:left="135"/>
            </w:pPr>
          </w:p>
        </w:tc>
        <w:tc>
          <w:tcPr>
            <w:tcW w:w="2640" w:type="dxa"/>
            <w:vMerge w:val="restart"/>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D6F2A" w:rsidRDefault="005D6F2A" w:rsidP="005D6F2A">
            <w:pPr>
              <w:spacing w:after="0"/>
              <w:ind w:left="135"/>
            </w:pPr>
          </w:p>
        </w:tc>
        <w:tc>
          <w:tcPr>
            <w:tcW w:w="0" w:type="auto"/>
            <w:gridSpan w:val="3"/>
            <w:tcMar>
              <w:top w:w="50" w:type="dxa"/>
              <w:left w:w="100" w:type="dxa"/>
            </w:tcMar>
            <w:vAlign w:val="center"/>
          </w:tcPr>
          <w:p w:rsidR="005D6F2A" w:rsidRDefault="005D6F2A" w:rsidP="005D6F2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6F2A" w:rsidRDefault="005D6F2A" w:rsidP="005D6F2A">
            <w:pPr>
              <w:spacing w:after="0"/>
              <w:ind w:left="135"/>
            </w:pPr>
          </w:p>
        </w:tc>
      </w:tr>
      <w:tr w:rsidR="005D6F2A" w:rsidTr="005D6F2A">
        <w:trPr>
          <w:trHeight w:val="144"/>
          <w:tblCellSpacing w:w="20" w:type="nil"/>
        </w:trPr>
        <w:tc>
          <w:tcPr>
            <w:tcW w:w="0" w:type="auto"/>
            <w:vMerge/>
            <w:tcBorders>
              <w:top w:val="nil"/>
            </w:tcBorders>
            <w:tcMar>
              <w:top w:w="50" w:type="dxa"/>
              <w:left w:w="100" w:type="dxa"/>
            </w:tcMar>
          </w:tcPr>
          <w:p w:rsidR="005D6F2A" w:rsidRDefault="005D6F2A" w:rsidP="005D6F2A"/>
        </w:tc>
        <w:tc>
          <w:tcPr>
            <w:tcW w:w="0" w:type="auto"/>
            <w:vMerge/>
            <w:tcBorders>
              <w:top w:val="nil"/>
            </w:tcBorders>
            <w:tcMar>
              <w:top w:w="50" w:type="dxa"/>
              <w:left w:w="100" w:type="dxa"/>
            </w:tcMar>
          </w:tcPr>
          <w:p w:rsidR="005D6F2A" w:rsidRDefault="005D6F2A" w:rsidP="005D6F2A"/>
        </w:tc>
        <w:tc>
          <w:tcPr>
            <w:tcW w:w="1011"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6F2A" w:rsidRDefault="005D6F2A" w:rsidP="005D6F2A">
            <w:pPr>
              <w:spacing w:after="0"/>
              <w:ind w:left="135"/>
            </w:pPr>
          </w:p>
        </w:tc>
        <w:tc>
          <w:tcPr>
            <w:tcW w:w="1738"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6F2A" w:rsidRDefault="005D6F2A" w:rsidP="005D6F2A">
            <w:pPr>
              <w:spacing w:after="0"/>
              <w:ind w:left="135"/>
            </w:pPr>
          </w:p>
        </w:tc>
        <w:tc>
          <w:tcPr>
            <w:tcW w:w="1823"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6F2A" w:rsidRDefault="005D6F2A" w:rsidP="005D6F2A">
            <w:pPr>
              <w:spacing w:after="0"/>
              <w:ind w:left="135"/>
            </w:pPr>
          </w:p>
        </w:tc>
        <w:tc>
          <w:tcPr>
            <w:tcW w:w="0" w:type="auto"/>
            <w:vMerge/>
            <w:tcBorders>
              <w:top w:val="nil"/>
            </w:tcBorders>
            <w:tcMar>
              <w:top w:w="50" w:type="dxa"/>
              <w:left w:w="100" w:type="dxa"/>
            </w:tcMar>
          </w:tcPr>
          <w:p w:rsidR="005D6F2A" w:rsidRDefault="005D6F2A" w:rsidP="005D6F2A"/>
        </w:tc>
      </w:tr>
      <w:tr w:rsidR="005D6F2A" w:rsidTr="005D6F2A">
        <w:trPr>
          <w:trHeight w:val="144"/>
          <w:tblCellSpacing w:w="20" w:type="nil"/>
        </w:trPr>
        <w:tc>
          <w:tcPr>
            <w:tcW w:w="0" w:type="auto"/>
            <w:gridSpan w:val="6"/>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1.1</w:t>
            </w:r>
          </w:p>
        </w:tc>
        <w:tc>
          <w:tcPr>
            <w:tcW w:w="2640" w:type="dxa"/>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5D6F2A" w:rsidRDefault="005D6F2A" w:rsidP="005D6F2A">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6</w:t>
            </w:r>
          </w:p>
        </w:tc>
        <w:tc>
          <w:tcPr>
            <w:tcW w:w="1738" w:type="dxa"/>
            <w:tcMar>
              <w:top w:w="50" w:type="dxa"/>
              <w:left w:w="100" w:type="dxa"/>
            </w:tcMar>
            <w:vAlign w:val="center"/>
          </w:tcPr>
          <w:p w:rsidR="005D6F2A" w:rsidRPr="00513B13" w:rsidRDefault="005D6F2A" w:rsidP="005D6F2A">
            <w:pPr>
              <w:spacing w:after="0"/>
              <w:ind w:left="135"/>
              <w:jc w:val="center"/>
              <w:rPr>
                <w:lang w:val="ru-RU"/>
              </w:rPr>
            </w:pPr>
            <w:r>
              <w:rPr>
                <w:lang w:val="ru-RU"/>
              </w:rPr>
              <w:t>1</w:t>
            </w:r>
          </w:p>
        </w:tc>
        <w:tc>
          <w:tcPr>
            <w:tcW w:w="1823" w:type="dxa"/>
            <w:tcMar>
              <w:top w:w="50" w:type="dxa"/>
              <w:left w:w="100" w:type="dxa"/>
            </w:tcMar>
            <w:vAlign w:val="center"/>
          </w:tcPr>
          <w:p w:rsidR="005D6F2A" w:rsidRDefault="005D6F2A" w:rsidP="005D6F2A">
            <w:pPr>
              <w:spacing w:after="0"/>
              <w:ind w:left="135"/>
              <w:jc w:val="center"/>
            </w:pP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1.2</w:t>
            </w:r>
          </w:p>
        </w:tc>
        <w:tc>
          <w:tcPr>
            <w:tcW w:w="2640" w:type="dxa"/>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9</w:t>
            </w:r>
          </w:p>
        </w:tc>
        <w:tc>
          <w:tcPr>
            <w:tcW w:w="1738" w:type="dxa"/>
            <w:tcMar>
              <w:top w:w="50" w:type="dxa"/>
              <w:left w:w="100" w:type="dxa"/>
            </w:tcMar>
            <w:vAlign w:val="center"/>
          </w:tcPr>
          <w:p w:rsidR="005D6F2A" w:rsidRPr="00513B13" w:rsidRDefault="005D6F2A" w:rsidP="005D6F2A">
            <w:pPr>
              <w:spacing w:after="0"/>
              <w:ind w:left="135"/>
              <w:jc w:val="center"/>
              <w:rPr>
                <w:lang w:val="ru-RU"/>
              </w:rPr>
            </w:pPr>
            <w:r>
              <w:rPr>
                <w:lang w:val="ru-RU"/>
              </w:rPr>
              <w:t>1</w:t>
            </w:r>
          </w:p>
        </w:tc>
        <w:tc>
          <w:tcPr>
            <w:tcW w:w="1823" w:type="dxa"/>
            <w:tcMar>
              <w:top w:w="50" w:type="dxa"/>
              <w:left w:w="100" w:type="dxa"/>
            </w:tcMar>
            <w:vAlign w:val="center"/>
          </w:tcPr>
          <w:p w:rsidR="005D6F2A" w:rsidRDefault="005D6F2A" w:rsidP="005D6F2A">
            <w:pPr>
              <w:spacing w:after="0"/>
              <w:ind w:left="135"/>
              <w:jc w:val="center"/>
            </w:pP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1.3</w:t>
            </w:r>
          </w:p>
        </w:tc>
        <w:tc>
          <w:tcPr>
            <w:tcW w:w="2640" w:type="dxa"/>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9</w:t>
            </w:r>
          </w:p>
        </w:tc>
        <w:tc>
          <w:tcPr>
            <w:tcW w:w="1738"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0" w:type="auto"/>
            <w:gridSpan w:val="2"/>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26</w:t>
            </w:r>
          </w:p>
        </w:tc>
        <w:tc>
          <w:tcPr>
            <w:tcW w:w="1738" w:type="dxa"/>
            <w:tcMar>
              <w:top w:w="50" w:type="dxa"/>
              <w:left w:w="100" w:type="dxa"/>
            </w:tcMar>
            <w:vAlign w:val="center"/>
          </w:tcPr>
          <w:p w:rsidR="005D6F2A" w:rsidRDefault="005D6F2A" w:rsidP="005D6F2A"/>
        </w:tc>
        <w:tc>
          <w:tcPr>
            <w:tcW w:w="1823" w:type="dxa"/>
            <w:tcMar>
              <w:top w:w="50" w:type="dxa"/>
              <w:left w:w="100" w:type="dxa"/>
            </w:tcMar>
            <w:vAlign w:val="center"/>
          </w:tcPr>
          <w:p w:rsidR="005D6F2A" w:rsidRDefault="005D6F2A" w:rsidP="005D6F2A"/>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0" w:type="auto"/>
            <w:gridSpan w:val="6"/>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2.1</w:t>
            </w:r>
          </w:p>
        </w:tc>
        <w:tc>
          <w:tcPr>
            <w:tcW w:w="2640" w:type="dxa"/>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11</w:t>
            </w:r>
          </w:p>
        </w:tc>
        <w:tc>
          <w:tcPr>
            <w:tcW w:w="1738" w:type="dxa"/>
            <w:tcMar>
              <w:top w:w="50" w:type="dxa"/>
              <w:left w:w="100" w:type="dxa"/>
            </w:tcMar>
            <w:vAlign w:val="center"/>
          </w:tcPr>
          <w:p w:rsidR="005D6F2A" w:rsidRDefault="005D6F2A" w:rsidP="005D6F2A">
            <w:pPr>
              <w:spacing w:after="0"/>
              <w:ind w:left="135"/>
              <w:jc w:val="center"/>
            </w:pPr>
          </w:p>
        </w:tc>
        <w:tc>
          <w:tcPr>
            <w:tcW w:w="1823"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2.2</w:t>
            </w:r>
          </w:p>
        </w:tc>
        <w:tc>
          <w:tcPr>
            <w:tcW w:w="2640" w:type="dxa"/>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14</w:t>
            </w:r>
          </w:p>
        </w:tc>
        <w:tc>
          <w:tcPr>
            <w:tcW w:w="1738"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2.3</w:t>
            </w:r>
          </w:p>
        </w:tc>
        <w:tc>
          <w:tcPr>
            <w:tcW w:w="2640" w:type="dxa"/>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lang w:val="ru-RU"/>
              </w:rPr>
              <w:t>5</w:t>
            </w:r>
            <w:r>
              <w:rPr>
                <w:rFonts w:ascii="Times New Roman" w:hAnsi="Times New Roman"/>
                <w:color w:val="000000"/>
                <w:sz w:val="24"/>
              </w:rPr>
              <w:t xml:space="preserve"> </w:t>
            </w:r>
          </w:p>
        </w:tc>
        <w:tc>
          <w:tcPr>
            <w:tcW w:w="1738" w:type="dxa"/>
            <w:tcMar>
              <w:top w:w="50" w:type="dxa"/>
              <w:left w:w="100" w:type="dxa"/>
            </w:tcMar>
            <w:vAlign w:val="center"/>
          </w:tcPr>
          <w:p w:rsidR="005D6F2A" w:rsidRDefault="005D6F2A" w:rsidP="005D6F2A">
            <w:pPr>
              <w:spacing w:after="0"/>
              <w:ind w:left="135"/>
              <w:jc w:val="center"/>
            </w:pPr>
          </w:p>
        </w:tc>
        <w:tc>
          <w:tcPr>
            <w:tcW w:w="1823" w:type="dxa"/>
            <w:tcMar>
              <w:top w:w="50" w:type="dxa"/>
              <w:left w:w="100" w:type="dxa"/>
            </w:tcMar>
            <w:vAlign w:val="center"/>
          </w:tcPr>
          <w:p w:rsidR="005D6F2A" w:rsidRDefault="005D6F2A" w:rsidP="005D6F2A">
            <w:pPr>
              <w:spacing w:after="0"/>
              <w:ind w:left="135"/>
              <w:jc w:val="center"/>
            </w:pP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0" w:type="auto"/>
            <w:gridSpan w:val="2"/>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30</w:t>
            </w:r>
          </w:p>
        </w:tc>
        <w:tc>
          <w:tcPr>
            <w:tcW w:w="1738" w:type="dxa"/>
            <w:tcMar>
              <w:top w:w="50" w:type="dxa"/>
              <w:left w:w="100" w:type="dxa"/>
            </w:tcMar>
            <w:vAlign w:val="center"/>
          </w:tcPr>
          <w:p w:rsidR="005D6F2A" w:rsidRDefault="005D6F2A" w:rsidP="005D6F2A"/>
        </w:tc>
        <w:tc>
          <w:tcPr>
            <w:tcW w:w="1823" w:type="dxa"/>
            <w:tcMar>
              <w:top w:w="50" w:type="dxa"/>
              <w:left w:w="100" w:type="dxa"/>
            </w:tcMar>
            <w:vAlign w:val="center"/>
          </w:tcPr>
          <w:p w:rsidR="005D6F2A" w:rsidRDefault="005D6F2A" w:rsidP="005D6F2A"/>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0" w:type="auto"/>
            <w:gridSpan w:val="6"/>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5D6F2A" w:rsidTr="005D6F2A">
        <w:trPr>
          <w:trHeight w:val="144"/>
          <w:tblCellSpacing w:w="20" w:type="nil"/>
        </w:trPr>
        <w:tc>
          <w:tcPr>
            <w:tcW w:w="520" w:type="dxa"/>
            <w:tcMar>
              <w:top w:w="50" w:type="dxa"/>
              <w:left w:w="100" w:type="dxa"/>
            </w:tcMar>
            <w:vAlign w:val="center"/>
          </w:tcPr>
          <w:p w:rsidR="005D6F2A" w:rsidRDefault="005D6F2A" w:rsidP="005D6F2A">
            <w:pPr>
              <w:spacing w:after="0"/>
            </w:pPr>
            <w:r>
              <w:rPr>
                <w:rFonts w:ascii="Times New Roman" w:hAnsi="Times New Roman"/>
                <w:color w:val="000000"/>
                <w:sz w:val="24"/>
              </w:rPr>
              <w:t>3.1</w:t>
            </w:r>
          </w:p>
        </w:tc>
        <w:tc>
          <w:tcPr>
            <w:tcW w:w="2640" w:type="dxa"/>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5D6F2A" w:rsidRDefault="00564D7D" w:rsidP="005D6F2A">
            <w:pPr>
              <w:spacing w:after="0"/>
              <w:ind w:left="135"/>
              <w:jc w:val="center"/>
            </w:pPr>
            <w:r>
              <w:rPr>
                <w:rFonts w:ascii="Times New Roman" w:hAnsi="Times New Roman"/>
                <w:color w:val="000000"/>
                <w:sz w:val="24"/>
              </w:rPr>
              <w:t>9</w:t>
            </w:r>
          </w:p>
        </w:tc>
        <w:tc>
          <w:tcPr>
            <w:tcW w:w="1738" w:type="dxa"/>
            <w:tcMar>
              <w:top w:w="50" w:type="dxa"/>
              <w:left w:w="100" w:type="dxa"/>
            </w:tcMar>
            <w:vAlign w:val="center"/>
          </w:tcPr>
          <w:p w:rsidR="005D6F2A" w:rsidRPr="00513B13" w:rsidRDefault="005D6F2A" w:rsidP="005D6F2A">
            <w:pPr>
              <w:spacing w:after="0"/>
              <w:ind w:left="135"/>
              <w:jc w:val="center"/>
              <w:rPr>
                <w:lang w:val="ru-RU"/>
              </w:rPr>
            </w:pPr>
            <w:r>
              <w:rPr>
                <w:lang w:val="ru-RU"/>
              </w:rPr>
              <w:t>1</w:t>
            </w:r>
          </w:p>
        </w:tc>
        <w:tc>
          <w:tcPr>
            <w:tcW w:w="1823" w:type="dxa"/>
            <w:tcMar>
              <w:top w:w="50" w:type="dxa"/>
              <w:left w:w="100" w:type="dxa"/>
            </w:tcMar>
            <w:vAlign w:val="center"/>
          </w:tcPr>
          <w:p w:rsidR="005D6F2A" w:rsidRDefault="005D6F2A" w:rsidP="005D6F2A">
            <w:pPr>
              <w:spacing w:after="0"/>
              <w:ind w:left="135"/>
              <w:jc w:val="center"/>
            </w:pPr>
          </w:p>
        </w:tc>
        <w:tc>
          <w:tcPr>
            <w:tcW w:w="2741" w:type="dxa"/>
            <w:tcMar>
              <w:top w:w="50" w:type="dxa"/>
              <w:left w:w="100" w:type="dxa"/>
            </w:tcMar>
            <w:vAlign w:val="center"/>
          </w:tcPr>
          <w:p w:rsidR="005D6F2A" w:rsidRDefault="005D6F2A" w:rsidP="005D6F2A">
            <w:pPr>
              <w:spacing w:after="0"/>
              <w:ind w:left="135"/>
            </w:pPr>
          </w:p>
        </w:tc>
      </w:tr>
      <w:tr w:rsidR="005D6F2A" w:rsidTr="005D6F2A">
        <w:trPr>
          <w:trHeight w:val="144"/>
          <w:tblCellSpacing w:w="20" w:type="nil"/>
        </w:trPr>
        <w:tc>
          <w:tcPr>
            <w:tcW w:w="0" w:type="auto"/>
            <w:gridSpan w:val="2"/>
            <w:tcMar>
              <w:top w:w="50" w:type="dxa"/>
              <w:left w:w="100" w:type="dxa"/>
            </w:tcMar>
            <w:vAlign w:val="center"/>
          </w:tcPr>
          <w:p w:rsidR="005D6F2A" w:rsidRDefault="005D6F2A" w:rsidP="005D6F2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5D6F2A" w:rsidRDefault="00564D7D" w:rsidP="005D6F2A">
            <w:pPr>
              <w:spacing w:after="0"/>
              <w:ind w:left="135"/>
              <w:jc w:val="center"/>
            </w:pPr>
            <w:r>
              <w:rPr>
                <w:rFonts w:ascii="Times New Roman" w:hAnsi="Times New Roman"/>
                <w:color w:val="000000"/>
                <w:sz w:val="24"/>
              </w:rPr>
              <w:t xml:space="preserve"> 9</w:t>
            </w:r>
          </w:p>
        </w:tc>
        <w:tc>
          <w:tcPr>
            <w:tcW w:w="0" w:type="auto"/>
            <w:gridSpan w:val="3"/>
            <w:tcMar>
              <w:top w:w="50" w:type="dxa"/>
              <w:left w:w="100" w:type="dxa"/>
            </w:tcMar>
            <w:vAlign w:val="center"/>
          </w:tcPr>
          <w:p w:rsidR="005D6F2A" w:rsidRDefault="005D6F2A" w:rsidP="005D6F2A"/>
        </w:tc>
      </w:tr>
      <w:tr w:rsidR="005D6F2A" w:rsidTr="005D6F2A">
        <w:trPr>
          <w:trHeight w:val="144"/>
          <w:tblCellSpacing w:w="20" w:type="nil"/>
        </w:trPr>
        <w:tc>
          <w:tcPr>
            <w:tcW w:w="0" w:type="auto"/>
            <w:gridSpan w:val="2"/>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D6F2A" w:rsidRDefault="005D6F2A" w:rsidP="005D6F2A">
            <w:pPr>
              <w:spacing w:after="0"/>
              <w:ind w:left="135"/>
              <w:jc w:val="center"/>
            </w:pPr>
            <w:r w:rsidRPr="00897D07">
              <w:rPr>
                <w:rFonts w:ascii="Times New Roman" w:hAnsi="Times New Roman"/>
                <w:color w:val="000000"/>
                <w:sz w:val="24"/>
                <w:lang w:val="ru-RU"/>
              </w:rPr>
              <w:t xml:space="preserve"> </w:t>
            </w:r>
            <w:r w:rsidR="00564D7D">
              <w:rPr>
                <w:rFonts w:ascii="Times New Roman" w:hAnsi="Times New Roman"/>
                <w:color w:val="000000"/>
                <w:sz w:val="24"/>
              </w:rPr>
              <w:t>65</w:t>
            </w:r>
          </w:p>
        </w:tc>
        <w:tc>
          <w:tcPr>
            <w:tcW w:w="1738"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5</w:t>
            </w:r>
          </w:p>
        </w:tc>
        <w:tc>
          <w:tcPr>
            <w:tcW w:w="1823" w:type="dxa"/>
            <w:tcMar>
              <w:top w:w="50" w:type="dxa"/>
              <w:left w:w="100" w:type="dxa"/>
            </w:tcMar>
            <w:vAlign w:val="center"/>
          </w:tcPr>
          <w:p w:rsidR="005D6F2A" w:rsidRDefault="005D6F2A" w:rsidP="005D6F2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D6F2A" w:rsidRDefault="005D6F2A" w:rsidP="005D6F2A"/>
        </w:tc>
      </w:tr>
    </w:tbl>
    <w:p w:rsidR="005D6F2A" w:rsidRDefault="005D6F2A" w:rsidP="005D6F2A">
      <w:pPr>
        <w:sectPr w:rsidR="005D6F2A">
          <w:pgSz w:w="16383" w:h="11906" w:orient="landscape"/>
          <w:pgMar w:top="1134" w:right="850" w:bottom="1134" w:left="1701" w:header="720" w:footer="720" w:gutter="0"/>
          <w:cols w:space="720"/>
        </w:sectPr>
      </w:pPr>
    </w:p>
    <w:p w:rsidR="005D6F2A" w:rsidRDefault="005D6F2A" w:rsidP="005D6F2A">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591"/>
        <w:gridCol w:w="1014"/>
        <w:gridCol w:w="1841"/>
        <w:gridCol w:w="1910"/>
        <w:gridCol w:w="1347"/>
        <w:gridCol w:w="2221"/>
      </w:tblGrid>
      <w:tr w:rsidR="005D6F2A" w:rsidTr="00FE23E6">
        <w:trPr>
          <w:trHeight w:val="144"/>
          <w:tblCellSpacing w:w="20" w:type="nil"/>
        </w:trPr>
        <w:tc>
          <w:tcPr>
            <w:tcW w:w="897" w:type="dxa"/>
            <w:vMerge w:val="restart"/>
            <w:tcMar>
              <w:top w:w="50" w:type="dxa"/>
              <w:left w:w="100" w:type="dxa"/>
            </w:tcMar>
            <w:vAlign w:val="center"/>
          </w:tcPr>
          <w:p w:rsidR="005D6F2A" w:rsidRDefault="005D6F2A" w:rsidP="005D6F2A">
            <w:pPr>
              <w:spacing w:after="0"/>
              <w:ind w:left="135"/>
            </w:pPr>
            <w:r>
              <w:rPr>
                <w:rFonts w:ascii="Times New Roman" w:hAnsi="Times New Roman"/>
                <w:b/>
                <w:color w:val="000000"/>
                <w:sz w:val="24"/>
              </w:rPr>
              <w:t xml:space="preserve">№ п/п </w:t>
            </w:r>
          </w:p>
          <w:p w:rsidR="005D6F2A" w:rsidRDefault="005D6F2A" w:rsidP="005D6F2A">
            <w:pPr>
              <w:spacing w:after="0"/>
              <w:ind w:left="135"/>
            </w:pPr>
          </w:p>
        </w:tc>
        <w:tc>
          <w:tcPr>
            <w:tcW w:w="4594" w:type="dxa"/>
            <w:vMerge w:val="restart"/>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D6F2A" w:rsidRDefault="005D6F2A" w:rsidP="005D6F2A">
            <w:pPr>
              <w:spacing w:after="0"/>
              <w:ind w:left="135"/>
            </w:pPr>
          </w:p>
        </w:tc>
        <w:tc>
          <w:tcPr>
            <w:tcW w:w="0" w:type="auto"/>
            <w:gridSpan w:val="3"/>
            <w:tcMar>
              <w:top w:w="50" w:type="dxa"/>
              <w:left w:w="100" w:type="dxa"/>
            </w:tcMar>
            <w:vAlign w:val="center"/>
          </w:tcPr>
          <w:p w:rsidR="005D6F2A" w:rsidRDefault="005D6F2A" w:rsidP="005D6F2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D6F2A" w:rsidRDefault="005D6F2A" w:rsidP="005D6F2A">
            <w:pPr>
              <w:spacing w:after="0"/>
              <w:ind w:left="135"/>
            </w:pPr>
          </w:p>
        </w:tc>
        <w:tc>
          <w:tcPr>
            <w:tcW w:w="2221" w:type="dxa"/>
            <w:vMerge w:val="restart"/>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6F2A" w:rsidRDefault="005D6F2A" w:rsidP="005D6F2A">
            <w:pPr>
              <w:spacing w:after="0"/>
              <w:ind w:left="135"/>
            </w:pPr>
          </w:p>
        </w:tc>
      </w:tr>
      <w:tr w:rsidR="005D6F2A" w:rsidTr="00FE23E6">
        <w:trPr>
          <w:trHeight w:val="144"/>
          <w:tblCellSpacing w:w="20" w:type="nil"/>
        </w:trPr>
        <w:tc>
          <w:tcPr>
            <w:tcW w:w="0" w:type="auto"/>
            <w:vMerge/>
            <w:tcBorders>
              <w:top w:val="nil"/>
            </w:tcBorders>
            <w:tcMar>
              <w:top w:w="50" w:type="dxa"/>
              <w:left w:w="100" w:type="dxa"/>
            </w:tcMar>
          </w:tcPr>
          <w:p w:rsidR="005D6F2A" w:rsidRDefault="005D6F2A" w:rsidP="005D6F2A"/>
        </w:tc>
        <w:tc>
          <w:tcPr>
            <w:tcW w:w="0" w:type="auto"/>
            <w:vMerge/>
            <w:tcBorders>
              <w:top w:val="nil"/>
            </w:tcBorders>
            <w:tcMar>
              <w:top w:w="50" w:type="dxa"/>
              <w:left w:w="100" w:type="dxa"/>
            </w:tcMar>
          </w:tcPr>
          <w:p w:rsidR="005D6F2A" w:rsidRDefault="005D6F2A" w:rsidP="005D6F2A"/>
        </w:tc>
        <w:tc>
          <w:tcPr>
            <w:tcW w:w="1022"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6F2A" w:rsidRDefault="005D6F2A" w:rsidP="005D6F2A">
            <w:pPr>
              <w:spacing w:after="0"/>
              <w:ind w:left="135"/>
            </w:pPr>
          </w:p>
        </w:tc>
        <w:tc>
          <w:tcPr>
            <w:tcW w:w="1841"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6F2A" w:rsidRDefault="005D6F2A" w:rsidP="005D6F2A">
            <w:pPr>
              <w:spacing w:after="0"/>
              <w:ind w:left="135"/>
            </w:pPr>
          </w:p>
        </w:tc>
        <w:tc>
          <w:tcPr>
            <w:tcW w:w="1910" w:type="dxa"/>
            <w:tcMar>
              <w:top w:w="50" w:type="dxa"/>
              <w:left w:w="100" w:type="dxa"/>
            </w:tcMar>
            <w:vAlign w:val="center"/>
          </w:tcPr>
          <w:p w:rsidR="005D6F2A" w:rsidRDefault="005D6F2A" w:rsidP="005D6F2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6F2A" w:rsidRDefault="005D6F2A" w:rsidP="005D6F2A">
            <w:pPr>
              <w:spacing w:after="0"/>
              <w:ind w:left="135"/>
            </w:pPr>
          </w:p>
        </w:tc>
        <w:tc>
          <w:tcPr>
            <w:tcW w:w="0" w:type="auto"/>
            <w:vMerge/>
            <w:tcBorders>
              <w:top w:val="nil"/>
            </w:tcBorders>
            <w:tcMar>
              <w:top w:w="50" w:type="dxa"/>
              <w:left w:w="100" w:type="dxa"/>
            </w:tcMar>
          </w:tcPr>
          <w:p w:rsidR="005D6F2A" w:rsidRDefault="005D6F2A" w:rsidP="005D6F2A"/>
        </w:tc>
        <w:tc>
          <w:tcPr>
            <w:tcW w:w="0" w:type="auto"/>
            <w:vMerge/>
            <w:tcBorders>
              <w:top w:val="nil"/>
            </w:tcBorders>
            <w:tcMar>
              <w:top w:w="50" w:type="dxa"/>
              <w:left w:w="100" w:type="dxa"/>
            </w:tcMar>
          </w:tcPr>
          <w:p w:rsidR="005D6F2A" w:rsidRDefault="005D6F2A" w:rsidP="005D6F2A"/>
        </w:tc>
      </w:tr>
      <w:tr w:rsidR="005D6F2A" w:rsidTr="00FE23E6">
        <w:trPr>
          <w:trHeight w:val="144"/>
          <w:tblCellSpacing w:w="20" w:type="nil"/>
        </w:trPr>
        <w:tc>
          <w:tcPr>
            <w:tcW w:w="897" w:type="dxa"/>
            <w:tcMar>
              <w:top w:w="50" w:type="dxa"/>
              <w:left w:w="100" w:type="dxa"/>
            </w:tcMar>
            <w:vAlign w:val="center"/>
          </w:tcPr>
          <w:p w:rsidR="005D6F2A" w:rsidRDefault="005D6F2A" w:rsidP="005D6F2A">
            <w:pPr>
              <w:spacing w:after="0"/>
            </w:pPr>
            <w:r>
              <w:rPr>
                <w:rFonts w:ascii="Times New Roman" w:hAnsi="Times New Roman"/>
                <w:color w:val="000000"/>
                <w:sz w:val="24"/>
              </w:rPr>
              <w:t>1</w:t>
            </w:r>
          </w:p>
        </w:tc>
        <w:tc>
          <w:tcPr>
            <w:tcW w:w="4594" w:type="dxa"/>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 xml:space="preserve">Химический элемент. Атом. </w:t>
            </w:r>
          </w:p>
        </w:tc>
        <w:tc>
          <w:tcPr>
            <w:tcW w:w="1022" w:type="dxa"/>
            <w:tcMar>
              <w:top w:w="50" w:type="dxa"/>
              <w:left w:w="100" w:type="dxa"/>
            </w:tcMar>
            <w:vAlign w:val="center"/>
          </w:tcPr>
          <w:p w:rsidR="005D6F2A" w:rsidRDefault="005D6F2A" w:rsidP="005D6F2A">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6F2A" w:rsidRDefault="005D6F2A" w:rsidP="005D6F2A">
            <w:pPr>
              <w:spacing w:after="0"/>
              <w:ind w:left="135"/>
              <w:jc w:val="center"/>
            </w:pPr>
          </w:p>
        </w:tc>
        <w:tc>
          <w:tcPr>
            <w:tcW w:w="1910" w:type="dxa"/>
            <w:tcMar>
              <w:top w:w="50" w:type="dxa"/>
              <w:left w:w="100" w:type="dxa"/>
            </w:tcMar>
            <w:vAlign w:val="center"/>
          </w:tcPr>
          <w:p w:rsidR="005D6F2A" w:rsidRDefault="005D6F2A" w:rsidP="005D6F2A">
            <w:pPr>
              <w:spacing w:after="0"/>
              <w:ind w:left="135"/>
              <w:jc w:val="center"/>
            </w:pPr>
          </w:p>
        </w:tc>
        <w:tc>
          <w:tcPr>
            <w:tcW w:w="1347" w:type="dxa"/>
            <w:tcMar>
              <w:top w:w="50" w:type="dxa"/>
              <w:left w:w="100" w:type="dxa"/>
            </w:tcMar>
            <w:vAlign w:val="center"/>
          </w:tcPr>
          <w:p w:rsidR="005D6F2A" w:rsidRPr="0042648F" w:rsidRDefault="005D6F2A" w:rsidP="005D6F2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2221" w:type="dxa"/>
            <w:tcMar>
              <w:top w:w="50" w:type="dxa"/>
              <w:left w:w="100" w:type="dxa"/>
            </w:tcMar>
            <w:vAlign w:val="center"/>
          </w:tcPr>
          <w:p w:rsidR="005D6F2A" w:rsidRDefault="005D6F2A" w:rsidP="005D6F2A">
            <w:pPr>
              <w:spacing w:after="0"/>
              <w:ind w:left="135"/>
            </w:pPr>
          </w:p>
        </w:tc>
      </w:tr>
      <w:tr w:rsidR="005D6F2A" w:rsidTr="00FE23E6">
        <w:trPr>
          <w:trHeight w:val="144"/>
          <w:tblCellSpacing w:w="20" w:type="nil"/>
        </w:trPr>
        <w:tc>
          <w:tcPr>
            <w:tcW w:w="897" w:type="dxa"/>
            <w:tcMar>
              <w:top w:w="50" w:type="dxa"/>
              <w:left w:w="100" w:type="dxa"/>
            </w:tcMar>
            <w:vAlign w:val="center"/>
          </w:tcPr>
          <w:p w:rsidR="005D6F2A" w:rsidRPr="008D6DD6" w:rsidRDefault="005D6F2A" w:rsidP="005D6F2A">
            <w:pPr>
              <w:spacing w:after="0"/>
              <w:rPr>
                <w:rFonts w:ascii="Times New Roman" w:hAnsi="Times New Roman"/>
                <w:color w:val="000000"/>
                <w:sz w:val="24"/>
                <w:lang w:val="ru-RU"/>
              </w:rPr>
            </w:pPr>
            <w:r>
              <w:rPr>
                <w:rFonts w:ascii="Times New Roman" w:hAnsi="Times New Roman"/>
                <w:color w:val="000000"/>
                <w:sz w:val="24"/>
                <w:lang w:val="ru-RU"/>
              </w:rPr>
              <w:t>2</w:t>
            </w:r>
          </w:p>
        </w:tc>
        <w:tc>
          <w:tcPr>
            <w:tcW w:w="4594" w:type="dxa"/>
            <w:tcMar>
              <w:top w:w="50" w:type="dxa"/>
              <w:left w:w="100" w:type="dxa"/>
            </w:tcMar>
            <w:vAlign w:val="center"/>
          </w:tcPr>
          <w:p w:rsidR="005D6F2A" w:rsidRPr="00897D07" w:rsidRDefault="005D6F2A" w:rsidP="005D6F2A">
            <w:pPr>
              <w:spacing w:after="0"/>
              <w:ind w:left="135"/>
              <w:rPr>
                <w:rFonts w:ascii="Times New Roman" w:hAnsi="Times New Roman"/>
                <w:color w:val="000000"/>
                <w:sz w:val="24"/>
                <w:lang w:val="ru-RU"/>
              </w:rPr>
            </w:pPr>
            <w:r w:rsidRPr="00897D07">
              <w:rPr>
                <w:rFonts w:ascii="Times New Roman" w:hAnsi="Times New Roman"/>
                <w:color w:val="000000"/>
                <w:sz w:val="24"/>
                <w:lang w:val="ru-RU"/>
              </w:rPr>
              <w:t>Электронная конфигурация атомов</w:t>
            </w:r>
          </w:p>
        </w:tc>
        <w:tc>
          <w:tcPr>
            <w:tcW w:w="1022" w:type="dxa"/>
            <w:tcMar>
              <w:top w:w="50" w:type="dxa"/>
              <w:left w:w="100" w:type="dxa"/>
            </w:tcMar>
            <w:vAlign w:val="center"/>
          </w:tcPr>
          <w:p w:rsidR="005D6F2A" w:rsidRPr="00897D07" w:rsidRDefault="005D6F2A" w:rsidP="005D6F2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D6F2A" w:rsidRDefault="005D6F2A" w:rsidP="005D6F2A">
            <w:pPr>
              <w:spacing w:after="0"/>
              <w:ind w:left="135"/>
              <w:jc w:val="center"/>
            </w:pPr>
          </w:p>
        </w:tc>
        <w:tc>
          <w:tcPr>
            <w:tcW w:w="1910" w:type="dxa"/>
            <w:tcMar>
              <w:top w:w="50" w:type="dxa"/>
              <w:left w:w="100" w:type="dxa"/>
            </w:tcMar>
            <w:vAlign w:val="center"/>
          </w:tcPr>
          <w:p w:rsidR="005D6F2A" w:rsidRDefault="005D6F2A" w:rsidP="005D6F2A">
            <w:pPr>
              <w:spacing w:after="0"/>
              <w:ind w:left="135"/>
              <w:jc w:val="center"/>
            </w:pPr>
          </w:p>
        </w:tc>
        <w:tc>
          <w:tcPr>
            <w:tcW w:w="1347" w:type="dxa"/>
            <w:tcMar>
              <w:top w:w="50" w:type="dxa"/>
              <w:left w:w="100" w:type="dxa"/>
            </w:tcMar>
            <w:vAlign w:val="center"/>
          </w:tcPr>
          <w:p w:rsidR="005D6F2A" w:rsidRPr="0042648F" w:rsidRDefault="005D6F2A" w:rsidP="005D6F2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2221" w:type="dxa"/>
            <w:tcMar>
              <w:top w:w="50" w:type="dxa"/>
              <w:left w:w="100" w:type="dxa"/>
            </w:tcMar>
            <w:vAlign w:val="center"/>
          </w:tcPr>
          <w:p w:rsidR="005D6F2A" w:rsidRDefault="005D6F2A" w:rsidP="005D6F2A">
            <w:pPr>
              <w:spacing w:after="0"/>
              <w:ind w:left="135"/>
            </w:pPr>
          </w:p>
        </w:tc>
      </w:tr>
      <w:tr w:rsidR="005D6F2A" w:rsidTr="00FE23E6">
        <w:trPr>
          <w:trHeight w:val="144"/>
          <w:tblCellSpacing w:w="20" w:type="nil"/>
        </w:trPr>
        <w:tc>
          <w:tcPr>
            <w:tcW w:w="897" w:type="dxa"/>
            <w:tcMar>
              <w:top w:w="50" w:type="dxa"/>
              <w:left w:w="100" w:type="dxa"/>
            </w:tcMar>
            <w:vAlign w:val="center"/>
          </w:tcPr>
          <w:p w:rsidR="005D6F2A" w:rsidRDefault="005D6F2A" w:rsidP="005D6F2A">
            <w:pPr>
              <w:spacing w:after="0"/>
            </w:pPr>
            <w:r>
              <w:rPr>
                <w:rFonts w:ascii="Times New Roman" w:hAnsi="Times New Roman"/>
                <w:color w:val="000000"/>
                <w:sz w:val="24"/>
              </w:rPr>
              <w:t>3</w:t>
            </w:r>
          </w:p>
        </w:tc>
        <w:tc>
          <w:tcPr>
            <w:tcW w:w="4594" w:type="dxa"/>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022" w:type="dxa"/>
            <w:tcMar>
              <w:top w:w="50" w:type="dxa"/>
              <w:left w:w="100" w:type="dxa"/>
            </w:tcMar>
            <w:vAlign w:val="center"/>
          </w:tcPr>
          <w:p w:rsidR="005D6F2A" w:rsidRDefault="005D6F2A" w:rsidP="005D6F2A">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6F2A" w:rsidRDefault="005D6F2A" w:rsidP="005D6F2A">
            <w:pPr>
              <w:spacing w:after="0"/>
              <w:ind w:left="135"/>
              <w:jc w:val="center"/>
            </w:pPr>
          </w:p>
        </w:tc>
        <w:tc>
          <w:tcPr>
            <w:tcW w:w="1910" w:type="dxa"/>
            <w:tcMar>
              <w:top w:w="50" w:type="dxa"/>
              <w:left w:w="100" w:type="dxa"/>
            </w:tcMar>
            <w:vAlign w:val="center"/>
          </w:tcPr>
          <w:p w:rsidR="005D6F2A" w:rsidRDefault="005D6F2A" w:rsidP="005D6F2A">
            <w:pPr>
              <w:spacing w:after="0"/>
              <w:ind w:left="135"/>
              <w:jc w:val="center"/>
            </w:pPr>
          </w:p>
        </w:tc>
        <w:tc>
          <w:tcPr>
            <w:tcW w:w="1347" w:type="dxa"/>
            <w:tcMar>
              <w:top w:w="50" w:type="dxa"/>
              <w:left w:w="100" w:type="dxa"/>
            </w:tcMar>
            <w:vAlign w:val="center"/>
          </w:tcPr>
          <w:p w:rsidR="005D6F2A" w:rsidRPr="0042648F" w:rsidRDefault="005D6F2A" w:rsidP="005D6F2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2221" w:type="dxa"/>
            <w:tcMar>
              <w:top w:w="50" w:type="dxa"/>
              <w:left w:w="100" w:type="dxa"/>
            </w:tcMar>
            <w:vAlign w:val="center"/>
          </w:tcPr>
          <w:p w:rsidR="005D6F2A" w:rsidRDefault="005D6F2A" w:rsidP="005D6F2A">
            <w:pPr>
              <w:spacing w:after="0"/>
              <w:ind w:left="135"/>
            </w:pPr>
          </w:p>
        </w:tc>
      </w:tr>
      <w:tr w:rsidR="005D6F2A" w:rsidTr="00FE23E6">
        <w:trPr>
          <w:trHeight w:val="144"/>
          <w:tblCellSpacing w:w="20" w:type="nil"/>
        </w:trPr>
        <w:tc>
          <w:tcPr>
            <w:tcW w:w="897" w:type="dxa"/>
            <w:tcMar>
              <w:top w:w="50" w:type="dxa"/>
              <w:left w:w="100" w:type="dxa"/>
            </w:tcMar>
            <w:vAlign w:val="center"/>
          </w:tcPr>
          <w:p w:rsidR="005D6F2A" w:rsidRPr="008D6DD6" w:rsidRDefault="005D6F2A" w:rsidP="005D6F2A">
            <w:pPr>
              <w:spacing w:after="0"/>
              <w:rPr>
                <w:rFonts w:ascii="Times New Roman" w:hAnsi="Times New Roman"/>
                <w:color w:val="000000"/>
                <w:sz w:val="24"/>
                <w:lang w:val="ru-RU"/>
              </w:rPr>
            </w:pPr>
            <w:r>
              <w:rPr>
                <w:rFonts w:ascii="Times New Roman" w:hAnsi="Times New Roman"/>
                <w:color w:val="000000"/>
                <w:sz w:val="24"/>
                <w:lang w:val="ru-RU"/>
              </w:rPr>
              <w:t>4</w:t>
            </w:r>
          </w:p>
        </w:tc>
        <w:tc>
          <w:tcPr>
            <w:tcW w:w="4594" w:type="dxa"/>
            <w:tcMar>
              <w:top w:w="50" w:type="dxa"/>
              <w:left w:w="100" w:type="dxa"/>
            </w:tcMar>
            <w:vAlign w:val="center"/>
          </w:tcPr>
          <w:p w:rsidR="005D6F2A" w:rsidRPr="00897D07" w:rsidRDefault="005D6F2A" w:rsidP="005D6F2A">
            <w:pPr>
              <w:spacing w:after="0"/>
              <w:ind w:left="135"/>
              <w:rPr>
                <w:rFonts w:ascii="Times New Roman" w:hAnsi="Times New Roman"/>
                <w:color w:val="000000"/>
                <w:sz w:val="24"/>
                <w:lang w:val="ru-RU"/>
              </w:rPr>
            </w:pPr>
            <w:r>
              <w:rPr>
                <w:rFonts w:ascii="Times New Roman" w:hAnsi="Times New Roman"/>
                <w:color w:val="000000"/>
                <w:sz w:val="24"/>
                <w:lang w:val="ru-RU"/>
              </w:rPr>
              <w:t>Стартовая контрольная работа №1</w:t>
            </w:r>
          </w:p>
        </w:tc>
        <w:tc>
          <w:tcPr>
            <w:tcW w:w="1022" w:type="dxa"/>
            <w:tcMar>
              <w:top w:w="50" w:type="dxa"/>
              <w:left w:w="100" w:type="dxa"/>
            </w:tcMar>
            <w:vAlign w:val="center"/>
          </w:tcPr>
          <w:p w:rsidR="005D6F2A" w:rsidRPr="00897D07" w:rsidRDefault="005D6F2A" w:rsidP="005D6F2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D6F2A" w:rsidRPr="008D6DD6" w:rsidRDefault="005D6F2A" w:rsidP="005D6F2A">
            <w:pPr>
              <w:spacing w:after="0"/>
              <w:ind w:left="135"/>
              <w:jc w:val="center"/>
              <w:rPr>
                <w:lang w:val="ru-RU"/>
              </w:rPr>
            </w:pPr>
            <w:r>
              <w:rPr>
                <w:lang w:val="ru-RU"/>
              </w:rPr>
              <w:t>1</w:t>
            </w:r>
          </w:p>
        </w:tc>
        <w:tc>
          <w:tcPr>
            <w:tcW w:w="1910" w:type="dxa"/>
            <w:tcMar>
              <w:top w:w="50" w:type="dxa"/>
              <w:left w:w="100" w:type="dxa"/>
            </w:tcMar>
            <w:vAlign w:val="center"/>
          </w:tcPr>
          <w:p w:rsidR="005D6F2A" w:rsidRDefault="005D6F2A" w:rsidP="005D6F2A">
            <w:pPr>
              <w:spacing w:after="0"/>
              <w:ind w:left="135"/>
              <w:jc w:val="center"/>
            </w:pPr>
          </w:p>
        </w:tc>
        <w:tc>
          <w:tcPr>
            <w:tcW w:w="1347" w:type="dxa"/>
            <w:tcMar>
              <w:top w:w="50" w:type="dxa"/>
              <w:left w:w="100" w:type="dxa"/>
            </w:tcMar>
            <w:vAlign w:val="center"/>
          </w:tcPr>
          <w:p w:rsidR="005D6F2A" w:rsidRPr="0042648F" w:rsidRDefault="005D6F2A" w:rsidP="005D6F2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2221" w:type="dxa"/>
            <w:tcMar>
              <w:top w:w="50" w:type="dxa"/>
              <w:left w:w="100" w:type="dxa"/>
            </w:tcMar>
            <w:vAlign w:val="center"/>
          </w:tcPr>
          <w:p w:rsidR="005D6F2A" w:rsidRDefault="005D6F2A" w:rsidP="005D6F2A">
            <w:pPr>
              <w:spacing w:after="0"/>
              <w:ind w:left="135"/>
            </w:pPr>
          </w:p>
        </w:tc>
      </w:tr>
      <w:tr w:rsidR="005D6F2A" w:rsidTr="00FE23E6">
        <w:trPr>
          <w:trHeight w:val="144"/>
          <w:tblCellSpacing w:w="20" w:type="nil"/>
        </w:trPr>
        <w:tc>
          <w:tcPr>
            <w:tcW w:w="897" w:type="dxa"/>
            <w:tcMar>
              <w:top w:w="50" w:type="dxa"/>
              <w:left w:w="100" w:type="dxa"/>
            </w:tcMar>
            <w:vAlign w:val="center"/>
          </w:tcPr>
          <w:p w:rsidR="005D6F2A" w:rsidRDefault="005D6F2A" w:rsidP="005D6F2A">
            <w:pPr>
              <w:spacing w:after="0"/>
            </w:pPr>
            <w:r>
              <w:rPr>
                <w:rFonts w:ascii="Times New Roman" w:hAnsi="Times New Roman"/>
                <w:color w:val="000000"/>
                <w:sz w:val="24"/>
              </w:rPr>
              <w:t>5</w:t>
            </w:r>
          </w:p>
        </w:tc>
        <w:tc>
          <w:tcPr>
            <w:tcW w:w="4594" w:type="dxa"/>
            <w:tcMar>
              <w:top w:w="50" w:type="dxa"/>
              <w:left w:w="100" w:type="dxa"/>
            </w:tcMar>
            <w:vAlign w:val="center"/>
          </w:tcPr>
          <w:p w:rsidR="005D6F2A" w:rsidRPr="00897D07" w:rsidRDefault="005D6F2A" w:rsidP="005D6F2A">
            <w:pPr>
              <w:spacing w:after="0"/>
              <w:ind w:left="135"/>
              <w:rPr>
                <w:lang w:val="ru-RU"/>
              </w:rPr>
            </w:pPr>
            <w:r w:rsidRPr="00897D07">
              <w:rPr>
                <w:rFonts w:ascii="Times New Roman" w:hAnsi="Times New Roman"/>
                <w:color w:val="000000"/>
                <w:sz w:val="24"/>
                <w:lang w:val="ru-RU"/>
              </w:rPr>
              <w:t xml:space="preserve">Закономерности изменения свойств химических элементов и их соединений по группам и периодам. </w:t>
            </w:r>
          </w:p>
        </w:tc>
        <w:tc>
          <w:tcPr>
            <w:tcW w:w="1022" w:type="dxa"/>
            <w:tcMar>
              <w:top w:w="50" w:type="dxa"/>
              <w:left w:w="100" w:type="dxa"/>
            </w:tcMar>
            <w:vAlign w:val="center"/>
          </w:tcPr>
          <w:p w:rsidR="005D6F2A" w:rsidRDefault="005D6F2A" w:rsidP="005D6F2A">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6F2A" w:rsidRDefault="005D6F2A" w:rsidP="005D6F2A">
            <w:pPr>
              <w:spacing w:after="0"/>
              <w:ind w:left="135"/>
              <w:jc w:val="center"/>
            </w:pPr>
          </w:p>
        </w:tc>
        <w:tc>
          <w:tcPr>
            <w:tcW w:w="1910" w:type="dxa"/>
            <w:tcMar>
              <w:top w:w="50" w:type="dxa"/>
              <w:left w:w="100" w:type="dxa"/>
            </w:tcMar>
            <w:vAlign w:val="center"/>
          </w:tcPr>
          <w:p w:rsidR="005D6F2A" w:rsidRDefault="005D6F2A" w:rsidP="005D6F2A">
            <w:pPr>
              <w:spacing w:after="0"/>
              <w:ind w:left="135"/>
              <w:jc w:val="center"/>
            </w:pPr>
          </w:p>
        </w:tc>
        <w:tc>
          <w:tcPr>
            <w:tcW w:w="1347" w:type="dxa"/>
            <w:tcMar>
              <w:top w:w="50" w:type="dxa"/>
              <w:left w:w="100" w:type="dxa"/>
            </w:tcMar>
            <w:vAlign w:val="center"/>
          </w:tcPr>
          <w:p w:rsidR="005D6F2A" w:rsidRPr="0042648F" w:rsidRDefault="00FE23E6" w:rsidP="005D6F2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2221" w:type="dxa"/>
            <w:tcMar>
              <w:top w:w="50" w:type="dxa"/>
              <w:left w:w="100" w:type="dxa"/>
            </w:tcMar>
            <w:vAlign w:val="center"/>
          </w:tcPr>
          <w:p w:rsidR="005D6F2A" w:rsidRDefault="005D6F2A" w:rsidP="005D6F2A">
            <w:pPr>
              <w:spacing w:after="0"/>
              <w:ind w:left="135"/>
            </w:pPr>
          </w:p>
        </w:tc>
      </w:tr>
      <w:tr w:rsidR="00FE23E6" w:rsidRPr="008D6DD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6</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D6DD6">
              <w:rPr>
                <w:rFonts w:ascii="Times New Roman" w:hAnsi="Times New Roman"/>
                <w:color w:val="000000"/>
                <w:sz w:val="24"/>
                <w:lang w:val="ru-RU"/>
              </w:rPr>
              <w:t>Значение периодического закона и системы химических элементов Д.И. Менделеева в развитии науки</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RPr="008D6DD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7</w:t>
            </w:r>
          </w:p>
        </w:tc>
        <w:tc>
          <w:tcPr>
            <w:tcW w:w="4594" w:type="dxa"/>
            <w:tcMar>
              <w:top w:w="50" w:type="dxa"/>
              <w:left w:w="100" w:type="dxa"/>
            </w:tcMar>
            <w:vAlign w:val="center"/>
          </w:tcPr>
          <w:p w:rsidR="00FE23E6" w:rsidRPr="008D6DD6" w:rsidRDefault="00FE23E6" w:rsidP="00FE23E6">
            <w:pPr>
              <w:spacing w:after="0"/>
              <w:ind w:left="135"/>
              <w:rPr>
                <w:lang w:val="ru-RU"/>
              </w:rPr>
            </w:pPr>
            <w:r w:rsidRPr="00897D07">
              <w:rPr>
                <w:rFonts w:ascii="Times New Roman" w:hAnsi="Times New Roman"/>
                <w:color w:val="000000"/>
                <w:sz w:val="24"/>
                <w:lang w:val="ru-RU"/>
              </w:rPr>
              <w:t>Строение веще</w:t>
            </w:r>
            <w:r>
              <w:rPr>
                <w:rFonts w:ascii="Times New Roman" w:hAnsi="Times New Roman"/>
                <w:color w:val="000000"/>
                <w:sz w:val="24"/>
                <w:lang w:val="ru-RU"/>
              </w:rPr>
              <w:t>ства. Химическая связь, её виды.</w:t>
            </w:r>
            <w:r w:rsidRPr="00897D07">
              <w:rPr>
                <w:rFonts w:ascii="Times New Roman" w:hAnsi="Times New Roman"/>
                <w:color w:val="000000"/>
                <w:sz w:val="24"/>
                <w:lang w:val="ru-RU"/>
              </w:rPr>
              <w:t xml:space="preserve"> </w:t>
            </w:r>
          </w:p>
        </w:tc>
        <w:tc>
          <w:tcPr>
            <w:tcW w:w="1022" w:type="dxa"/>
            <w:tcMar>
              <w:top w:w="50" w:type="dxa"/>
              <w:left w:w="100" w:type="dxa"/>
            </w:tcMar>
            <w:vAlign w:val="center"/>
          </w:tcPr>
          <w:p w:rsidR="00FE23E6" w:rsidRPr="008D6DD6" w:rsidRDefault="00FE23E6" w:rsidP="00FE23E6">
            <w:pPr>
              <w:spacing w:after="0"/>
              <w:ind w:left="135"/>
              <w:jc w:val="center"/>
              <w:rPr>
                <w:lang w:val="ru-RU"/>
              </w:rPr>
            </w:pPr>
            <w:r w:rsidRPr="008D6DD6">
              <w:rPr>
                <w:rFonts w:ascii="Times New Roman" w:hAnsi="Times New Roman"/>
                <w:color w:val="000000"/>
                <w:sz w:val="24"/>
                <w:lang w:val="ru-RU"/>
              </w:rPr>
              <w:t xml:space="preserve"> 1 </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RPr="008D6DD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8</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М</w:t>
            </w:r>
            <w:r w:rsidRPr="00897D07">
              <w:rPr>
                <w:rFonts w:ascii="Times New Roman" w:hAnsi="Times New Roman"/>
                <w:color w:val="000000"/>
                <w:sz w:val="24"/>
                <w:lang w:val="ru-RU"/>
              </w:rPr>
              <w:t xml:space="preserve">еханизмы образования ковалентной связи. </w:t>
            </w:r>
            <w:r w:rsidRPr="008D6DD6">
              <w:rPr>
                <w:rFonts w:ascii="Times New Roman" w:hAnsi="Times New Roman"/>
                <w:color w:val="000000"/>
                <w:sz w:val="24"/>
                <w:lang w:val="ru-RU"/>
              </w:rPr>
              <w:t>Водородная связь</w:t>
            </w:r>
          </w:p>
        </w:tc>
        <w:tc>
          <w:tcPr>
            <w:tcW w:w="1022" w:type="dxa"/>
            <w:tcMar>
              <w:top w:w="50" w:type="dxa"/>
              <w:left w:w="100" w:type="dxa"/>
            </w:tcMar>
            <w:vAlign w:val="center"/>
          </w:tcPr>
          <w:p w:rsidR="00FE23E6" w:rsidRPr="008D6DD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lang w:val="ru-RU"/>
              </w:rPr>
            </w:pPr>
            <w:r>
              <w:rPr>
                <w:rFonts w:ascii="Times New Roman" w:hAnsi="Times New Roman"/>
                <w:color w:val="000000"/>
                <w:sz w:val="24"/>
                <w:lang w:val="ru-RU"/>
              </w:rPr>
              <w:t>9</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Валентность. </w:t>
            </w:r>
            <w:proofErr w:type="spellStart"/>
            <w:r w:rsidRPr="00897D07">
              <w:rPr>
                <w:rFonts w:ascii="Times New Roman" w:hAnsi="Times New Roman"/>
                <w:color w:val="000000"/>
                <w:sz w:val="24"/>
                <w:lang w:val="ru-RU"/>
              </w:rPr>
              <w:t>Электроотрицательность</w:t>
            </w:r>
            <w:proofErr w:type="spellEnd"/>
            <w:r w:rsidRPr="00897D07">
              <w:rPr>
                <w:rFonts w:ascii="Times New Roman" w:hAnsi="Times New Roman"/>
                <w:color w:val="000000"/>
                <w:sz w:val="24"/>
                <w:lang w:val="ru-RU"/>
              </w:rPr>
              <w:t xml:space="preserve">. Степень окисления.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2221" w:type="dxa"/>
            <w:tcMar>
              <w:top w:w="50" w:type="dxa"/>
              <w:left w:w="100" w:type="dxa"/>
            </w:tcMar>
            <w:vAlign w:val="center"/>
          </w:tcPr>
          <w:p w:rsidR="00FE23E6" w:rsidRDefault="00FE23E6" w:rsidP="00FE23E6">
            <w:pPr>
              <w:spacing w:after="0"/>
              <w:ind w:left="135"/>
            </w:pPr>
          </w:p>
        </w:tc>
      </w:tr>
      <w:tr w:rsidR="00FE23E6" w:rsidRPr="00FE23E6" w:rsidTr="00FE23E6">
        <w:trPr>
          <w:trHeight w:val="144"/>
          <w:tblCellSpacing w:w="20" w:type="nil"/>
        </w:trPr>
        <w:tc>
          <w:tcPr>
            <w:tcW w:w="897" w:type="dxa"/>
            <w:tcMar>
              <w:top w:w="50" w:type="dxa"/>
              <w:left w:w="100" w:type="dxa"/>
            </w:tcMar>
            <w:vAlign w:val="center"/>
          </w:tcPr>
          <w:p w:rsidR="00FE23E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10</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Вещества молекулярного и немолекулярного строения</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11</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Понятие о дисперсных системах.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2221" w:type="dxa"/>
            <w:tcMar>
              <w:top w:w="50" w:type="dxa"/>
              <w:left w:w="100" w:type="dxa"/>
            </w:tcMar>
            <w:vAlign w:val="center"/>
          </w:tcPr>
          <w:p w:rsidR="00FE23E6" w:rsidRDefault="00FE23E6" w:rsidP="00FE23E6">
            <w:pPr>
              <w:spacing w:after="0"/>
              <w:ind w:left="135"/>
            </w:pPr>
          </w:p>
        </w:tc>
      </w:tr>
      <w:tr w:rsidR="00FE23E6" w:rsidRPr="008D6DD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lastRenderedPageBreak/>
              <w:t>12</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Истинные и коллоидные растворы. Массовая доля вещества в растворе</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RPr="008D6DD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13</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№2 по разделу «Строение вещества»</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r>
              <w:rPr>
                <w:lang w:val="ru-RU"/>
              </w:rPr>
              <w:t>1</w:t>
            </w: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14</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Классификация и номенклатура неорганических соединений.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2221" w:type="dxa"/>
            <w:tcMar>
              <w:top w:w="50" w:type="dxa"/>
              <w:left w:w="100" w:type="dxa"/>
            </w:tcMar>
            <w:vAlign w:val="center"/>
          </w:tcPr>
          <w:p w:rsidR="00FE23E6" w:rsidRDefault="00FE23E6" w:rsidP="00FE23E6">
            <w:pPr>
              <w:spacing w:after="0"/>
              <w:ind w:left="135"/>
            </w:pPr>
          </w:p>
        </w:tc>
      </w:tr>
      <w:tr w:rsidR="00FE23E6" w:rsidRPr="008D6DD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15</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Генетическая связь неорганических веществ, различных классов</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16</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Классификация химических реакций в неорганической и органической химии.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2221" w:type="dxa"/>
            <w:tcMar>
              <w:top w:w="50" w:type="dxa"/>
              <w:left w:w="100" w:type="dxa"/>
            </w:tcMar>
            <w:vAlign w:val="center"/>
          </w:tcPr>
          <w:p w:rsidR="00FE23E6" w:rsidRDefault="00FE23E6" w:rsidP="00FE23E6">
            <w:pPr>
              <w:spacing w:after="0"/>
              <w:ind w:left="135"/>
            </w:pPr>
          </w:p>
        </w:tc>
      </w:tr>
      <w:tr w:rsidR="00FE23E6" w:rsidRPr="008D6DD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17</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Закон сохранения массы веществ; закон сохранения и превращения энергии при химических реакциях</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8D6DD6" w:rsidRDefault="00FE23E6" w:rsidP="00FE23E6">
            <w:pPr>
              <w:spacing w:after="0"/>
              <w:ind w:left="135"/>
              <w:jc w:val="center"/>
              <w:rPr>
                <w:lang w:val="ru-RU"/>
              </w:rPr>
            </w:pPr>
          </w:p>
        </w:tc>
        <w:tc>
          <w:tcPr>
            <w:tcW w:w="1910" w:type="dxa"/>
            <w:tcMar>
              <w:top w:w="50" w:type="dxa"/>
              <w:left w:w="100" w:type="dxa"/>
            </w:tcMar>
            <w:vAlign w:val="center"/>
          </w:tcPr>
          <w:p w:rsidR="00FE23E6" w:rsidRPr="008D6DD6"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2221" w:type="dxa"/>
            <w:tcMar>
              <w:top w:w="50" w:type="dxa"/>
              <w:left w:w="100" w:type="dxa"/>
            </w:tcMar>
            <w:vAlign w:val="center"/>
          </w:tcPr>
          <w:p w:rsidR="00FE23E6" w:rsidRPr="008D6DD6"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lang w:val="ru-RU"/>
              </w:rPr>
            </w:pPr>
            <w:r>
              <w:rPr>
                <w:lang w:val="ru-RU"/>
              </w:rPr>
              <w:t>18</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Скорость реакции.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8D6DD6" w:rsidRDefault="00FE23E6" w:rsidP="00FE23E6">
            <w:pPr>
              <w:spacing w:after="0"/>
              <w:rPr>
                <w:lang w:val="ru-RU"/>
              </w:rPr>
            </w:pPr>
            <w:r>
              <w:rPr>
                <w:lang w:val="ru-RU"/>
              </w:rPr>
              <w:t>19</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Обратимые реакции. Химическое равновесие</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lang w:val="ru-RU"/>
              </w:rPr>
            </w:pPr>
            <w:r>
              <w:rPr>
                <w:rFonts w:ascii="Times New Roman" w:hAnsi="Times New Roman"/>
                <w:color w:val="000000"/>
                <w:sz w:val="24"/>
              </w:rPr>
              <w:t>20</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21</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22</w:t>
            </w:r>
          </w:p>
        </w:tc>
        <w:tc>
          <w:tcPr>
            <w:tcW w:w="4594" w:type="dxa"/>
            <w:tcMar>
              <w:top w:w="50" w:type="dxa"/>
              <w:left w:w="100" w:type="dxa"/>
            </w:tcMar>
            <w:vAlign w:val="center"/>
          </w:tcPr>
          <w:p w:rsidR="00FE23E6" w:rsidRPr="00325FAA" w:rsidRDefault="00FE23E6" w:rsidP="00FE23E6">
            <w:pPr>
              <w:spacing w:after="0"/>
              <w:ind w:left="135"/>
              <w:rPr>
                <w:lang w:val="ru-RU"/>
              </w:rPr>
            </w:pPr>
            <w:r w:rsidRPr="00897D07">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897D07">
              <w:rPr>
                <w:rFonts w:ascii="Times New Roman" w:hAnsi="Times New Roman"/>
                <w:color w:val="000000"/>
                <w:sz w:val="24"/>
                <w:lang w:val="ru-RU"/>
              </w:rPr>
              <w:t>) раствора</w:t>
            </w:r>
            <w:r>
              <w:rPr>
                <w:rFonts w:ascii="Times New Roman" w:hAnsi="Times New Roman"/>
                <w:color w:val="000000"/>
                <w:sz w:val="24"/>
                <w:lang w:val="ru-RU"/>
              </w:rPr>
              <w:t>.</w:t>
            </w:r>
          </w:p>
        </w:tc>
        <w:tc>
          <w:tcPr>
            <w:tcW w:w="1022" w:type="dxa"/>
            <w:tcMar>
              <w:top w:w="50" w:type="dxa"/>
              <w:left w:w="100" w:type="dxa"/>
            </w:tcMar>
            <w:vAlign w:val="center"/>
          </w:tcPr>
          <w:p w:rsidR="00FE23E6" w:rsidRDefault="00FE23E6" w:rsidP="00FE23E6">
            <w:pPr>
              <w:spacing w:after="0"/>
              <w:ind w:left="135"/>
              <w:jc w:val="center"/>
            </w:pPr>
            <w:r w:rsidRPr="00325F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2221" w:type="dxa"/>
            <w:tcMar>
              <w:top w:w="50" w:type="dxa"/>
              <w:left w:w="100" w:type="dxa"/>
            </w:tcMar>
            <w:vAlign w:val="center"/>
          </w:tcPr>
          <w:p w:rsidR="00FE23E6" w:rsidRDefault="00FE23E6" w:rsidP="00FE23E6">
            <w:pPr>
              <w:spacing w:after="0"/>
              <w:ind w:left="135"/>
            </w:pPr>
          </w:p>
        </w:tc>
      </w:tr>
      <w:tr w:rsidR="00FE23E6" w:rsidRPr="00325FAA"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23</w:t>
            </w:r>
          </w:p>
        </w:tc>
        <w:tc>
          <w:tcPr>
            <w:tcW w:w="4594" w:type="dxa"/>
            <w:tcMar>
              <w:top w:w="50" w:type="dxa"/>
              <w:left w:w="100" w:type="dxa"/>
            </w:tcMar>
            <w:vAlign w:val="center"/>
          </w:tcPr>
          <w:p w:rsidR="00FE23E6" w:rsidRPr="00325FAA"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 xml:space="preserve"> </w:t>
            </w:r>
            <w:r w:rsidRPr="00325FAA">
              <w:rPr>
                <w:rFonts w:ascii="Times New Roman" w:hAnsi="Times New Roman"/>
                <w:color w:val="000000"/>
                <w:sz w:val="24"/>
                <w:lang w:val="ru-RU"/>
              </w:rPr>
              <w:t>Реакции ионного обмена. Гидролиз органических и неорганических веществ</w:t>
            </w:r>
          </w:p>
        </w:tc>
        <w:tc>
          <w:tcPr>
            <w:tcW w:w="1022" w:type="dxa"/>
            <w:tcMar>
              <w:top w:w="50" w:type="dxa"/>
              <w:left w:w="100" w:type="dxa"/>
            </w:tcMar>
            <w:vAlign w:val="center"/>
          </w:tcPr>
          <w:p w:rsidR="00FE23E6" w:rsidRPr="00325FAA"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325FAA" w:rsidRDefault="00FE23E6" w:rsidP="00FE23E6">
            <w:pPr>
              <w:spacing w:after="0"/>
              <w:ind w:left="135"/>
              <w:jc w:val="center"/>
              <w:rPr>
                <w:lang w:val="ru-RU"/>
              </w:rPr>
            </w:pPr>
          </w:p>
        </w:tc>
        <w:tc>
          <w:tcPr>
            <w:tcW w:w="1910" w:type="dxa"/>
            <w:tcMar>
              <w:top w:w="50" w:type="dxa"/>
              <w:left w:w="100" w:type="dxa"/>
            </w:tcMar>
            <w:vAlign w:val="center"/>
          </w:tcPr>
          <w:p w:rsidR="00FE23E6" w:rsidRPr="00325FAA"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2221" w:type="dxa"/>
            <w:tcMar>
              <w:top w:w="50" w:type="dxa"/>
              <w:left w:w="100" w:type="dxa"/>
            </w:tcMar>
            <w:vAlign w:val="center"/>
          </w:tcPr>
          <w:p w:rsidR="00FE23E6" w:rsidRPr="00325FAA"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24</w:t>
            </w:r>
          </w:p>
        </w:tc>
        <w:tc>
          <w:tcPr>
            <w:tcW w:w="4594" w:type="dxa"/>
            <w:tcMar>
              <w:top w:w="50" w:type="dxa"/>
              <w:left w:w="100" w:type="dxa"/>
            </w:tcMar>
            <w:vAlign w:val="center"/>
          </w:tcPr>
          <w:p w:rsidR="00FE23E6" w:rsidRPr="00897D07" w:rsidRDefault="00FE23E6" w:rsidP="00FE23E6">
            <w:pPr>
              <w:spacing w:after="0"/>
              <w:ind w:left="135"/>
              <w:rPr>
                <w:lang w:val="ru-RU"/>
              </w:rPr>
            </w:pPr>
            <w:proofErr w:type="spellStart"/>
            <w:r w:rsidRPr="00897D07">
              <w:rPr>
                <w:rFonts w:ascii="Times New Roman" w:hAnsi="Times New Roman"/>
                <w:color w:val="000000"/>
                <w:sz w:val="24"/>
                <w:lang w:val="ru-RU"/>
              </w:rPr>
              <w:t>Окислительно</w:t>
            </w:r>
            <w:proofErr w:type="spellEnd"/>
            <w:r w:rsidRPr="00897D07">
              <w:rPr>
                <w:rFonts w:ascii="Times New Roman" w:hAnsi="Times New Roman"/>
                <w:color w:val="000000"/>
                <w:sz w:val="24"/>
                <w:lang w:val="ru-RU"/>
              </w:rPr>
              <w:t xml:space="preserve">-восстановительные реакции.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2221" w:type="dxa"/>
            <w:tcMar>
              <w:top w:w="50" w:type="dxa"/>
              <w:left w:w="100" w:type="dxa"/>
            </w:tcMar>
            <w:vAlign w:val="center"/>
          </w:tcPr>
          <w:p w:rsidR="00FE23E6" w:rsidRDefault="00FE23E6" w:rsidP="00FE23E6">
            <w:pPr>
              <w:spacing w:after="0"/>
              <w:ind w:left="135"/>
            </w:pPr>
          </w:p>
        </w:tc>
      </w:tr>
      <w:tr w:rsidR="00FE23E6" w:rsidRPr="00325FAA"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lastRenderedPageBreak/>
              <w:t>25</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Понятие об электролизе расплавов и растворов солей</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325FAA" w:rsidRDefault="00FE23E6" w:rsidP="00FE23E6">
            <w:pPr>
              <w:spacing w:after="0"/>
              <w:ind w:left="135"/>
              <w:jc w:val="center"/>
              <w:rPr>
                <w:lang w:val="ru-RU"/>
              </w:rPr>
            </w:pPr>
          </w:p>
        </w:tc>
        <w:tc>
          <w:tcPr>
            <w:tcW w:w="1910" w:type="dxa"/>
            <w:tcMar>
              <w:top w:w="50" w:type="dxa"/>
              <w:left w:w="100" w:type="dxa"/>
            </w:tcMar>
            <w:vAlign w:val="center"/>
          </w:tcPr>
          <w:p w:rsidR="00FE23E6" w:rsidRPr="00325FAA"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2221" w:type="dxa"/>
            <w:tcMar>
              <w:top w:w="50" w:type="dxa"/>
              <w:left w:w="100" w:type="dxa"/>
            </w:tcMar>
            <w:vAlign w:val="center"/>
          </w:tcPr>
          <w:p w:rsidR="00FE23E6" w:rsidRPr="00325FAA"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26</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Контрольная работа </w:t>
            </w:r>
            <w:r>
              <w:rPr>
                <w:rFonts w:ascii="Times New Roman" w:hAnsi="Times New Roman"/>
                <w:color w:val="000000"/>
                <w:sz w:val="24"/>
                <w:lang w:val="ru-RU"/>
              </w:rPr>
              <w:t>№3</w:t>
            </w:r>
            <w:r w:rsidRPr="00897D07">
              <w:rPr>
                <w:rFonts w:ascii="Times New Roman" w:hAnsi="Times New Roman"/>
                <w:color w:val="000000"/>
                <w:sz w:val="24"/>
                <w:lang w:val="ru-RU"/>
              </w:rPr>
              <w:t>по разделу «Теоретические основы химии»</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27</w:t>
            </w:r>
          </w:p>
        </w:tc>
        <w:tc>
          <w:tcPr>
            <w:tcW w:w="4594" w:type="dxa"/>
            <w:tcMar>
              <w:top w:w="50" w:type="dxa"/>
              <w:left w:w="100" w:type="dxa"/>
            </w:tcMar>
            <w:vAlign w:val="center"/>
          </w:tcPr>
          <w:p w:rsidR="00FE23E6" w:rsidRPr="00325FAA" w:rsidRDefault="00FE23E6" w:rsidP="00FE23E6">
            <w:pPr>
              <w:spacing w:after="0"/>
              <w:ind w:left="135"/>
              <w:rPr>
                <w:lang w:val="ru-RU"/>
              </w:rPr>
            </w:pPr>
            <w:r w:rsidRPr="00897D07">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
        </w:tc>
        <w:tc>
          <w:tcPr>
            <w:tcW w:w="1022" w:type="dxa"/>
            <w:tcMar>
              <w:top w:w="50" w:type="dxa"/>
              <w:left w:w="100" w:type="dxa"/>
            </w:tcMar>
            <w:vAlign w:val="center"/>
          </w:tcPr>
          <w:p w:rsidR="00FE23E6" w:rsidRDefault="00FE23E6" w:rsidP="00FE23E6">
            <w:pPr>
              <w:spacing w:after="0"/>
              <w:ind w:left="135"/>
              <w:jc w:val="center"/>
            </w:pPr>
            <w:r w:rsidRPr="00B20F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28</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lang w:val="ru-RU"/>
              </w:rPr>
              <w:t>.</w:t>
            </w:r>
          </w:p>
        </w:tc>
        <w:tc>
          <w:tcPr>
            <w:tcW w:w="1022" w:type="dxa"/>
            <w:tcMar>
              <w:top w:w="50" w:type="dxa"/>
              <w:left w:w="100" w:type="dxa"/>
            </w:tcMar>
            <w:vAlign w:val="center"/>
          </w:tcPr>
          <w:p w:rsidR="00FE23E6" w:rsidRPr="00325FAA"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29</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Сплавы металлов.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30</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Электрохимический ряд напряжений металлов</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31</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32</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хрома, меди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33</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цинка, железа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34</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Практическая работа № 2. "Решение экспериментальных задач по теме «Металлы»"</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35</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36</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37</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Физические свойства неметаллов.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2221" w:type="dxa"/>
            <w:tcMar>
              <w:top w:w="50" w:type="dxa"/>
              <w:left w:w="100" w:type="dxa"/>
            </w:tcMar>
            <w:vAlign w:val="center"/>
          </w:tcPr>
          <w:p w:rsidR="00FE23E6" w:rsidRDefault="00FE23E6" w:rsidP="00FE23E6">
            <w:pPr>
              <w:spacing w:after="0"/>
              <w:ind w:left="135"/>
            </w:pPr>
          </w:p>
        </w:tc>
      </w:tr>
      <w:tr w:rsidR="00FE23E6" w:rsidRPr="00325FAA" w:rsidTr="00FE23E6">
        <w:trPr>
          <w:trHeight w:val="144"/>
          <w:tblCellSpacing w:w="20" w:type="nil"/>
        </w:trPr>
        <w:tc>
          <w:tcPr>
            <w:tcW w:w="897" w:type="dxa"/>
            <w:tcMar>
              <w:top w:w="50" w:type="dxa"/>
              <w:left w:w="100" w:type="dxa"/>
            </w:tcMar>
            <w:vAlign w:val="center"/>
          </w:tcPr>
          <w:p w:rsidR="00FE23E6" w:rsidRPr="00325FAA"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lastRenderedPageBreak/>
              <w:t>38</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Аллотропия неметаллов (на примере кислорода, серы, фосфора и углерода)</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325FAA" w:rsidRDefault="00FE23E6" w:rsidP="00FE23E6">
            <w:pPr>
              <w:spacing w:after="0"/>
              <w:ind w:left="135"/>
              <w:jc w:val="center"/>
              <w:rPr>
                <w:lang w:val="ru-RU"/>
              </w:rPr>
            </w:pPr>
          </w:p>
        </w:tc>
        <w:tc>
          <w:tcPr>
            <w:tcW w:w="1910" w:type="dxa"/>
            <w:tcMar>
              <w:top w:w="50" w:type="dxa"/>
              <w:left w:w="100" w:type="dxa"/>
            </w:tcMar>
            <w:vAlign w:val="center"/>
          </w:tcPr>
          <w:p w:rsidR="00FE23E6" w:rsidRPr="00325FAA"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2221" w:type="dxa"/>
            <w:tcMar>
              <w:top w:w="50" w:type="dxa"/>
              <w:left w:w="100" w:type="dxa"/>
            </w:tcMar>
            <w:vAlign w:val="center"/>
          </w:tcPr>
          <w:p w:rsidR="00FE23E6" w:rsidRPr="00325FAA" w:rsidRDefault="00FE23E6" w:rsidP="00FE23E6">
            <w:pPr>
              <w:spacing w:after="0"/>
              <w:ind w:left="135"/>
              <w:rPr>
                <w:lang w:val="ru-RU"/>
              </w:rPr>
            </w:pPr>
          </w:p>
        </w:tc>
      </w:tr>
      <w:tr w:rsidR="00FE23E6" w:rsidRPr="00325FAA" w:rsidTr="00FE23E6">
        <w:trPr>
          <w:trHeight w:val="144"/>
          <w:tblCellSpacing w:w="20" w:type="nil"/>
        </w:trPr>
        <w:tc>
          <w:tcPr>
            <w:tcW w:w="897" w:type="dxa"/>
            <w:tcMar>
              <w:top w:w="50" w:type="dxa"/>
              <w:left w:w="100" w:type="dxa"/>
            </w:tcMar>
            <w:vAlign w:val="center"/>
          </w:tcPr>
          <w:p w:rsidR="00FE23E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39</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325FAA" w:rsidRDefault="00FE23E6" w:rsidP="00FE23E6">
            <w:pPr>
              <w:spacing w:after="0"/>
              <w:ind w:left="135"/>
              <w:jc w:val="center"/>
              <w:rPr>
                <w:lang w:val="ru-RU"/>
              </w:rPr>
            </w:pPr>
          </w:p>
        </w:tc>
        <w:tc>
          <w:tcPr>
            <w:tcW w:w="1910" w:type="dxa"/>
            <w:tcMar>
              <w:top w:w="50" w:type="dxa"/>
              <w:left w:w="100" w:type="dxa"/>
            </w:tcMar>
            <w:vAlign w:val="center"/>
          </w:tcPr>
          <w:p w:rsidR="00FE23E6" w:rsidRPr="00325FAA"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2221" w:type="dxa"/>
            <w:tcMar>
              <w:top w:w="50" w:type="dxa"/>
              <w:left w:w="100" w:type="dxa"/>
            </w:tcMar>
            <w:vAlign w:val="center"/>
          </w:tcPr>
          <w:p w:rsidR="00FE23E6" w:rsidRPr="00325FAA"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lang w:val="ru-RU"/>
              </w:rPr>
            </w:pPr>
            <w:r>
              <w:rPr>
                <w:rFonts w:ascii="Times New Roman" w:hAnsi="Times New Roman"/>
                <w:color w:val="000000"/>
                <w:sz w:val="24"/>
              </w:rPr>
              <w:t>40</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галогенов, серы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41</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азота, фосфора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42</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Химические свойства углерода, кремния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30237F" w:rsidRDefault="00FE23E6" w:rsidP="00FE23E6">
            <w:pPr>
              <w:spacing w:after="0"/>
              <w:ind w:left="135"/>
              <w:rPr>
                <w:lang w:val="ru-RU"/>
              </w:rPr>
            </w:pPr>
            <w:r>
              <w:rPr>
                <w:lang w:val="ru-RU"/>
              </w:rPr>
              <w:t>15.02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6B2E0D" w:rsidRDefault="00FE23E6" w:rsidP="00FE23E6">
            <w:pPr>
              <w:spacing w:after="0"/>
              <w:rPr>
                <w:lang w:val="ru-RU"/>
              </w:rPr>
            </w:pPr>
            <w:r>
              <w:rPr>
                <w:lang w:val="ru-RU"/>
              </w:rPr>
              <w:t>43</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Применение важнейших неметаллов и их соединений</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30237F" w:rsidRDefault="00FE23E6" w:rsidP="00FE23E6">
            <w:pPr>
              <w:spacing w:after="0"/>
              <w:ind w:left="135"/>
              <w:rPr>
                <w:lang w:val="ru-RU"/>
              </w:rPr>
            </w:pPr>
            <w:r>
              <w:rPr>
                <w:lang w:val="ru-RU"/>
              </w:rPr>
              <w:t>17.02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44</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6B2E0D" w:rsidRDefault="00FE23E6" w:rsidP="00FE23E6">
            <w:pPr>
              <w:spacing w:after="0"/>
              <w:rPr>
                <w:lang w:val="ru-RU"/>
              </w:rPr>
            </w:pPr>
            <w:r>
              <w:rPr>
                <w:lang w:val="ru-RU"/>
              </w:rPr>
              <w:t>45</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Обобщение и систематизация знаний по теме «Неметаллы».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2221" w:type="dxa"/>
            <w:tcMar>
              <w:top w:w="50" w:type="dxa"/>
              <w:left w:w="100" w:type="dxa"/>
            </w:tcMar>
            <w:vAlign w:val="center"/>
          </w:tcPr>
          <w:p w:rsidR="00FE23E6" w:rsidRDefault="00FE23E6" w:rsidP="00FE23E6">
            <w:pPr>
              <w:spacing w:after="0"/>
              <w:ind w:left="135"/>
            </w:pPr>
          </w:p>
        </w:tc>
      </w:tr>
      <w:tr w:rsidR="00FE23E6" w:rsidRPr="00C325F7"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46</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Вычисления по уравнениям химических реакций и термохимические расчёты</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C325F7" w:rsidRDefault="00FE23E6" w:rsidP="00FE23E6">
            <w:pPr>
              <w:spacing w:after="0"/>
              <w:ind w:left="135"/>
              <w:jc w:val="center"/>
              <w:rPr>
                <w:lang w:val="ru-RU"/>
              </w:rPr>
            </w:pPr>
          </w:p>
        </w:tc>
        <w:tc>
          <w:tcPr>
            <w:tcW w:w="1910" w:type="dxa"/>
            <w:tcMar>
              <w:top w:w="50" w:type="dxa"/>
              <w:left w:w="100" w:type="dxa"/>
            </w:tcMar>
            <w:vAlign w:val="center"/>
          </w:tcPr>
          <w:p w:rsidR="00FE23E6" w:rsidRPr="00C325F7"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FE23E6" w:rsidRPr="00C325F7"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47</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Практическая работа № 3. «Решение экспериментальных задач по теме "Неметаллы"»</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48</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Контрольная работа </w:t>
            </w:r>
            <w:r>
              <w:rPr>
                <w:rFonts w:ascii="Times New Roman" w:hAnsi="Times New Roman"/>
                <w:color w:val="000000"/>
                <w:sz w:val="24"/>
                <w:lang w:val="ru-RU"/>
              </w:rPr>
              <w:t xml:space="preserve">№4 </w:t>
            </w:r>
            <w:r w:rsidRPr="00897D07">
              <w:rPr>
                <w:rFonts w:ascii="Times New Roman" w:hAnsi="Times New Roman"/>
                <w:color w:val="000000"/>
                <w:sz w:val="24"/>
                <w:lang w:val="ru-RU"/>
              </w:rPr>
              <w:t>по темам «Металлы» и «Неметаллы»</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49</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Неорганические и органические кислоты.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50</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Неорганические и органические основания</w:t>
            </w:r>
            <w:r>
              <w:rPr>
                <w:rFonts w:ascii="Times New Roman" w:hAnsi="Times New Roman"/>
                <w:color w:val="000000"/>
                <w:sz w:val="24"/>
                <w:lang w:val="ru-RU"/>
              </w:rPr>
              <w:t>.</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51</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 xml:space="preserve">Амфотерные неорганические и органические соединения. </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221" w:type="dxa"/>
            <w:tcMar>
              <w:top w:w="50" w:type="dxa"/>
              <w:left w:w="100" w:type="dxa"/>
            </w:tcMar>
            <w:vAlign w:val="center"/>
          </w:tcPr>
          <w:p w:rsidR="00FE23E6" w:rsidRDefault="00FE23E6" w:rsidP="00FE23E6">
            <w:pPr>
              <w:spacing w:after="0"/>
              <w:ind w:left="135"/>
            </w:pPr>
          </w:p>
        </w:tc>
      </w:tr>
      <w:tr w:rsidR="00FE23E6" w:rsidRPr="00C325F7"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lastRenderedPageBreak/>
              <w:t>52</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Генетическая связь неорганических и органических веществ</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C325F7" w:rsidRDefault="00FE23E6" w:rsidP="00FE23E6">
            <w:pPr>
              <w:spacing w:after="0"/>
              <w:ind w:left="135"/>
              <w:jc w:val="center"/>
              <w:rPr>
                <w:lang w:val="ru-RU"/>
              </w:rPr>
            </w:pPr>
          </w:p>
        </w:tc>
        <w:tc>
          <w:tcPr>
            <w:tcW w:w="1910" w:type="dxa"/>
            <w:tcMar>
              <w:top w:w="50" w:type="dxa"/>
              <w:left w:w="100" w:type="dxa"/>
            </w:tcMar>
            <w:vAlign w:val="center"/>
          </w:tcPr>
          <w:p w:rsidR="00FE23E6" w:rsidRPr="00C325F7"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2221" w:type="dxa"/>
            <w:tcMar>
              <w:top w:w="50" w:type="dxa"/>
              <w:left w:w="100" w:type="dxa"/>
            </w:tcMar>
            <w:vAlign w:val="center"/>
          </w:tcPr>
          <w:p w:rsidR="00FE23E6" w:rsidRPr="00C325F7" w:rsidRDefault="00FE23E6" w:rsidP="00FE23E6">
            <w:pPr>
              <w:spacing w:after="0"/>
              <w:ind w:left="135"/>
              <w:rPr>
                <w:lang w:val="ru-RU"/>
              </w:rPr>
            </w:pPr>
          </w:p>
        </w:tc>
      </w:tr>
      <w:tr w:rsidR="00FE23E6" w:rsidRPr="00C325F7"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53</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FE23E6" w:rsidRPr="00C325F7" w:rsidRDefault="00FE23E6" w:rsidP="00FE23E6">
            <w:pPr>
              <w:spacing w:after="0"/>
              <w:ind w:left="135"/>
              <w:jc w:val="center"/>
              <w:rPr>
                <w:lang w:val="ru-RU"/>
              </w:rPr>
            </w:pPr>
          </w:p>
        </w:tc>
        <w:tc>
          <w:tcPr>
            <w:tcW w:w="1910" w:type="dxa"/>
            <w:tcMar>
              <w:top w:w="50" w:type="dxa"/>
              <w:left w:w="100" w:type="dxa"/>
            </w:tcMar>
            <w:vAlign w:val="center"/>
          </w:tcPr>
          <w:p w:rsidR="00FE23E6" w:rsidRPr="00C325F7" w:rsidRDefault="00FE23E6" w:rsidP="00FE23E6">
            <w:pPr>
              <w:spacing w:after="0"/>
              <w:ind w:left="135"/>
              <w:jc w:val="center"/>
              <w:rPr>
                <w:lang w:val="ru-RU"/>
              </w:rPr>
            </w:pPr>
          </w:p>
        </w:tc>
        <w:tc>
          <w:tcPr>
            <w:tcW w:w="1347" w:type="dxa"/>
            <w:tcMar>
              <w:top w:w="50" w:type="dxa"/>
              <w:left w:w="100" w:type="dxa"/>
            </w:tcMar>
            <w:vAlign w:val="center"/>
          </w:tcPr>
          <w:p w:rsidR="00FE23E6" w:rsidRPr="0042648F" w:rsidRDefault="00FE23E6" w:rsidP="00FE23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FE23E6" w:rsidRPr="00C325F7"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Pr="006B2E0D" w:rsidRDefault="00FE23E6" w:rsidP="00FE23E6">
            <w:pPr>
              <w:spacing w:after="0"/>
              <w:rPr>
                <w:lang w:val="ru-RU"/>
              </w:rPr>
            </w:pPr>
            <w:r>
              <w:rPr>
                <w:rFonts w:ascii="Times New Roman" w:hAnsi="Times New Roman"/>
                <w:color w:val="000000"/>
                <w:sz w:val="24"/>
              </w:rPr>
              <w:t>54</w:t>
            </w:r>
            <w:r>
              <w:rPr>
                <w:rFonts w:ascii="Times New Roman" w:hAnsi="Times New Roman"/>
                <w:color w:val="000000"/>
                <w:sz w:val="24"/>
                <w:lang w:val="ru-RU"/>
              </w:rPr>
              <w:t>-56</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3</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Default="00FE23E6" w:rsidP="00FE23E6">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07.04</w:t>
            </w:r>
          </w:p>
          <w:p w:rsidR="00FE23E6" w:rsidRDefault="00FE23E6" w:rsidP="00FE23E6">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12.04</w:t>
            </w:r>
          </w:p>
          <w:p w:rsidR="00FE23E6" w:rsidRPr="0042648F" w:rsidRDefault="00FE23E6" w:rsidP="00FE23E6">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Pr="00C325F7"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57-58</w:t>
            </w:r>
          </w:p>
        </w:tc>
        <w:tc>
          <w:tcPr>
            <w:tcW w:w="4594" w:type="dxa"/>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022"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Default="00FE23E6" w:rsidP="00FE23E6">
            <w:pPr>
              <w:spacing w:after="0"/>
              <w:ind w:left="135"/>
              <w:jc w:val="center"/>
              <w:rPr>
                <w:lang w:val="ru-RU"/>
              </w:rPr>
            </w:pPr>
            <w:r>
              <w:rPr>
                <w:lang w:val="ru-RU"/>
              </w:rPr>
              <w:t>19.04</w:t>
            </w:r>
          </w:p>
          <w:p w:rsidR="00FE23E6" w:rsidRPr="0030237F" w:rsidRDefault="00FE23E6" w:rsidP="00FE23E6">
            <w:pPr>
              <w:spacing w:after="0"/>
              <w:ind w:left="135"/>
              <w:jc w:val="center"/>
              <w:rPr>
                <w:lang w:val="ru-RU"/>
              </w:rPr>
            </w:pPr>
            <w:r>
              <w:rPr>
                <w:lang w:val="ru-RU"/>
              </w:rPr>
              <w:t>21.04</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59</w:t>
            </w:r>
          </w:p>
        </w:tc>
        <w:tc>
          <w:tcPr>
            <w:tcW w:w="4594" w:type="dxa"/>
            <w:tcMar>
              <w:top w:w="50" w:type="dxa"/>
              <w:left w:w="100" w:type="dxa"/>
            </w:tcMar>
            <w:vAlign w:val="center"/>
          </w:tcPr>
          <w:p w:rsidR="00FE23E6" w:rsidRPr="00897D07"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ЕГЭ</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FE23E6" w:rsidRDefault="00FE23E6" w:rsidP="00FE23E6">
            <w:pPr>
              <w:spacing w:after="0"/>
              <w:ind w:left="135"/>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60</w:t>
            </w:r>
          </w:p>
        </w:tc>
        <w:tc>
          <w:tcPr>
            <w:tcW w:w="4594" w:type="dxa"/>
            <w:tcMar>
              <w:top w:w="50" w:type="dxa"/>
              <w:left w:w="100" w:type="dxa"/>
            </w:tcMar>
            <w:vAlign w:val="center"/>
          </w:tcPr>
          <w:p w:rsidR="00FE23E6" w:rsidRDefault="00FE23E6" w:rsidP="00FE23E6">
            <w:pPr>
              <w:spacing w:after="0"/>
              <w:ind w:left="135"/>
              <w:rPr>
                <w:rFonts w:ascii="Times New Roman" w:hAnsi="Times New Roman"/>
                <w:color w:val="000000"/>
                <w:sz w:val="24"/>
                <w:lang w:val="ru-RU"/>
              </w:rPr>
            </w:pPr>
            <w:r>
              <w:rPr>
                <w:rFonts w:ascii="Times New Roman" w:hAnsi="Times New Roman"/>
                <w:color w:val="000000"/>
                <w:sz w:val="24"/>
                <w:lang w:val="ru-RU"/>
              </w:rPr>
              <w:t>Итоговая контрольная работа №5</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E23E6" w:rsidRPr="00C325F7" w:rsidRDefault="00FE23E6" w:rsidP="00FE23E6">
            <w:pPr>
              <w:spacing w:after="0"/>
              <w:ind w:left="135"/>
              <w:jc w:val="center"/>
              <w:rPr>
                <w:lang w:val="ru-RU"/>
              </w:rPr>
            </w:pPr>
            <w:r>
              <w:rPr>
                <w:lang w:val="ru-RU"/>
              </w:rPr>
              <w:t>1</w:t>
            </w: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Pr="0042648F" w:rsidRDefault="00FE23E6" w:rsidP="00FE23E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2221" w:type="dxa"/>
            <w:tcMar>
              <w:top w:w="50" w:type="dxa"/>
              <w:left w:w="100" w:type="dxa"/>
            </w:tcMar>
            <w:vAlign w:val="center"/>
          </w:tcPr>
          <w:p w:rsidR="00FE23E6" w:rsidRDefault="00FE23E6" w:rsidP="00FE23E6">
            <w:pPr>
              <w:spacing w:after="0"/>
              <w:ind w:left="135"/>
            </w:pPr>
          </w:p>
        </w:tc>
      </w:tr>
      <w:tr w:rsidR="00FE23E6" w:rsidRPr="00C325F7" w:rsidTr="00FE23E6">
        <w:trPr>
          <w:trHeight w:val="144"/>
          <w:tblCellSpacing w:w="20" w:type="nil"/>
        </w:trPr>
        <w:tc>
          <w:tcPr>
            <w:tcW w:w="897" w:type="dxa"/>
            <w:tcMar>
              <w:top w:w="50" w:type="dxa"/>
              <w:left w:w="100" w:type="dxa"/>
            </w:tcMar>
            <w:vAlign w:val="center"/>
          </w:tcPr>
          <w:p w:rsidR="00FE23E6"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61-62</w:t>
            </w:r>
          </w:p>
        </w:tc>
        <w:tc>
          <w:tcPr>
            <w:tcW w:w="4594" w:type="dxa"/>
            <w:tcMar>
              <w:top w:w="50" w:type="dxa"/>
              <w:left w:w="100" w:type="dxa"/>
            </w:tcMar>
            <w:vAlign w:val="center"/>
          </w:tcPr>
          <w:p w:rsidR="00FE23E6" w:rsidRDefault="00FE23E6" w:rsidP="00FE23E6">
            <w:pPr>
              <w:spacing w:after="0"/>
              <w:ind w:left="135"/>
              <w:rPr>
                <w:rFonts w:ascii="Times New Roman" w:hAnsi="Times New Roman"/>
                <w:color w:val="000000"/>
                <w:sz w:val="24"/>
                <w:lang w:val="ru-RU"/>
              </w:rPr>
            </w:pPr>
            <w:r w:rsidRPr="00897D07">
              <w:rPr>
                <w:rFonts w:ascii="Times New Roman" w:hAnsi="Times New Roman"/>
                <w:color w:val="000000"/>
                <w:sz w:val="24"/>
                <w:lang w:val="ru-RU"/>
              </w:rPr>
              <w:t>Человек в мире веществ и материалов</w:t>
            </w:r>
          </w:p>
        </w:tc>
        <w:tc>
          <w:tcPr>
            <w:tcW w:w="1022" w:type="dxa"/>
            <w:tcMar>
              <w:top w:w="50" w:type="dxa"/>
              <w:left w:w="100" w:type="dxa"/>
            </w:tcMar>
            <w:vAlign w:val="center"/>
          </w:tcPr>
          <w:p w:rsidR="00FE23E6"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FE23E6" w:rsidRDefault="00FE23E6" w:rsidP="00FE23E6">
            <w:pPr>
              <w:spacing w:after="0"/>
              <w:ind w:left="135"/>
              <w:jc w:val="center"/>
              <w:rPr>
                <w:lang w:val="ru-RU"/>
              </w:rPr>
            </w:pPr>
          </w:p>
        </w:tc>
        <w:tc>
          <w:tcPr>
            <w:tcW w:w="1910" w:type="dxa"/>
            <w:tcMar>
              <w:top w:w="50" w:type="dxa"/>
              <w:left w:w="100" w:type="dxa"/>
            </w:tcMar>
            <w:vAlign w:val="center"/>
          </w:tcPr>
          <w:p w:rsidR="00FE23E6" w:rsidRPr="00C325F7" w:rsidRDefault="00FE23E6" w:rsidP="00FE23E6">
            <w:pPr>
              <w:spacing w:after="0"/>
              <w:ind w:left="135"/>
              <w:jc w:val="center"/>
              <w:rPr>
                <w:lang w:val="ru-RU"/>
              </w:rPr>
            </w:pPr>
          </w:p>
        </w:tc>
        <w:tc>
          <w:tcPr>
            <w:tcW w:w="1347" w:type="dxa"/>
            <w:tcMar>
              <w:top w:w="50" w:type="dxa"/>
              <w:left w:w="100" w:type="dxa"/>
            </w:tcMar>
            <w:vAlign w:val="center"/>
          </w:tcPr>
          <w:p w:rsidR="00FE23E6" w:rsidRDefault="00FE23E6" w:rsidP="00FE23E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05.05</w:t>
            </w:r>
          </w:p>
          <w:p w:rsidR="00FE23E6" w:rsidRPr="0042648F" w:rsidRDefault="00FE23E6" w:rsidP="00FE23E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2221" w:type="dxa"/>
            <w:tcMar>
              <w:top w:w="50" w:type="dxa"/>
              <w:left w:w="100" w:type="dxa"/>
            </w:tcMar>
            <w:vAlign w:val="center"/>
          </w:tcPr>
          <w:p w:rsidR="00FE23E6" w:rsidRPr="00C325F7" w:rsidRDefault="00FE23E6" w:rsidP="00FE23E6">
            <w:pPr>
              <w:spacing w:after="0"/>
              <w:ind w:left="135"/>
              <w:rPr>
                <w:lang w:val="ru-RU"/>
              </w:rPr>
            </w:pPr>
          </w:p>
        </w:tc>
      </w:tr>
      <w:tr w:rsidR="00FE23E6" w:rsidTr="00FE23E6">
        <w:trPr>
          <w:trHeight w:val="144"/>
          <w:tblCellSpacing w:w="20" w:type="nil"/>
        </w:trPr>
        <w:tc>
          <w:tcPr>
            <w:tcW w:w="897" w:type="dxa"/>
            <w:tcMar>
              <w:top w:w="50" w:type="dxa"/>
              <w:left w:w="100" w:type="dxa"/>
            </w:tcMar>
            <w:vAlign w:val="center"/>
          </w:tcPr>
          <w:p w:rsidR="00FE23E6" w:rsidRDefault="00FE23E6" w:rsidP="00FE23E6">
            <w:pPr>
              <w:spacing w:after="0"/>
            </w:pPr>
            <w:r>
              <w:rPr>
                <w:rFonts w:ascii="Times New Roman" w:hAnsi="Times New Roman"/>
                <w:color w:val="000000"/>
                <w:sz w:val="24"/>
              </w:rPr>
              <w:t>63-64</w:t>
            </w:r>
          </w:p>
        </w:tc>
        <w:tc>
          <w:tcPr>
            <w:tcW w:w="4594" w:type="dxa"/>
            <w:tcMar>
              <w:top w:w="50" w:type="dxa"/>
              <w:left w:w="100" w:type="dxa"/>
            </w:tcMar>
            <w:vAlign w:val="center"/>
          </w:tcPr>
          <w:p w:rsidR="00FE23E6" w:rsidRPr="00897D07" w:rsidRDefault="00FE23E6" w:rsidP="00FE23E6">
            <w:pPr>
              <w:spacing w:after="0"/>
              <w:ind w:left="135"/>
              <w:rPr>
                <w:lang w:val="ru-RU"/>
              </w:rPr>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22" w:type="dxa"/>
            <w:tcMar>
              <w:top w:w="50" w:type="dxa"/>
              <w:left w:w="100" w:type="dxa"/>
            </w:tcMar>
            <w:vAlign w:val="center"/>
          </w:tcPr>
          <w:p w:rsidR="00FE23E6" w:rsidRDefault="00FE23E6" w:rsidP="00FE23E6">
            <w:pPr>
              <w:spacing w:after="0"/>
              <w:ind w:left="135"/>
              <w:jc w:val="center"/>
            </w:pPr>
            <w:r w:rsidRPr="00897D07">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FE23E6" w:rsidRDefault="00FE23E6" w:rsidP="00FE23E6">
            <w:pPr>
              <w:spacing w:after="0"/>
              <w:ind w:left="135"/>
              <w:jc w:val="center"/>
            </w:pPr>
          </w:p>
        </w:tc>
        <w:tc>
          <w:tcPr>
            <w:tcW w:w="1910" w:type="dxa"/>
            <w:tcMar>
              <w:top w:w="50" w:type="dxa"/>
              <w:left w:w="100" w:type="dxa"/>
            </w:tcMar>
            <w:vAlign w:val="center"/>
          </w:tcPr>
          <w:p w:rsidR="00FE23E6" w:rsidRDefault="00FE23E6" w:rsidP="00FE23E6">
            <w:pPr>
              <w:spacing w:after="0"/>
              <w:ind w:left="135"/>
              <w:jc w:val="center"/>
            </w:pPr>
          </w:p>
        </w:tc>
        <w:tc>
          <w:tcPr>
            <w:tcW w:w="1347" w:type="dxa"/>
            <w:tcMar>
              <w:top w:w="50" w:type="dxa"/>
              <w:left w:w="100" w:type="dxa"/>
            </w:tcMar>
            <w:vAlign w:val="center"/>
          </w:tcPr>
          <w:p w:rsidR="00FE23E6" w:rsidRDefault="00FE23E6" w:rsidP="00FE23E6">
            <w:pPr>
              <w:spacing w:after="0"/>
              <w:ind w:left="135"/>
              <w:jc w:val="center"/>
              <w:rPr>
                <w:lang w:val="ru-RU"/>
              </w:rPr>
            </w:pPr>
            <w:r>
              <w:rPr>
                <w:lang w:val="ru-RU"/>
              </w:rPr>
              <w:t>17.05</w:t>
            </w:r>
          </w:p>
          <w:p w:rsidR="00FE23E6" w:rsidRPr="0030237F" w:rsidRDefault="00FE23E6" w:rsidP="00FE23E6">
            <w:pPr>
              <w:spacing w:after="0"/>
              <w:ind w:left="135"/>
              <w:jc w:val="center"/>
              <w:rPr>
                <w:lang w:val="ru-RU"/>
              </w:rPr>
            </w:pPr>
            <w:r>
              <w:rPr>
                <w:lang w:val="ru-RU"/>
              </w:rPr>
              <w:t>19.05</w:t>
            </w:r>
          </w:p>
        </w:tc>
        <w:tc>
          <w:tcPr>
            <w:tcW w:w="2221" w:type="dxa"/>
            <w:tcMar>
              <w:top w:w="50" w:type="dxa"/>
              <w:left w:w="100" w:type="dxa"/>
            </w:tcMar>
            <w:vAlign w:val="center"/>
          </w:tcPr>
          <w:p w:rsidR="00FE23E6" w:rsidRDefault="00FE23E6" w:rsidP="00FE23E6">
            <w:pPr>
              <w:spacing w:after="0"/>
              <w:ind w:left="135"/>
            </w:pPr>
          </w:p>
        </w:tc>
      </w:tr>
      <w:tr w:rsidR="00FE23E6" w:rsidRPr="00C26BC0" w:rsidTr="00FE23E6">
        <w:trPr>
          <w:trHeight w:val="144"/>
          <w:tblCellSpacing w:w="20" w:type="nil"/>
        </w:trPr>
        <w:tc>
          <w:tcPr>
            <w:tcW w:w="897" w:type="dxa"/>
            <w:tcMar>
              <w:top w:w="50" w:type="dxa"/>
              <w:left w:w="100" w:type="dxa"/>
            </w:tcMar>
            <w:vAlign w:val="center"/>
          </w:tcPr>
          <w:p w:rsidR="00FE23E6" w:rsidRPr="00C26BC0" w:rsidRDefault="00FE23E6" w:rsidP="00FE23E6">
            <w:pPr>
              <w:spacing w:after="0"/>
              <w:rPr>
                <w:rFonts w:ascii="Times New Roman" w:hAnsi="Times New Roman"/>
                <w:color w:val="000000"/>
                <w:sz w:val="24"/>
                <w:lang w:val="ru-RU"/>
              </w:rPr>
            </w:pPr>
            <w:r>
              <w:rPr>
                <w:rFonts w:ascii="Times New Roman" w:hAnsi="Times New Roman"/>
                <w:color w:val="000000"/>
                <w:sz w:val="24"/>
                <w:lang w:val="ru-RU"/>
              </w:rPr>
              <w:t>65-66</w:t>
            </w:r>
          </w:p>
        </w:tc>
        <w:tc>
          <w:tcPr>
            <w:tcW w:w="4594" w:type="dxa"/>
            <w:tcMar>
              <w:top w:w="50" w:type="dxa"/>
              <w:left w:w="100" w:type="dxa"/>
            </w:tcMar>
            <w:vAlign w:val="center"/>
          </w:tcPr>
          <w:p w:rsidR="00FE23E6" w:rsidRPr="00C26BC0" w:rsidRDefault="00FE23E6" w:rsidP="00FE23E6">
            <w:pPr>
              <w:spacing w:after="0"/>
              <w:ind w:left="135"/>
              <w:rPr>
                <w:rFonts w:ascii="Times New Roman" w:hAnsi="Times New Roman"/>
                <w:color w:val="000000"/>
                <w:sz w:val="24"/>
                <w:lang w:val="ru-RU"/>
              </w:rPr>
            </w:pPr>
            <w:proofErr w:type="spellStart"/>
            <w:r>
              <w:rPr>
                <w:rFonts w:ascii="Times New Roman" w:hAnsi="Times New Roman"/>
                <w:color w:val="000000"/>
                <w:sz w:val="24"/>
                <w:lang w:val="ru-RU"/>
              </w:rPr>
              <w:t>Обощающий</w:t>
            </w:r>
            <w:proofErr w:type="spellEnd"/>
            <w:r>
              <w:rPr>
                <w:rFonts w:ascii="Times New Roman" w:hAnsi="Times New Roman"/>
                <w:color w:val="000000"/>
                <w:sz w:val="24"/>
                <w:lang w:val="ru-RU"/>
              </w:rPr>
              <w:t xml:space="preserve"> урок за курс химии 11 класса</w:t>
            </w:r>
          </w:p>
        </w:tc>
        <w:tc>
          <w:tcPr>
            <w:tcW w:w="1022" w:type="dxa"/>
            <w:tcMar>
              <w:top w:w="50" w:type="dxa"/>
              <w:left w:w="100" w:type="dxa"/>
            </w:tcMar>
            <w:vAlign w:val="center"/>
          </w:tcPr>
          <w:p w:rsidR="00FE23E6" w:rsidRPr="00897D07" w:rsidRDefault="00FE23E6" w:rsidP="00FE23E6">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FE23E6" w:rsidRPr="00C26BC0" w:rsidRDefault="00FE23E6" w:rsidP="00FE23E6">
            <w:pPr>
              <w:spacing w:after="0"/>
              <w:ind w:left="135"/>
              <w:jc w:val="center"/>
              <w:rPr>
                <w:lang w:val="ru-RU"/>
              </w:rPr>
            </w:pPr>
          </w:p>
        </w:tc>
        <w:tc>
          <w:tcPr>
            <w:tcW w:w="1910" w:type="dxa"/>
            <w:tcMar>
              <w:top w:w="50" w:type="dxa"/>
              <w:left w:w="100" w:type="dxa"/>
            </w:tcMar>
            <w:vAlign w:val="center"/>
          </w:tcPr>
          <w:p w:rsidR="00FE23E6" w:rsidRPr="00C26BC0" w:rsidRDefault="00FE23E6" w:rsidP="00FE23E6">
            <w:pPr>
              <w:spacing w:after="0"/>
              <w:ind w:left="135"/>
              <w:jc w:val="center"/>
              <w:rPr>
                <w:lang w:val="ru-RU"/>
              </w:rPr>
            </w:pPr>
          </w:p>
        </w:tc>
        <w:tc>
          <w:tcPr>
            <w:tcW w:w="1347" w:type="dxa"/>
            <w:tcMar>
              <w:top w:w="50" w:type="dxa"/>
              <w:left w:w="100" w:type="dxa"/>
            </w:tcMar>
            <w:vAlign w:val="center"/>
          </w:tcPr>
          <w:p w:rsidR="00FE23E6" w:rsidRDefault="00FE23E6" w:rsidP="00FE23E6">
            <w:pPr>
              <w:spacing w:after="0"/>
              <w:ind w:left="135"/>
              <w:jc w:val="center"/>
              <w:rPr>
                <w:lang w:val="ru-RU"/>
              </w:rPr>
            </w:pPr>
            <w:r>
              <w:rPr>
                <w:lang w:val="ru-RU"/>
              </w:rPr>
              <w:t>24.05</w:t>
            </w:r>
          </w:p>
          <w:p w:rsidR="00FE23E6" w:rsidRDefault="00FE23E6" w:rsidP="00FE23E6">
            <w:pPr>
              <w:spacing w:after="0"/>
              <w:ind w:left="135"/>
              <w:jc w:val="center"/>
              <w:rPr>
                <w:lang w:val="ru-RU"/>
              </w:rPr>
            </w:pPr>
            <w:r>
              <w:rPr>
                <w:lang w:val="ru-RU"/>
              </w:rPr>
              <w:t>26.05</w:t>
            </w:r>
          </w:p>
        </w:tc>
        <w:tc>
          <w:tcPr>
            <w:tcW w:w="2221" w:type="dxa"/>
            <w:tcMar>
              <w:top w:w="50" w:type="dxa"/>
              <w:left w:w="100" w:type="dxa"/>
            </w:tcMar>
            <w:vAlign w:val="center"/>
          </w:tcPr>
          <w:p w:rsidR="00FE23E6" w:rsidRPr="00C26BC0" w:rsidRDefault="00FE23E6" w:rsidP="00FE23E6">
            <w:pPr>
              <w:spacing w:after="0"/>
              <w:ind w:left="135"/>
              <w:rPr>
                <w:lang w:val="ru-RU"/>
              </w:rPr>
            </w:pPr>
          </w:p>
        </w:tc>
      </w:tr>
      <w:tr w:rsidR="00FE23E6" w:rsidTr="00FE23E6">
        <w:trPr>
          <w:trHeight w:val="144"/>
          <w:tblCellSpacing w:w="20" w:type="nil"/>
        </w:trPr>
        <w:tc>
          <w:tcPr>
            <w:tcW w:w="0" w:type="auto"/>
            <w:gridSpan w:val="2"/>
            <w:tcMar>
              <w:top w:w="50" w:type="dxa"/>
              <w:left w:w="100" w:type="dxa"/>
            </w:tcMar>
            <w:vAlign w:val="center"/>
          </w:tcPr>
          <w:p w:rsidR="00FE23E6" w:rsidRPr="00897D07" w:rsidRDefault="00FE23E6" w:rsidP="00FE23E6">
            <w:pPr>
              <w:spacing w:after="0"/>
              <w:ind w:left="135"/>
              <w:rPr>
                <w:lang w:val="ru-RU"/>
              </w:rPr>
            </w:pPr>
            <w:r w:rsidRPr="00897D07">
              <w:rPr>
                <w:rFonts w:ascii="Times New Roman" w:hAnsi="Times New Roman"/>
                <w:color w:val="000000"/>
                <w:sz w:val="24"/>
                <w:lang w:val="ru-RU"/>
              </w:rPr>
              <w:t>ОБЩЕЕ КОЛИЧЕСТВО ЧАСОВ ПО ПРОГРАММЕ</w:t>
            </w:r>
          </w:p>
        </w:tc>
        <w:tc>
          <w:tcPr>
            <w:tcW w:w="1022" w:type="dxa"/>
            <w:tcMar>
              <w:top w:w="50" w:type="dxa"/>
              <w:left w:w="100" w:type="dxa"/>
            </w:tcMar>
            <w:vAlign w:val="center"/>
          </w:tcPr>
          <w:p w:rsidR="00FE23E6" w:rsidRPr="00C325F7" w:rsidRDefault="00FE23E6" w:rsidP="00FE23E6">
            <w:pPr>
              <w:spacing w:after="0"/>
              <w:ind w:left="135"/>
              <w:jc w:val="center"/>
              <w:rPr>
                <w:lang w:val="ru-RU"/>
              </w:rPr>
            </w:pPr>
            <w:r w:rsidRPr="00897D07">
              <w:rPr>
                <w:rFonts w:ascii="Times New Roman" w:hAnsi="Times New Roman"/>
                <w:color w:val="000000"/>
                <w:sz w:val="24"/>
                <w:lang w:val="ru-RU"/>
              </w:rPr>
              <w:t xml:space="preserve"> </w:t>
            </w:r>
            <w:r>
              <w:rPr>
                <w:rFonts w:ascii="Times New Roman" w:hAnsi="Times New Roman"/>
                <w:color w:val="000000"/>
                <w:sz w:val="24"/>
              </w:rPr>
              <w:t xml:space="preserve">6 </w:t>
            </w:r>
            <w:r>
              <w:rPr>
                <w:rFonts w:ascii="Times New Roman" w:hAnsi="Times New Roman"/>
                <w:color w:val="000000"/>
                <w:sz w:val="24"/>
                <w:lang w:val="ru-RU"/>
              </w:rPr>
              <w:t>6</w:t>
            </w:r>
          </w:p>
        </w:tc>
        <w:tc>
          <w:tcPr>
            <w:tcW w:w="1841"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5</w:t>
            </w:r>
          </w:p>
        </w:tc>
        <w:tc>
          <w:tcPr>
            <w:tcW w:w="1910" w:type="dxa"/>
            <w:tcMar>
              <w:top w:w="50" w:type="dxa"/>
              <w:left w:w="100" w:type="dxa"/>
            </w:tcMar>
            <w:vAlign w:val="center"/>
          </w:tcPr>
          <w:p w:rsidR="00FE23E6" w:rsidRDefault="00FE23E6" w:rsidP="00FE23E6">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E23E6" w:rsidRDefault="00FE23E6" w:rsidP="00FE23E6"/>
        </w:tc>
      </w:tr>
    </w:tbl>
    <w:p w:rsidR="00823FA8" w:rsidRDefault="00823FA8" w:rsidP="005D6F2A">
      <w:pPr>
        <w:spacing w:after="0"/>
        <w:ind w:left="120"/>
        <w:sectPr w:rsidR="00823FA8">
          <w:pgSz w:w="16383" w:h="11906" w:orient="landscape"/>
          <w:pgMar w:top="1134" w:right="850" w:bottom="1134" w:left="1701" w:header="720" w:footer="720" w:gutter="0"/>
          <w:cols w:space="720"/>
        </w:sectPr>
      </w:pPr>
    </w:p>
    <w:p w:rsidR="00823FA8" w:rsidRPr="005D6F2A" w:rsidRDefault="005D6F2A" w:rsidP="005D6F2A">
      <w:pPr>
        <w:spacing w:before="199" w:after="199"/>
        <w:ind w:left="120"/>
        <w:rPr>
          <w:lang w:val="ru-RU"/>
        </w:rPr>
      </w:pPr>
      <w:bookmarkStart w:id="12" w:name="block-96924099"/>
      <w:bookmarkEnd w:id="11"/>
      <w:r w:rsidRPr="005D6F2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23FA8" w:rsidRDefault="005D6F2A">
      <w:pPr>
        <w:spacing w:before="199" w:after="199"/>
        <w:ind w:left="120"/>
      </w:pPr>
      <w:r>
        <w:rPr>
          <w:rFonts w:ascii="Times New Roman" w:hAnsi="Times New Roman"/>
          <w:b/>
          <w:color w:val="000000"/>
          <w:sz w:val="28"/>
        </w:rPr>
        <w:t>11 КЛАСС</w:t>
      </w:r>
    </w:p>
    <w:p w:rsidR="00823FA8" w:rsidRDefault="00823FA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823FA8" w:rsidRPr="00B65E11">
        <w:trPr>
          <w:trHeight w:val="144"/>
        </w:trPr>
        <w:tc>
          <w:tcPr>
            <w:tcW w:w="1892" w:type="dxa"/>
            <w:tcMar>
              <w:top w:w="50" w:type="dxa"/>
              <w:left w:w="100" w:type="dxa"/>
            </w:tcMar>
            <w:vAlign w:val="center"/>
          </w:tcPr>
          <w:p w:rsidR="00823FA8" w:rsidRDefault="005D6F2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823FA8" w:rsidRPr="005D6F2A" w:rsidRDefault="005D6F2A">
            <w:pPr>
              <w:spacing w:after="0"/>
              <w:ind w:left="243"/>
              <w:rPr>
                <w:lang w:val="ru-RU"/>
              </w:rPr>
            </w:pPr>
            <w:r w:rsidRPr="005D6F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23FA8">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5D6F2A">
              <w:rPr>
                <w:rFonts w:ascii="Times New Roman" w:hAnsi="Times New Roman"/>
                <w:color w:val="000000"/>
                <w:spacing w:val="-2"/>
                <w:sz w:val="24"/>
                <w:lang w:val="ru-RU"/>
              </w:rPr>
              <w:t xml:space="preserve">-, </w:t>
            </w:r>
            <w:r w:rsidRPr="005D6F2A">
              <w:rPr>
                <w:rFonts w:ascii="Times New Roman" w:hAnsi="Times New Roman"/>
                <w:i/>
                <w:color w:val="000000"/>
                <w:spacing w:val="-2"/>
                <w:sz w:val="24"/>
                <w:lang w:val="ru-RU"/>
              </w:rPr>
              <w:t>р</w:t>
            </w:r>
            <w:r w:rsidRPr="005D6F2A">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5D6F2A">
              <w:rPr>
                <w:rFonts w:ascii="Times New Roman" w:hAnsi="Times New Roman"/>
                <w:i/>
                <w:color w:val="000000"/>
                <w:spacing w:val="-2"/>
                <w:sz w:val="24"/>
                <w:lang w:val="ru-RU"/>
              </w:rPr>
              <w:t>-</w:t>
            </w:r>
            <w:r w:rsidRPr="005D6F2A">
              <w:rPr>
                <w:rFonts w:ascii="Times New Roman" w:hAnsi="Times New Roman"/>
                <w:color w:val="000000"/>
                <w:spacing w:val="-2"/>
                <w:sz w:val="24"/>
                <w:lang w:val="ru-RU"/>
              </w:rPr>
              <w:t xml:space="preserve">электронные </w:t>
            </w:r>
            <w:proofErr w:type="spellStart"/>
            <w:r w:rsidRPr="005D6F2A">
              <w:rPr>
                <w:rFonts w:ascii="Times New Roman" w:hAnsi="Times New Roman"/>
                <w:color w:val="000000"/>
                <w:spacing w:val="-2"/>
                <w:sz w:val="24"/>
                <w:lang w:val="ru-RU"/>
              </w:rPr>
              <w:t>орбитали</w:t>
            </w:r>
            <w:proofErr w:type="spellEnd"/>
            <w:r w:rsidRPr="005D6F2A">
              <w:rPr>
                <w:rFonts w:ascii="Times New Roman" w:hAnsi="Times New Roman"/>
                <w:color w:val="000000"/>
                <w:spacing w:val="-2"/>
                <w:sz w:val="24"/>
                <w:lang w:val="ru-RU"/>
              </w:rPr>
              <w:t xml:space="preserve"> атомов, ион, молекула, валентность, </w:t>
            </w:r>
            <w:proofErr w:type="spellStart"/>
            <w:r w:rsidRPr="005D6F2A">
              <w:rPr>
                <w:rFonts w:ascii="Times New Roman" w:hAnsi="Times New Roman"/>
                <w:color w:val="000000"/>
                <w:spacing w:val="-2"/>
                <w:sz w:val="24"/>
                <w:lang w:val="ru-RU"/>
              </w:rPr>
              <w:t>электроотрицательность</w:t>
            </w:r>
            <w:proofErr w:type="spellEnd"/>
            <w:r w:rsidRPr="005D6F2A">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5D6F2A">
              <w:rPr>
                <w:rFonts w:ascii="Times New Roman" w:hAnsi="Times New Roman"/>
                <w:color w:val="000000"/>
                <w:spacing w:val="-2"/>
                <w:sz w:val="24"/>
                <w:lang w:val="ru-RU"/>
              </w:rPr>
              <w:t>окислительно</w:t>
            </w:r>
            <w:proofErr w:type="spellEnd"/>
            <w:r w:rsidRPr="005D6F2A">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5D6F2A">
              <w:rPr>
                <w:rFonts w:ascii="Times New Roman" w:hAnsi="Times New Roman"/>
                <w:color w:val="000000"/>
                <w:spacing w:val="-2"/>
                <w:sz w:val="24"/>
                <w:lang w:val="ru-RU"/>
              </w:rPr>
              <w:t>неэлектролиты</w:t>
            </w:r>
            <w:proofErr w:type="spellEnd"/>
            <w:r w:rsidRPr="005D6F2A">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5D6F2A">
              <w:rPr>
                <w:rFonts w:ascii="Times New Roman" w:hAnsi="Times New Roman"/>
                <w:color w:val="000000"/>
                <w:spacing w:val="-2"/>
                <w:sz w:val="24"/>
                <w:lang w:val="ru-RU"/>
              </w:rPr>
              <w:t>фактологические</w:t>
            </w:r>
            <w:proofErr w:type="spellEnd"/>
            <w:r w:rsidRPr="005D6F2A">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w:t>
            </w:r>
            <w:r w:rsidRPr="005D6F2A">
              <w:rPr>
                <w:rFonts w:ascii="Times New Roman" w:hAnsi="Times New Roman"/>
                <w:color w:val="000000"/>
                <w:sz w:val="24"/>
                <w:lang w:val="ru-RU"/>
              </w:rPr>
              <w:lastRenderedPageBreak/>
              <w:t>решётки конкретного вещества (атомная, молекулярная, ионная, металлическая)</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lastRenderedPageBreak/>
              <w:t>1.5</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раскрывать сущность </w:t>
            </w:r>
            <w:proofErr w:type="spellStart"/>
            <w:r w:rsidRPr="005D6F2A">
              <w:rPr>
                <w:rFonts w:ascii="Times New Roman" w:hAnsi="Times New Roman"/>
                <w:color w:val="000000"/>
                <w:sz w:val="24"/>
                <w:lang w:val="ru-RU"/>
              </w:rPr>
              <w:t>окислительно</w:t>
            </w:r>
            <w:proofErr w:type="spellEnd"/>
            <w:r w:rsidRPr="005D6F2A">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5D6F2A">
              <w:rPr>
                <w:rFonts w:ascii="Times New Roman" w:hAnsi="Times New Roman"/>
                <w:color w:val="000000"/>
                <w:sz w:val="24"/>
                <w:lang w:val="ru-RU"/>
              </w:rPr>
              <w:t>Ле</w:t>
            </w:r>
            <w:proofErr w:type="spellEnd"/>
            <w:r w:rsidRPr="005D6F2A">
              <w:rPr>
                <w:rFonts w:ascii="Times New Roman" w:hAnsi="Times New Roman"/>
                <w:color w:val="000000"/>
                <w:sz w:val="24"/>
                <w:lang w:val="ru-RU"/>
              </w:rPr>
              <w:t xml:space="preserve"> </w:t>
            </w:r>
            <w:proofErr w:type="spellStart"/>
            <w:r w:rsidRPr="005D6F2A">
              <w:rPr>
                <w:rFonts w:ascii="Times New Roman" w:hAnsi="Times New Roman"/>
                <w:color w:val="000000"/>
                <w:sz w:val="24"/>
                <w:lang w:val="ru-RU"/>
              </w:rPr>
              <w:t>Шателье</w:t>
            </w:r>
            <w:proofErr w:type="spellEnd"/>
            <w:r w:rsidRPr="005D6F2A">
              <w:rPr>
                <w:rFonts w:ascii="Times New Roman" w:hAnsi="Times New Roman"/>
                <w:color w:val="000000"/>
                <w:sz w:val="24"/>
                <w:lang w:val="ru-RU"/>
              </w:rPr>
              <w:t>)</w:t>
            </w:r>
          </w:p>
        </w:tc>
      </w:tr>
      <w:tr w:rsidR="00823FA8">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5D6F2A">
              <w:rPr>
                <w:rFonts w:ascii="Times New Roman" w:hAnsi="Times New Roman"/>
                <w:color w:val="000000"/>
                <w:sz w:val="24"/>
                <w:lang w:val="ru-RU"/>
              </w:rPr>
              <w:t xml:space="preserve">-, </w:t>
            </w:r>
            <w:r>
              <w:rPr>
                <w:rFonts w:ascii="Times New Roman" w:hAnsi="Times New Roman"/>
                <w:i/>
                <w:color w:val="000000"/>
                <w:sz w:val="24"/>
              </w:rPr>
              <w:t>p</w:t>
            </w:r>
            <w:r w:rsidRPr="005D6F2A">
              <w:rPr>
                <w:rFonts w:ascii="Times New Roman" w:hAnsi="Times New Roman"/>
                <w:color w:val="000000"/>
                <w:sz w:val="24"/>
                <w:lang w:val="ru-RU"/>
              </w:rPr>
              <w:t xml:space="preserve">-, </w:t>
            </w:r>
            <w:r>
              <w:rPr>
                <w:rFonts w:ascii="Times New Roman" w:hAnsi="Times New Roman"/>
                <w:i/>
                <w:color w:val="000000"/>
                <w:sz w:val="24"/>
              </w:rPr>
              <w:t>d</w:t>
            </w:r>
            <w:r w:rsidRPr="005D6F2A">
              <w:rPr>
                <w:rFonts w:ascii="Times New Roman" w:hAnsi="Times New Roman"/>
                <w:color w:val="000000"/>
                <w:sz w:val="24"/>
                <w:lang w:val="ru-RU"/>
              </w:rPr>
              <w:t xml:space="preserve">-электронные </w:t>
            </w:r>
            <w:proofErr w:type="spellStart"/>
            <w:r w:rsidRPr="005D6F2A">
              <w:rPr>
                <w:rFonts w:ascii="Times New Roman" w:hAnsi="Times New Roman"/>
                <w:color w:val="000000"/>
                <w:sz w:val="24"/>
                <w:lang w:val="ru-RU"/>
              </w:rPr>
              <w:t>орбитали</w:t>
            </w:r>
            <w:proofErr w:type="spellEnd"/>
            <w:r w:rsidRPr="005D6F2A">
              <w:rPr>
                <w:rFonts w:ascii="Times New Roman" w:hAnsi="Times New Roman"/>
                <w:color w:val="000000"/>
                <w:sz w:val="24"/>
                <w:lang w:val="ru-RU"/>
              </w:rPr>
              <w:t xml:space="preserve">», «энергетические уровни», объяснять закономерности изменения свойств химических элементов и их соединений по периодам и </w:t>
            </w:r>
            <w:r w:rsidRPr="005D6F2A">
              <w:rPr>
                <w:rFonts w:ascii="Times New Roman" w:hAnsi="Times New Roman"/>
                <w:color w:val="000000"/>
                <w:sz w:val="24"/>
                <w:lang w:val="ru-RU"/>
              </w:rPr>
              <w:lastRenderedPageBreak/>
              <w:t>группам Периодической системы химических элементов Д.И. Менделеева</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lastRenderedPageBreak/>
              <w:t>2.3</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5D6F2A">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5D6F2A">
              <w:rPr>
                <w:rFonts w:ascii="Times New Roman" w:hAnsi="Times New Roman"/>
                <w:color w:val="000000"/>
                <w:sz w:val="24"/>
                <w:lang w:val="ru-RU"/>
              </w:rPr>
              <w:t>гашёная</w:t>
            </w:r>
            <w:proofErr w:type="spellEnd"/>
            <w:r w:rsidRPr="005D6F2A">
              <w:rPr>
                <w:rFonts w:ascii="Times New Roman" w:hAnsi="Times New Roman"/>
                <w:color w:val="000000"/>
                <w:sz w:val="24"/>
                <w:lang w:val="ru-RU"/>
              </w:rPr>
              <w:t xml:space="preserve"> известь, негашёная известь, питьевая сода, пирит и другие)</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w:t>
            </w:r>
            <w:r w:rsidRPr="005D6F2A">
              <w:rPr>
                <w:rFonts w:ascii="Times New Roman" w:hAnsi="Times New Roman"/>
                <w:color w:val="000000"/>
                <w:sz w:val="24"/>
                <w:lang w:val="ru-RU"/>
              </w:rPr>
              <w:lastRenderedPageBreak/>
              <w:t>правила обращения с веществами в соответствии с инструкциями по выполнению лабораторных химических опытов</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lastRenderedPageBreak/>
              <w:t>2.9</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823FA8">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823FA8" w:rsidRPr="005D6F2A" w:rsidRDefault="005D6F2A">
            <w:pPr>
              <w:spacing w:after="0" w:line="336"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823FA8" w:rsidRPr="005D6F2A" w:rsidRDefault="005D6F2A">
            <w:pPr>
              <w:spacing w:after="0" w:line="336"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823FA8" w:rsidRPr="005D6F2A" w:rsidRDefault="005D6F2A">
            <w:pPr>
              <w:spacing w:after="0" w:line="336"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823FA8" w:rsidRPr="00B65E11">
        <w:trPr>
          <w:trHeight w:val="144"/>
        </w:trPr>
        <w:tc>
          <w:tcPr>
            <w:tcW w:w="1892"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823FA8" w:rsidRPr="005D6F2A" w:rsidRDefault="005D6F2A">
            <w:pPr>
              <w:spacing w:after="0" w:line="312" w:lineRule="auto"/>
              <w:ind w:left="336"/>
              <w:jc w:val="both"/>
              <w:rPr>
                <w:lang w:val="ru-RU"/>
              </w:rPr>
            </w:pPr>
            <w:proofErr w:type="spellStart"/>
            <w:r w:rsidRPr="005D6F2A">
              <w:rPr>
                <w:rFonts w:ascii="Times New Roman" w:hAnsi="Times New Roman"/>
                <w:color w:val="000000"/>
                <w:sz w:val="24"/>
                <w:lang w:val="ru-RU"/>
              </w:rPr>
              <w:t>Сформированность</w:t>
            </w:r>
            <w:proofErr w:type="spellEnd"/>
            <w:r w:rsidRPr="005D6F2A">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823FA8" w:rsidRPr="005D6F2A" w:rsidRDefault="00823FA8">
      <w:pPr>
        <w:rPr>
          <w:lang w:val="ru-RU"/>
        </w:rPr>
        <w:sectPr w:rsidR="00823FA8" w:rsidRPr="005D6F2A">
          <w:pgSz w:w="11906" w:h="16383"/>
          <w:pgMar w:top="1134" w:right="850" w:bottom="1134" w:left="1701" w:header="720" w:footer="720" w:gutter="0"/>
          <w:cols w:space="720"/>
        </w:sectPr>
      </w:pPr>
    </w:p>
    <w:p w:rsidR="00823FA8" w:rsidRDefault="005D6F2A" w:rsidP="00564D7D">
      <w:pPr>
        <w:spacing w:before="199" w:after="199"/>
        <w:ind w:left="120"/>
      </w:pPr>
      <w:bookmarkStart w:id="13" w:name="block-96924100"/>
      <w:bookmarkEnd w:id="12"/>
      <w:r>
        <w:rPr>
          <w:rFonts w:ascii="Times New Roman" w:hAnsi="Times New Roman"/>
          <w:b/>
          <w:color w:val="000000"/>
          <w:sz w:val="28"/>
        </w:rPr>
        <w:lastRenderedPageBreak/>
        <w:t>ПРОВЕРЯЕМЫЕ ЭЛЕМЕНТЫ СОДЕРЖАНИЯ</w:t>
      </w:r>
    </w:p>
    <w:p w:rsidR="00823FA8" w:rsidRDefault="005D6F2A">
      <w:pPr>
        <w:spacing w:before="199" w:after="199"/>
        <w:ind w:left="120"/>
      </w:pPr>
      <w:r>
        <w:rPr>
          <w:rFonts w:ascii="Times New Roman" w:hAnsi="Times New Roman"/>
          <w:b/>
          <w:color w:val="000000"/>
          <w:sz w:val="28"/>
        </w:rPr>
        <w:t>11 КЛАСС</w:t>
      </w:r>
    </w:p>
    <w:p w:rsidR="00823FA8" w:rsidRDefault="00823FA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8197"/>
      </w:tblGrid>
      <w:tr w:rsidR="00823FA8">
        <w:trPr>
          <w:trHeight w:val="144"/>
        </w:trPr>
        <w:tc>
          <w:tcPr>
            <w:tcW w:w="1065" w:type="dxa"/>
            <w:tcMar>
              <w:top w:w="50" w:type="dxa"/>
              <w:left w:w="100" w:type="dxa"/>
            </w:tcMar>
            <w:vAlign w:val="center"/>
          </w:tcPr>
          <w:p w:rsidR="00823FA8" w:rsidRDefault="005D6F2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823FA8" w:rsidRDefault="005D6F2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5D6F2A">
              <w:rPr>
                <w:rFonts w:ascii="Times New Roman" w:hAnsi="Times New Roman"/>
                <w:color w:val="000000"/>
                <w:sz w:val="24"/>
                <w:lang w:val="ru-RU"/>
              </w:rPr>
              <w:t>орбитали</w:t>
            </w:r>
            <w:proofErr w:type="spellEnd"/>
            <w:r w:rsidRPr="005D6F2A">
              <w:rPr>
                <w:rFonts w:ascii="Times New Roman" w:hAnsi="Times New Roman"/>
                <w:color w:val="000000"/>
                <w:sz w:val="24"/>
                <w:lang w:val="ru-RU"/>
              </w:rPr>
              <w:t xml:space="preserve">, </w:t>
            </w:r>
            <w:r>
              <w:rPr>
                <w:rFonts w:ascii="Times New Roman" w:hAnsi="Times New Roman"/>
                <w:i/>
                <w:color w:val="000000"/>
                <w:sz w:val="24"/>
              </w:rPr>
              <w:t>s</w:t>
            </w:r>
            <w:r w:rsidRPr="005D6F2A">
              <w:rPr>
                <w:rFonts w:ascii="Times New Roman" w:hAnsi="Times New Roman"/>
                <w:i/>
                <w:color w:val="000000"/>
                <w:sz w:val="24"/>
                <w:lang w:val="ru-RU"/>
              </w:rPr>
              <w:t>-</w:t>
            </w:r>
            <w:r w:rsidRPr="005D6F2A">
              <w:rPr>
                <w:rFonts w:ascii="Times New Roman" w:hAnsi="Times New Roman"/>
                <w:color w:val="000000"/>
                <w:sz w:val="24"/>
                <w:lang w:val="ru-RU"/>
              </w:rPr>
              <w:t xml:space="preserve">, </w:t>
            </w:r>
            <w:r>
              <w:rPr>
                <w:rFonts w:ascii="Times New Roman" w:hAnsi="Times New Roman"/>
                <w:i/>
                <w:color w:val="000000"/>
                <w:sz w:val="24"/>
              </w:rPr>
              <w:t>p</w:t>
            </w:r>
            <w:r w:rsidRPr="005D6F2A">
              <w:rPr>
                <w:rFonts w:ascii="Times New Roman" w:hAnsi="Times New Roman"/>
                <w:i/>
                <w:color w:val="000000"/>
                <w:sz w:val="24"/>
                <w:lang w:val="ru-RU"/>
              </w:rPr>
              <w:t>-</w:t>
            </w:r>
            <w:r w:rsidRPr="005D6F2A">
              <w:rPr>
                <w:rFonts w:ascii="Times New Roman" w:hAnsi="Times New Roman"/>
                <w:color w:val="000000"/>
                <w:sz w:val="24"/>
                <w:lang w:val="ru-RU"/>
              </w:rPr>
              <w:t xml:space="preserve">, </w:t>
            </w:r>
            <w:r>
              <w:rPr>
                <w:rFonts w:ascii="Times New Roman" w:hAnsi="Times New Roman"/>
                <w:i/>
                <w:color w:val="000000"/>
                <w:sz w:val="24"/>
              </w:rPr>
              <w:t>d</w:t>
            </w:r>
            <w:r w:rsidRPr="005D6F2A">
              <w:rPr>
                <w:rFonts w:ascii="Times New Roman" w:hAnsi="Times New Roman"/>
                <w:i/>
                <w:color w:val="000000"/>
                <w:sz w:val="24"/>
                <w:lang w:val="ru-RU"/>
              </w:rPr>
              <w:t>-</w:t>
            </w:r>
            <w:r w:rsidRPr="005D6F2A">
              <w:rPr>
                <w:rFonts w:ascii="Times New Roman" w:hAnsi="Times New Roman"/>
                <w:color w:val="000000"/>
                <w:sz w:val="24"/>
                <w:lang w:val="ru-RU"/>
              </w:rPr>
              <w:t xml:space="preserve">элементы. Особенности распределения электронов по </w:t>
            </w:r>
            <w:proofErr w:type="spellStart"/>
            <w:r w:rsidRPr="005D6F2A">
              <w:rPr>
                <w:rFonts w:ascii="Times New Roman" w:hAnsi="Times New Roman"/>
                <w:color w:val="000000"/>
                <w:sz w:val="24"/>
                <w:lang w:val="ru-RU"/>
              </w:rPr>
              <w:t>орбиталям</w:t>
            </w:r>
            <w:proofErr w:type="spellEnd"/>
            <w:r w:rsidRPr="005D6F2A">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растворе</w:t>
            </w:r>
            <w:proofErr w:type="spellEnd"/>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Скорость реакции, её зависимость от различных факторов</w:t>
            </w:r>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lastRenderedPageBreak/>
              <w:t>1.11</w:t>
            </w:r>
          </w:p>
        </w:tc>
        <w:tc>
          <w:tcPr>
            <w:tcW w:w="13451"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823FA8" w:rsidRDefault="005D6F2A">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823FA8">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823FA8" w:rsidRDefault="005D6F2A">
            <w:pPr>
              <w:spacing w:after="0" w:line="312" w:lineRule="auto"/>
              <w:ind w:left="336"/>
              <w:jc w:val="both"/>
            </w:pPr>
            <w:r w:rsidRPr="005D6F2A">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D6F2A">
              <w:rPr>
                <w:rFonts w:ascii="Times New Roman" w:hAnsi="Times New Roman"/>
                <w:color w:val="000000"/>
                <w:sz w:val="24"/>
                <w:lang w:val="ru-RU"/>
              </w:rPr>
              <w:t>наноматериалы</w:t>
            </w:r>
            <w:proofErr w:type="spellEnd"/>
            <w:r w:rsidRPr="005D6F2A">
              <w:rPr>
                <w:rFonts w:ascii="Times New Roman" w:hAnsi="Times New Roman"/>
                <w:color w:val="000000"/>
                <w:sz w:val="24"/>
                <w:lang w:val="ru-RU"/>
              </w:rPr>
              <w:t>, органические и минеральные удобрения</w:t>
            </w:r>
          </w:p>
        </w:tc>
      </w:tr>
      <w:tr w:rsidR="00823FA8" w:rsidRPr="00B65E11">
        <w:trPr>
          <w:trHeight w:val="144"/>
        </w:trPr>
        <w:tc>
          <w:tcPr>
            <w:tcW w:w="1065" w:type="dxa"/>
            <w:tcMar>
              <w:top w:w="50" w:type="dxa"/>
              <w:left w:w="100" w:type="dxa"/>
            </w:tcMar>
            <w:vAlign w:val="center"/>
          </w:tcPr>
          <w:p w:rsidR="00823FA8" w:rsidRDefault="005D6F2A">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823FA8" w:rsidRPr="005D6F2A" w:rsidRDefault="005D6F2A">
            <w:pPr>
              <w:spacing w:after="0" w:line="312" w:lineRule="auto"/>
              <w:ind w:left="336"/>
              <w:jc w:val="both"/>
              <w:rPr>
                <w:lang w:val="ru-RU"/>
              </w:rPr>
            </w:pPr>
            <w:r w:rsidRPr="005D6F2A">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823FA8" w:rsidRPr="005D6F2A" w:rsidRDefault="00823FA8">
      <w:pPr>
        <w:rPr>
          <w:lang w:val="ru-RU"/>
        </w:rPr>
        <w:sectPr w:rsidR="00823FA8" w:rsidRPr="005D6F2A">
          <w:pgSz w:w="11906" w:h="16383"/>
          <w:pgMar w:top="1134" w:right="850" w:bottom="1134" w:left="1701" w:header="720" w:footer="720" w:gutter="0"/>
          <w:cols w:space="720"/>
        </w:sectPr>
      </w:pPr>
    </w:p>
    <w:p w:rsidR="00823FA8" w:rsidRPr="005D6F2A" w:rsidRDefault="005D6F2A">
      <w:pPr>
        <w:spacing w:after="0"/>
        <w:ind w:left="120"/>
        <w:rPr>
          <w:lang w:val="ru-RU"/>
        </w:rPr>
      </w:pPr>
      <w:bookmarkStart w:id="14" w:name="block-96924101"/>
      <w:bookmarkEnd w:id="13"/>
      <w:r w:rsidRPr="005D6F2A">
        <w:rPr>
          <w:rFonts w:ascii="Times New Roman" w:hAnsi="Times New Roman"/>
          <w:b/>
          <w:color w:val="000000"/>
          <w:sz w:val="28"/>
          <w:lang w:val="ru-RU"/>
        </w:rPr>
        <w:lastRenderedPageBreak/>
        <w:t>УЧЕБНО-МЕТОДИЧЕСКОЕ ОБЕСПЕЧЕНИЕ ОБРАЗОВАТЕЛЬНОГО ПРОЦЕССА</w:t>
      </w:r>
    </w:p>
    <w:p w:rsidR="00823FA8" w:rsidRPr="005D6F2A" w:rsidRDefault="005D6F2A">
      <w:pPr>
        <w:spacing w:after="0" w:line="480" w:lineRule="auto"/>
        <w:ind w:left="120"/>
        <w:rPr>
          <w:lang w:val="ru-RU"/>
        </w:rPr>
      </w:pPr>
      <w:r w:rsidRPr="005D6F2A">
        <w:rPr>
          <w:rFonts w:ascii="Times New Roman" w:hAnsi="Times New Roman"/>
          <w:b/>
          <w:color w:val="000000"/>
          <w:sz w:val="28"/>
          <w:lang w:val="ru-RU"/>
        </w:rPr>
        <w:t>ОБЯЗАТЕЛЬНЫЕ УЧЕБНЫЕ МАТЕРИАЛЫ ДЛЯ УЧЕНИКА</w:t>
      </w:r>
    </w:p>
    <w:p w:rsidR="00823FA8" w:rsidRPr="005D6F2A" w:rsidRDefault="00823FA8">
      <w:pPr>
        <w:spacing w:after="0" w:line="480" w:lineRule="auto"/>
        <w:ind w:left="120"/>
        <w:rPr>
          <w:lang w:val="ru-RU"/>
        </w:rPr>
      </w:pPr>
    </w:p>
    <w:p w:rsidR="00823FA8" w:rsidRPr="005D6F2A" w:rsidRDefault="00823FA8">
      <w:pPr>
        <w:spacing w:after="0" w:line="480" w:lineRule="auto"/>
        <w:ind w:left="120"/>
        <w:rPr>
          <w:lang w:val="ru-RU"/>
        </w:rPr>
      </w:pPr>
    </w:p>
    <w:p w:rsidR="00823FA8" w:rsidRPr="005D6F2A" w:rsidRDefault="00823FA8">
      <w:pPr>
        <w:spacing w:after="0"/>
        <w:ind w:left="120"/>
        <w:rPr>
          <w:lang w:val="ru-RU"/>
        </w:rPr>
      </w:pPr>
    </w:p>
    <w:p w:rsidR="00823FA8" w:rsidRPr="005D6F2A" w:rsidRDefault="005D6F2A">
      <w:pPr>
        <w:spacing w:after="0" w:line="480" w:lineRule="auto"/>
        <w:ind w:left="120"/>
        <w:rPr>
          <w:lang w:val="ru-RU"/>
        </w:rPr>
      </w:pPr>
      <w:r w:rsidRPr="005D6F2A">
        <w:rPr>
          <w:rFonts w:ascii="Times New Roman" w:hAnsi="Times New Roman"/>
          <w:b/>
          <w:color w:val="000000"/>
          <w:sz w:val="28"/>
          <w:lang w:val="ru-RU"/>
        </w:rPr>
        <w:t>МЕТОДИЧЕСКИЕ МАТЕРИАЛЫ ДЛЯ УЧИТЕЛЯ</w:t>
      </w:r>
    </w:p>
    <w:p w:rsidR="00823FA8" w:rsidRPr="005D6F2A" w:rsidRDefault="00823FA8">
      <w:pPr>
        <w:spacing w:after="0" w:line="480" w:lineRule="auto"/>
        <w:ind w:left="120"/>
        <w:rPr>
          <w:lang w:val="ru-RU"/>
        </w:rPr>
      </w:pPr>
    </w:p>
    <w:p w:rsidR="00823FA8" w:rsidRPr="005D6F2A" w:rsidRDefault="00823FA8">
      <w:pPr>
        <w:spacing w:after="0"/>
        <w:ind w:left="120"/>
        <w:rPr>
          <w:lang w:val="ru-RU"/>
        </w:rPr>
      </w:pPr>
    </w:p>
    <w:p w:rsidR="00823FA8" w:rsidRPr="005D6F2A" w:rsidRDefault="005D6F2A">
      <w:pPr>
        <w:spacing w:after="0" w:line="480" w:lineRule="auto"/>
        <w:ind w:left="120"/>
        <w:rPr>
          <w:lang w:val="ru-RU"/>
        </w:rPr>
      </w:pPr>
      <w:r w:rsidRPr="005D6F2A">
        <w:rPr>
          <w:rFonts w:ascii="Times New Roman" w:hAnsi="Times New Roman"/>
          <w:b/>
          <w:color w:val="000000"/>
          <w:sz w:val="28"/>
          <w:lang w:val="ru-RU"/>
        </w:rPr>
        <w:t>ЦИФРОВЫЕ ОБРАЗОВАТЕЛЬНЫЕ РЕСУРСЫ И РЕСУРСЫ СЕТИ ИНТЕРНЕТ</w:t>
      </w:r>
    </w:p>
    <w:p w:rsidR="00823FA8" w:rsidRPr="005D6F2A" w:rsidRDefault="00823FA8">
      <w:pPr>
        <w:spacing w:after="0" w:line="480" w:lineRule="auto"/>
        <w:ind w:left="120"/>
        <w:rPr>
          <w:lang w:val="ru-RU"/>
        </w:rPr>
      </w:pPr>
    </w:p>
    <w:p w:rsidR="00823FA8" w:rsidRPr="005D6F2A" w:rsidRDefault="00823FA8">
      <w:pPr>
        <w:rPr>
          <w:lang w:val="ru-RU"/>
        </w:rPr>
        <w:sectPr w:rsidR="00823FA8" w:rsidRPr="005D6F2A">
          <w:pgSz w:w="11906" w:h="16383"/>
          <w:pgMar w:top="1134" w:right="850" w:bottom="1134" w:left="1701" w:header="720" w:footer="720" w:gutter="0"/>
          <w:cols w:space="720"/>
        </w:sectPr>
      </w:pPr>
    </w:p>
    <w:bookmarkEnd w:id="14"/>
    <w:p w:rsidR="005D6F2A" w:rsidRPr="005D6F2A" w:rsidRDefault="005D6F2A">
      <w:pPr>
        <w:rPr>
          <w:lang w:val="ru-RU"/>
        </w:rPr>
      </w:pPr>
    </w:p>
    <w:sectPr w:rsidR="005D6F2A" w:rsidRPr="005D6F2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3774"/>
    <w:multiLevelType w:val="multilevel"/>
    <w:tmpl w:val="3F4C970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A8"/>
    <w:rsid w:val="00272BC6"/>
    <w:rsid w:val="00564D7D"/>
    <w:rsid w:val="005D6F2A"/>
    <w:rsid w:val="006909CD"/>
    <w:rsid w:val="006B2E0D"/>
    <w:rsid w:val="00823FA8"/>
    <w:rsid w:val="00B65E11"/>
    <w:rsid w:val="00C26BC0"/>
    <w:rsid w:val="00C81199"/>
    <w:rsid w:val="00FE2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8404"/>
  <w15:docId w15:val="{71F9BFDA-9A7E-451E-834F-7887FF05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DEDE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33</Pages>
  <Words>7813</Words>
  <Characters>44540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Andrey</cp:lastModifiedBy>
  <cp:revision>7</cp:revision>
  <dcterms:created xsi:type="dcterms:W3CDTF">2026-09-06T18:22:00Z</dcterms:created>
  <dcterms:modified xsi:type="dcterms:W3CDTF">2026-09-21T03:54:00Z</dcterms:modified>
</cp:coreProperties>
</file>