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A6" w:rsidRDefault="00722CA6" w:rsidP="00722CA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 К РА</w:t>
      </w:r>
      <w:r>
        <w:rPr>
          <w:rFonts w:ascii="Times New Roman" w:hAnsi="Times New Roman"/>
          <w:b/>
          <w:sz w:val="24"/>
          <w:szCs w:val="24"/>
        </w:rPr>
        <w:t>БОЧЕЙ ПРОГРАММЕ ПО ОДНКНР  ДЛЯ 6</w:t>
      </w:r>
      <w:r>
        <w:rPr>
          <w:rFonts w:ascii="Times New Roman" w:hAnsi="Times New Roman"/>
          <w:b/>
          <w:sz w:val="24"/>
          <w:szCs w:val="24"/>
        </w:rPr>
        <w:t xml:space="preserve"> КЛАССА ОБЩЕОБРАЗОВАТЕЛЬНОЙ ШКОЛЫ по ФГОС ООО</w:t>
      </w:r>
    </w:p>
    <w:p w:rsidR="00722CA6" w:rsidRDefault="00722CA6" w:rsidP="00722CA6">
      <w:r>
        <w:rPr>
          <w:rFonts w:ascii="Times New Roman" w:hAnsi="Times New Roman"/>
          <w:b/>
          <w:sz w:val="24"/>
          <w:szCs w:val="24"/>
        </w:rPr>
        <w:t xml:space="preserve">Составитель рабочей программы: </w:t>
      </w:r>
      <w:r>
        <w:rPr>
          <w:rFonts w:ascii="Times New Roman" w:hAnsi="Times New Roman"/>
          <w:sz w:val="24"/>
          <w:szCs w:val="24"/>
        </w:rPr>
        <w:t xml:space="preserve">Полевая Наталья Владимировна  </w:t>
      </w:r>
      <w:bookmarkStart w:id="0" w:name="_GoBack"/>
      <w:bookmarkEnd w:id="0"/>
    </w:p>
    <w:p w:rsidR="00722CA6" w:rsidRDefault="00722CA6" w:rsidP="00722CA6">
      <w:pPr>
        <w:spacing w:after="0" w:line="240" w:lineRule="auto"/>
        <w:ind w:left="1068"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Пояснительная записка.</w:t>
      </w:r>
    </w:p>
    <w:p w:rsidR="00722CA6" w:rsidRPr="00722CA6" w:rsidRDefault="00722CA6" w:rsidP="00722CA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722CA6" w:rsidRPr="00722CA6" w:rsidRDefault="00722CA6" w:rsidP="00722C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 w:rsidRPr="00722CA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22CA6" w:rsidRPr="00722CA6" w:rsidRDefault="00722CA6" w:rsidP="00722C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722CA6" w:rsidRPr="00722CA6" w:rsidRDefault="00722CA6" w:rsidP="00722C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722CA6">
        <w:rPr>
          <w:rFonts w:ascii="Times New Roman" w:eastAsia="Times New Roman" w:hAnsi="Times New Roman"/>
          <w:lang w:eastAsia="ru-RU"/>
        </w:rPr>
        <w:t>Минобрнауки</w:t>
      </w:r>
      <w:proofErr w:type="spellEnd"/>
      <w:r w:rsidRPr="00722CA6">
        <w:rPr>
          <w:rFonts w:ascii="Times New Roman" w:eastAsia="Times New Roman" w:hAnsi="Times New Roman"/>
          <w:lang w:eastAsia="ru-RU"/>
        </w:rPr>
        <w:t xml:space="preserve"> РФ от 17.12.2010 № 1897 </w:t>
      </w:r>
      <w:proofErr w:type="gramStart"/>
      <w:r w:rsidRPr="00722CA6">
        <w:rPr>
          <w:rFonts w:ascii="Times New Roman" w:eastAsia="Times New Roman" w:hAnsi="Times New Roman"/>
          <w:lang w:eastAsia="ru-RU"/>
        </w:rPr>
        <w:t xml:space="preserve">( </w:t>
      </w:r>
      <w:proofErr w:type="gramEnd"/>
      <w:r w:rsidRPr="00722CA6">
        <w:rPr>
          <w:rFonts w:ascii="Times New Roman" w:eastAsia="Times New Roman" w:hAnsi="Times New Roman"/>
          <w:lang w:eastAsia="ru-RU"/>
        </w:rPr>
        <w:t>ред. От 31.12.2015)</w:t>
      </w:r>
      <w:r w:rsidRPr="00722CA6">
        <w:rPr>
          <w:rFonts w:ascii="Times New Roman" w:eastAsia="Times New Roman" w:hAnsi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722CA6" w:rsidRPr="00722CA6" w:rsidRDefault="00722CA6" w:rsidP="00722CA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Постановления</w:t>
      </w:r>
      <w:r w:rsidRPr="00722CA6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722CA6" w:rsidRPr="00722CA6" w:rsidRDefault="00722CA6" w:rsidP="00722C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722CA6" w:rsidRPr="00722CA6" w:rsidRDefault="00722CA6" w:rsidP="00722C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722CA6">
        <w:rPr>
          <w:rFonts w:ascii="Times New Roman" w:eastAsia="Times New Roman" w:hAnsi="Times New Roman"/>
          <w:sz w:val="24"/>
          <w:szCs w:val="24"/>
          <w:lang w:eastAsia="ru-RU"/>
        </w:rPr>
        <w:t>нормСанПиН</w:t>
      </w:r>
      <w:proofErr w:type="spellEnd"/>
      <w:r w:rsidRPr="00722CA6">
        <w:rPr>
          <w:rFonts w:ascii="Times New Roman" w:eastAsia="Times New Roman" w:hAnsi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722CA6" w:rsidRPr="00722CA6" w:rsidRDefault="00722CA6" w:rsidP="00722C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 w:rsidRPr="00722CA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22CA6" w:rsidRPr="00722CA6" w:rsidRDefault="00722CA6" w:rsidP="00722C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722CA6" w:rsidRPr="00722CA6" w:rsidRDefault="00722CA6" w:rsidP="00722C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CA6">
        <w:rPr>
          <w:rFonts w:ascii="Times New Roman" w:hAnsi="Times New Roman"/>
          <w:sz w:val="24"/>
          <w:szCs w:val="24"/>
        </w:rPr>
        <w:t xml:space="preserve">-приказ </w:t>
      </w:r>
      <w:proofErr w:type="spellStart"/>
      <w:r w:rsidRPr="00722CA6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722CA6">
        <w:rPr>
          <w:rFonts w:ascii="Times New Roman" w:hAnsi="Times New Roman"/>
          <w:sz w:val="24"/>
          <w:szCs w:val="24"/>
        </w:rPr>
        <w:t xml:space="preserve"> России от 25.11.2019 №635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года»;</w:t>
      </w:r>
    </w:p>
    <w:p w:rsidR="00722CA6" w:rsidRPr="00722CA6" w:rsidRDefault="00722CA6" w:rsidP="00722C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Программы</w:t>
      </w:r>
      <w:r w:rsidRPr="00722CA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22CA6" w:rsidRPr="00722CA6" w:rsidRDefault="00722CA6" w:rsidP="00722CA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722CA6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 w:rsidRPr="00722CA6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 w:rsidRPr="00722CA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722CA6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722CA6">
        <w:rPr>
          <w:rFonts w:ascii="Times New Roman" w:eastAsia="Times New Roman" w:hAnsi="Times New Roman"/>
          <w:sz w:val="24"/>
          <w:szCs w:val="24"/>
          <w:lang w:eastAsia="ru-RU"/>
        </w:rPr>
        <w:t>(протокол от 8 апреля 2015 г. № 1/15) в редакции протокола №1 /20 от 04.02.2020</w:t>
      </w:r>
      <w:proofErr w:type="gramEnd"/>
    </w:p>
    <w:p w:rsidR="00722CA6" w:rsidRPr="00722CA6" w:rsidRDefault="00722CA6" w:rsidP="00722C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722CA6"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 w:rsidRPr="00722CA6"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</w:p>
    <w:p w:rsidR="00722CA6" w:rsidRPr="00722CA6" w:rsidRDefault="00722CA6" w:rsidP="00722CA6">
      <w:pPr>
        <w:spacing w:after="0" w:line="240" w:lineRule="auto"/>
        <w:ind w:right="-315"/>
        <w:rPr>
          <w:rFonts w:ascii="Times New Roman" w:eastAsia="Times New Roman" w:hAnsi="Times New Roman"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sz w:val="24"/>
          <w:szCs w:val="24"/>
          <w:lang w:eastAsia="ru-RU"/>
        </w:rPr>
        <w:t xml:space="preserve">-предметная программа </w:t>
      </w:r>
      <w:r w:rsidRPr="00722CA6">
        <w:rPr>
          <w:rFonts w:ascii="Times New Roman" w:hAnsi="Times New Roman"/>
          <w:sz w:val="24"/>
          <w:szCs w:val="24"/>
          <w:lang w:eastAsia="ru-RU"/>
        </w:rPr>
        <w:t>по</w:t>
      </w:r>
      <w:r w:rsidRPr="00722CA6">
        <w:rPr>
          <w:rFonts w:eastAsia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722CA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основы духовно-нравственной культуры народов России Виноградовой Н.Ф. В.И. Власенко, А.В. Поляков. </w:t>
      </w:r>
    </w:p>
    <w:p w:rsidR="00722CA6" w:rsidRPr="00722CA6" w:rsidRDefault="00722CA6" w:rsidP="00722C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sz w:val="24"/>
          <w:szCs w:val="24"/>
          <w:lang w:eastAsia="ru-RU"/>
        </w:rPr>
        <w:t xml:space="preserve">- учебник </w:t>
      </w:r>
      <w:r w:rsidRPr="00722CA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Н.Ф. Виноградова, В.И. Власенко, А.В. Поляков. Москва; «Просвещение»,2021г. 6 класс</w:t>
      </w:r>
    </w:p>
    <w:p w:rsidR="00722CA6" w:rsidRPr="00722CA6" w:rsidRDefault="00722CA6" w:rsidP="00722CA6">
      <w:pP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722CA6" w:rsidRPr="00722CA6" w:rsidRDefault="00722CA6" w:rsidP="00722C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Основная цель</w:t>
      </w:r>
      <w:r w:rsidRPr="00722C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изучения курса состоит в воспитании ответственного и мыслящего гражданина, способного к самоидентификации и продуктивной деятельности в условиях многоконфессионального и полиэтнического российского общества.</w:t>
      </w:r>
    </w:p>
    <w:p w:rsidR="00722CA6" w:rsidRPr="00722CA6" w:rsidRDefault="00722CA6" w:rsidP="00722C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22CA6" w:rsidRPr="00722CA6" w:rsidRDefault="00722CA6" w:rsidP="00722C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22CA6" w:rsidRPr="00722CA6" w:rsidRDefault="00722CA6" w:rsidP="00722C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22C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воспитание у обучающихся чувства гордости за свою Родину и историю России,</w:t>
      </w:r>
      <w:r w:rsidRPr="00722CA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722C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уважения к народам, их культуре и традициям;</w:t>
      </w:r>
      <w:proofErr w:type="gramEnd"/>
    </w:p>
    <w:p w:rsidR="00722CA6" w:rsidRPr="00722CA6" w:rsidRDefault="00722CA6" w:rsidP="00722C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основ российской гражданской идентичности;</w:t>
      </w:r>
    </w:p>
    <w:p w:rsidR="00722CA6" w:rsidRPr="00722CA6" w:rsidRDefault="00722CA6" w:rsidP="00722C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ценностей многонационального российского общества;</w:t>
      </w:r>
    </w:p>
    <w:p w:rsidR="00722CA6" w:rsidRPr="00722CA6" w:rsidRDefault="00722CA6" w:rsidP="00722C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формирование уважительного отношения к истории и культуре народов российской Федерации;</w:t>
      </w:r>
    </w:p>
    <w:p w:rsidR="00722CA6" w:rsidRPr="00722CA6" w:rsidRDefault="00722CA6" w:rsidP="00722C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формировать внутренние установки личности, ценностные ориентиры, связанные с нравственным характером поведения и деятельности, чувством любви к своей Родине, родному краю, уважения к народам, их культуре и традициям;</w:t>
      </w:r>
    </w:p>
    <w:p w:rsidR="00722CA6" w:rsidRPr="00722CA6" w:rsidRDefault="00722CA6" w:rsidP="00722C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овладение начальными навыками адаптации в многонациональном и многоконфессиональном обществе;</w:t>
      </w:r>
    </w:p>
    <w:p w:rsidR="00722CA6" w:rsidRPr="00722CA6" w:rsidRDefault="00722CA6" w:rsidP="00722C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чувства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722CA6" w:rsidRPr="00722CA6" w:rsidRDefault="00722CA6" w:rsidP="00722C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этических чувств, доброжелательности, эмоционально – нравственной отзывчивости, понимания и сопереживания чувствам других людей;</w:t>
      </w:r>
    </w:p>
    <w:p w:rsidR="00722CA6" w:rsidRPr="00722CA6" w:rsidRDefault="00722CA6" w:rsidP="00722C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развитие умений и навыков сотрудничества с представителями инонациональных культур и религий в разных социальных ситуациях.</w:t>
      </w:r>
    </w:p>
    <w:p w:rsidR="00722CA6" w:rsidRPr="00722CA6" w:rsidRDefault="00722CA6" w:rsidP="00722C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2CA6" w:rsidRPr="00722CA6" w:rsidRDefault="00722CA6" w:rsidP="00722C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Принципы организации </w:t>
      </w:r>
    </w:p>
    <w:p w:rsidR="00722CA6" w:rsidRPr="00722CA6" w:rsidRDefault="00722CA6" w:rsidP="00722CA6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722C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Культуроведческий</w:t>
      </w:r>
      <w:proofErr w:type="spellEnd"/>
      <w:r w:rsidRPr="00722C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принцип определяет возможность широкого ознакомления с различными сторонами культуры народов России: фольклором, декоративно-прикладным искусством, архитектурой, особенностями быта, праздниками, обрядами и традициями. Особое место в курсе занимает знакомство с культурой, рожденной религией. Все это позволяет обеспечить благополучную адаптацию подрастающего поколения в обществе и воспитать важнейшие нравственные качества гражданина многонационального государства – толерантность, доброжелательность, </w:t>
      </w:r>
      <w:proofErr w:type="spellStart"/>
      <w:r w:rsidRPr="00722C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эмпатию</w:t>
      </w:r>
      <w:proofErr w:type="spellEnd"/>
      <w:r w:rsidRPr="00722C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гуманизм и др.</w:t>
      </w:r>
    </w:p>
    <w:p w:rsidR="00722CA6" w:rsidRPr="00722CA6" w:rsidRDefault="00722CA6" w:rsidP="00722CA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722C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природосообразности</w:t>
      </w:r>
      <w:proofErr w:type="spellEnd"/>
      <w:r w:rsidRPr="00722C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 младшем подростковом возрасте у формирующейся личности возникает глубокий интерес к окружающему миру, обществу, взаимоотношениям людей и т. П., что позволяет приобщить её к философской стороне жизни. Вместе с тем, важно учитывать психологические возможности и малый жизненный опыт младших подростков: особенности восприятия ими философских идей, тягу к эмоциональным впечатлениям, стремление к самоанализу и самостоятельности. Материал, который предоставляется для восприятия пятиклассникам, должен, прежде всего, вызывать у них эмоциональную реакцию, а память фиксировать образы и </w:t>
      </w:r>
      <w:proofErr w:type="spellStart"/>
      <w:r w:rsidRPr="00722C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фактологическую</w:t>
      </w:r>
      <w:proofErr w:type="spellEnd"/>
      <w:r w:rsidRPr="00722C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сторону явления.</w:t>
      </w:r>
    </w:p>
    <w:p w:rsidR="00722CA6" w:rsidRPr="00722CA6" w:rsidRDefault="00722CA6" w:rsidP="00722CA6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22CA6" w:rsidRPr="00722CA6" w:rsidRDefault="00722CA6" w:rsidP="00722CA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 диалогичности</w:t>
      </w:r>
      <w:r w:rsidRPr="00722C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Поскольку сама российская культура есть диалог различных культур, то и ознакомление с ними предполагает откровенный и задушевный разговор о ценностях, представленных как в традиционной народной культуре, так и в религиозной культуре. Более того, учитывая, что ведущей деятельностью подростка начинает становиться коммуникативная деятельность, возникает необходимость создать условия для ее развития. Диалогичность реализуется разными дидактическими способами: организацией текстов в учебнике; проведением учебных диалогов, обсуждением проблемных ситуаций, обучением в парах, группах.</w:t>
      </w:r>
    </w:p>
    <w:p w:rsidR="00722CA6" w:rsidRPr="00722CA6" w:rsidRDefault="00722CA6" w:rsidP="00722CA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22CA6" w:rsidRPr="00722CA6" w:rsidRDefault="00722CA6" w:rsidP="00722CA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 краеведения</w:t>
      </w:r>
      <w:r w:rsidRPr="00722C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722C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обучении пятиклассников этот принцип остается актуальным, т.к. продолжающаяся социализация ребенка проходит в естественной среде, частью которой являются быт, традиции, этические нормы и нравственные правила, религиозная вера народов и др. Ознакомление с конкретным выражением этих пластов в данном крае, городе, деревне может стать основой формирования системы ценностей, нравственных качеств личности, позволяющих ей </w:t>
      </w:r>
      <w:r w:rsidRPr="00722C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адаптироваться в различной этнической среде.</w:t>
      </w:r>
      <w:proofErr w:type="gramEnd"/>
      <w:r w:rsidRPr="00722C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Школьники, изучая родной край, начинают осознавать, что малая родина – часть большого Отечества, а окружающая его культурная среда – один из элементов общероссийской культуры.</w:t>
      </w:r>
    </w:p>
    <w:p w:rsidR="00722CA6" w:rsidRPr="00722CA6" w:rsidRDefault="00722CA6" w:rsidP="00722CA6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22CA6" w:rsidRPr="00722CA6" w:rsidRDefault="00722CA6" w:rsidP="00722CA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Принцип поступательности</w:t>
      </w:r>
      <w:r w:rsidRPr="00722C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обеспечивает постепенность, последовательность и перспективность обучения. При сохранении общей идеи курса содержание обучения постепенно углубляется и расширяется, школьники начинают решать более серьезные проблемные задачи.</w:t>
      </w:r>
    </w:p>
    <w:p w:rsidR="00722CA6" w:rsidRPr="00722CA6" w:rsidRDefault="00722CA6" w:rsidP="00722CA6">
      <w:pP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722CA6" w:rsidRPr="00722CA6" w:rsidRDefault="00722CA6" w:rsidP="00722CA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722CA6">
        <w:rPr>
          <w:rFonts w:ascii="Times New Roman" w:hAnsi="Times New Roman"/>
          <w:b/>
          <w:sz w:val="24"/>
          <w:szCs w:val="24"/>
          <w:lang w:eastAsia="ru-RU"/>
        </w:rPr>
        <w:t>Место предмета музыки в учебном плане.</w:t>
      </w:r>
    </w:p>
    <w:p w:rsidR="00722CA6" w:rsidRPr="00722CA6" w:rsidRDefault="00722CA6" w:rsidP="00722CA6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722CA6">
        <w:rPr>
          <w:rFonts w:ascii="Times New Roman" w:hAnsi="Times New Roman"/>
          <w:bCs/>
          <w:sz w:val="24"/>
          <w:szCs w:val="24"/>
          <w:lang w:eastAsia="ru-RU"/>
        </w:rPr>
        <w:t xml:space="preserve">В соответствии с учебным планом  МБОУ </w:t>
      </w:r>
      <w:proofErr w:type="spellStart"/>
      <w:r w:rsidRPr="00722CA6">
        <w:rPr>
          <w:rFonts w:ascii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 w:rsidRPr="00722CA6">
        <w:rPr>
          <w:rFonts w:ascii="Times New Roman" w:hAnsi="Times New Roman"/>
          <w:bCs/>
          <w:sz w:val="24"/>
          <w:szCs w:val="24"/>
          <w:lang w:eastAsia="ru-RU"/>
        </w:rPr>
        <w:t xml:space="preserve"> СОШ для обязательного </w:t>
      </w:r>
      <w:proofErr w:type="spellStart"/>
      <w:r w:rsidRPr="00722CA6">
        <w:rPr>
          <w:rFonts w:ascii="Times New Roman" w:hAnsi="Times New Roman"/>
          <w:bCs/>
          <w:sz w:val="24"/>
          <w:szCs w:val="24"/>
          <w:lang w:eastAsia="ru-RU"/>
        </w:rPr>
        <w:t>изучениОДНКНР</w:t>
      </w:r>
      <w:proofErr w:type="spellEnd"/>
      <w:r w:rsidRPr="00722CA6">
        <w:rPr>
          <w:rFonts w:ascii="Times New Roman" w:hAnsi="Times New Roman"/>
          <w:bCs/>
          <w:sz w:val="24"/>
          <w:szCs w:val="24"/>
          <w:lang w:eastAsia="ru-RU"/>
        </w:rPr>
        <w:t xml:space="preserve">  в 6 классе отводится 35 часа из расчета 1 часов в неделю. Часы, отведенные на предмет  в 6 классе,  относятся к обязательной  части учебного плана- 1 час, предмет изучается на базовом уровне.  Курс будет реализован за 35 часа, в соответствии с календарным учебным графиком на 2022-2023 учебный год. Программный материал будет реализован полностью. </w:t>
      </w:r>
      <w:r w:rsidRPr="00722CA6">
        <w:rPr>
          <w:rFonts w:ascii="Times New Roman" w:hAnsi="Times New Roman"/>
          <w:sz w:val="24"/>
          <w:szCs w:val="24"/>
          <w:lang w:eastAsia="ru-RU"/>
        </w:rPr>
        <w:t>Срок реализации программы с 01.09.2022 г. по 31.05.2023г.</w:t>
      </w:r>
    </w:p>
    <w:p w:rsidR="00722CA6" w:rsidRPr="00722CA6" w:rsidRDefault="00722CA6" w:rsidP="00722C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22CA6" w:rsidRPr="00722CA6" w:rsidRDefault="00722CA6" w:rsidP="00722CA6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22CA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Календарно – тематическое планирование</w:t>
      </w:r>
    </w:p>
    <w:p w:rsidR="00722CA6" w:rsidRPr="00722CA6" w:rsidRDefault="00722CA6" w:rsidP="00722CA6">
      <w:pPr>
        <w:spacing w:after="0" w:line="240" w:lineRule="auto"/>
        <w:ind w:firstLine="5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2C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Учебно-тематический план по  ОДНКНР</w:t>
      </w:r>
    </w:p>
    <w:p w:rsidR="00722CA6" w:rsidRPr="00722CA6" w:rsidRDefault="00722CA6" w:rsidP="00722CA6">
      <w:pPr>
        <w:spacing w:after="0" w:line="240" w:lineRule="auto"/>
        <w:ind w:firstLine="5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2C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6  класс 2022-2023 учебный год</w:t>
      </w:r>
    </w:p>
    <w:p w:rsidR="00722CA6" w:rsidRPr="00722CA6" w:rsidRDefault="00722CA6" w:rsidP="00722CA6">
      <w:pPr>
        <w:spacing w:after="0" w:line="240" w:lineRule="auto"/>
        <w:ind w:firstLine="5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2CA6" w:rsidRPr="00722CA6" w:rsidRDefault="00722CA6" w:rsidP="00722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22CA6" w:rsidRPr="00722CA6" w:rsidRDefault="00722CA6" w:rsidP="00722C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22C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15"/>
        <w:gridCol w:w="5589"/>
        <w:gridCol w:w="1150"/>
        <w:gridCol w:w="1401"/>
        <w:gridCol w:w="1418"/>
      </w:tblGrid>
      <w:tr w:rsidR="00722CA6" w:rsidRPr="00722CA6" w:rsidTr="002D41AA">
        <w:trPr>
          <w:trHeight w:val="585"/>
        </w:trPr>
        <w:tc>
          <w:tcPr>
            <w:tcW w:w="615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89" w:type="dxa"/>
          </w:tcPr>
          <w:p w:rsidR="00722CA6" w:rsidRPr="00722CA6" w:rsidRDefault="00722CA6" w:rsidP="00722CA6">
            <w:pPr>
              <w:ind w:left="128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150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 на изучение раздела</w:t>
            </w:r>
          </w:p>
        </w:tc>
        <w:tc>
          <w:tcPr>
            <w:tcW w:w="1401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8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</w:t>
            </w:r>
            <w:proofErr w:type="gramStart"/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/р., экскурсии. проекты</w:t>
            </w:r>
          </w:p>
        </w:tc>
      </w:tr>
      <w:tr w:rsidR="00722CA6" w:rsidRPr="00722CA6" w:rsidTr="002D41AA">
        <w:tc>
          <w:tcPr>
            <w:tcW w:w="615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89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Что такое культура общества </w:t>
            </w:r>
          </w:p>
        </w:tc>
        <w:tc>
          <w:tcPr>
            <w:tcW w:w="1150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1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1.09-15.09</w:t>
            </w:r>
          </w:p>
        </w:tc>
        <w:tc>
          <w:tcPr>
            <w:tcW w:w="1418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CA6" w:rsidRPr="00722CA6" w:rsidTr="002D41AA">
        <w:tc>
          <w:tcPr>
            <w:tcW w:w="615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89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Нравственные ценности </w:t>
            </w:r>
            <w:proofErr w:type="gramStart"/>
            <w:r w:rsidRPr="00722CA6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российский</w:t>
            </w:r>
            <w:proofErr w:type="gramEnd"/>
            <w:r w:rsidRPr="00722CA6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 xml:space="preserve"> культуры</w:t>
            </w:r>
          </w:p>
        </w:tc>
        <w:tc>
          <w:tcPr>
            <w:tcW w:w="1150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1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22.09-27.10</w:t>
            </w:r>
          </w:p>
        </w:tc>
        <w:tc>
          <w:tcPr>
            <w:tcW w:w="1418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CA6" w:rsidRPr="00722CA6" w:rsidTr="002D41AA">
        <w:tc>
          <w:tcPr>
            <w:tcW w:w="615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9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eastAsia="Times New Roman"/>
                <w:color w:val="000000"/>
                <w:lang w:eastAsia="ru-RU"/>
              </w:rPr>
              <w:t>Семья – создатель и хранитель духовно-нравственных ценностей</w:t>
            </w:r>
          </w:p>
        </w:tc>
        <w:tc>
          <w:tcPr>
            <w:tcW w:w="1150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1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10.11-18.12</w:t>
            </w:r>
          </w:p>
        </w:tc>
        <w:tc>
          <w:tcPr>
            <w:tcW w:w="1418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722CA6" w:rsidRPr="00722CA6" w:rsidTr="002D41AA">
        <w:tc>
          <w:tcPr>
            <w:tcW w:w="615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9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22CA6">
              <w:rPr>
                <w:rFonts w:eastAsia="Times New Roman"/>
                <w:color w:val="000000"/>
                <w:lang w:eastAsia="ru-RU"/>
              </w:rPr>
              <w:t>Роль образования в развитии культуры общества</w:t>
            </w:r>
          </w:p>
        </w:tc>
        <w:tc>
          <w:tcPr>
            <w:tcW w:w="1150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1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15.12-9.02</w:t>
            </w:r>
          </w:p>
        </w:tc>
        <w:tc>
          <w:tcPr>
            <w:tcW w:w="1418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722CA6" w:rsidRPr="00722CA6" w:rsidTr="002D41AA">
        <w:tc>
          <w:tcPr>
            <w:tcW w:w="615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9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22CA6">
              <w:rPr>
                <w:rFonts w:eastAsia="Times New Roman"/>
                <w:color w:val="000000"/>
                <w:lang w:eastAsia="ru-RU"/>
              </w:rPr>
              <w:t>Художественная культура народов России</w:t>
            </w:r>
          </w:p>
        </w:tc>
        <w:tc>
          <w:tcPr>
            <w:tcW w:w="1150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1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16.02-13.04</w:t>
            </w:r>
          </w:p>
        </w:tc>
        <w:tc>
          <w:tcPr>
            <w:tcW w:w="1418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2CA6" w:rsidRPr="00722CA6" w:rsidTr="002D41AA">
        <w:tc>
          <w:tcPr>
            <w:tcW w:w="615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89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22CA6">
              <w:rPr>
                <w:rFonts w:eastAsia="Times New Roman"/>
                <w:color w:val="000000"/>
                <w:lang w:eastAsia="ru-RU"/>
              </w:rPr>
              <w:t>Как сохранить культуру Общества</w:t>
            </w:r>
          </w:p>
        </w:tc>
        <w:tc>
          <w:tcPr>
            <w:tcW w:w="1150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1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20.04-25.05</w:t>
            </w:r>
          </w:p>
        </w:tc>
        <w:tc>
          <w:tcPr>
            <w:tcW w:w="1418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2C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722CA6" w:rsidRPr="00722CA6" w:rsidTr="002D41AA">
        <w:tc>
          <w:tcPr>
            <w:tcW w:w="615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9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22CA6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Итого: 35</w:t>
            </w:r>
          </w:p>
        </w:tc>
        <w:tc>
          <w:tcPr>
            <w:tcW w:w="1150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22CA6" w:rsidRPr="00722CA6" w:rsidRDefault="00722CA6" w:rsidP="00722C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22CA6" w:rsidRPr="00722CA6" w:rsidRDefault="00722CA6" w:rsidP="00722CA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22CA6" w:rsidRPr="00722CA6" w:rsidRDefault="00722CA6" w:rsidP="00722CA6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35C85" w:rsidRDefault="00C35C85"/>
    <w:sectPr w:rsidR="00C3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8563E"/>
    <w:multiLevelType w:val="multilevel"/>
    <w:tmpl w:val="9FF8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021FE2"/>
    <w:multiLevelType w:val="hybridMultilevel"/>
    <w:tmpl w:val="B8949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9C"/>
    <w:rsid w:val="00722CA6"/>
    <w:rsid w:val="00C35C85"/>
    <w:rsid w:val="00CD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1136</Words>
  <Characters>6477</Characters>
  <Application>Microsoft Office Word</Application>
  <DocSecurity>0</DocSecurity>
  <Lines>53</Lines>
  <Paragraphs>15</Paragraphs>
  <ScaleCrop>false</ScaleCrop>
  <Company>Hewlett-Packard</Company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2022-09-15T20:55:00Z</dcterms:created>
  <dcterms:modified xsi:type="dcterms:W3CDTF">2022-09-15T21:01:00Z</dcterms:modified>
</cp:coreProperties>
</file>