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85" w:rsidRPr="00143324" w:rsidRDefault="00813885" w:rsidP="0081388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324">
        <w:rPr>
          <w:rFonts w:ascii="Times New Roman" w:eastAsia="Calibri" w:hAnsi="Times New Roman" w:cs="Times New Roman"/>
          <w:b/>
          <w:sz w:val="24"/>
          <w:szCs w:val="24"/>
        </w:rPr>
        <w:t>АННОТАЦИЯ  К РАБ</w:t>
      </w:r>
      <w:r>
        <w:rPr>
          <w:rFonts w:ascii="Times New Roman" w:eastAsia="Calibri" w:hAnsi="Times New Roman" w:cs="Times New Roman"/>
          <w:b/>
          <w:sz w:val="24"/>
          <w:szCs w:val="24"/>
        </w:rPr>
        <w:t>ОЧЕЙ ПРОГРАММЕ ПО МУЗЫКЕ  ДЛЯ 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3324">
        <w:rPr>
          <w:rFonts w:ascii="Times New Roman" w:eastAsia="Calibri" w:hAnsi="Times New Roman" w:cs="Times New Roman"/>
          <w:b/>
          <w:sz w:val="24"/>
          <w:szCs w:val="24"/>
        </w:rPr>
        <w:t>КЛАССА ОБЩЕОБРАЗОВАТЕЛЬНОЙ ШКОЛЫ по ФГОС ООО</w:t>
      </w:r>
    </w:p>
    <w:p w:rsidR="00813885" w:rsidRDefault="00813885" w:rsidP="00813885">
      <w:r w:rsidRPr="00143324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143324">
        <w:rPr>
          <w:rFonts w:ascii="Times New Roman" w:eastAsia="Calibri" w:hAnsi="Times New Roman" w:cs="Times New Roman"/>
          <w:sz w:val="24"/>
          <w:szCs w:val="24"/>
        </w:rPr>
        <w:t xml:space="preserve">Полевая Наталья Владимировна  </w:t>
      </w:r>
    </w:p>
    <w:p w:rsidR="00813885" w:rsidRPr="00152BE1" w:rsidRDefault="00813885" w:rsidP="00813885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2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записка.</w:t>
      </w:r>
      <w:bookmarkStart w:id="0" w:name="_GoBack"/>
      <w:bookmarkEnd w:id="0"/>
    </w:p>
    <w:p w:rsidR="00813885" w:rsidRPr="00813885" w:rsidRDefault="00813885" w:rsidP="00813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13885" w:rsidRPr="00813885" w:rsidRDefault="00813885" w:rsidP="00813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813885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13885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813885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813885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813885" w:rsidRPr="00813885" w:rsidRDefault="00813885" w:rsidP="0081388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813885" w:rsidRPr="00813885" w:rsidRDefault="00813885" w:rsidP="008138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3885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813885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13885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1388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81388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8138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138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от 8 апреля 2015 г. № 1/15) в редакции протокола №1 /20 от 04.02.2020</w:t>
      </w:r>
      <w:proofErr w:type="gramEnd"/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813885" w:rsidRPr="00813885" w:rsidRDefault="00813885" w:rsidP="00813885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программа </w:t>
      </w:r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музыке. 5-8 классы </w:t>
      </w:r>
      <w:proofErr w:type="spellStart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</w:p>
    <w:p w:rsidR="00813885" w:rsidRPr="00813885" w:rsidRDefault="00813885" w:rsidP="008138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 </w:t>
      </w:r>
      <w:r w:rsidRPr="0081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Музыка» 6 класс </w:t>
      </w:r>
      <w:proofErr w:type="spellStart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«Просвещение» 2015,</w:t>
      </w:r>
    </w:p>
    <w:p w:rsidR="00813885" w:rsidRPr="00813885" w:rsidRDefault="00813885" w:rsidP="00813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3885" w:rsidRPr="00813885" w:rsidRDefault="00813885" w:rsidP="00813885">
      <w:pPr>
        <w:spacing w:after="0" w:line="240" w:lineRule="auto"/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  <w:lang w:eastAsia="ru-RU"/>
        </w:rPr>
      </w:pPr>
      <w:r w:rsidRPr="008138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Цели программы:</w:t>
      </w:r>
      <w:r w:rsidRPr="00813885"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  <w:lang w:eastAsia="ru-RU"/>
        </w:rPr>
        <w:t xml:space="preserve">  </w:t>
      </w:r>
    </w:p>
    <w:p w:rsidR="00813885" w:rsidRPr="00813885" w:rsidRDefault="00813885" w:rsidP="0081388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3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</w:t>
      </w: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культуры школьников как неотъемлемой части духовной культуры.</w:t>
      </w:r>
    </w:p>
    <w:p w:rsidR="00813885" w:rsidRPr="00813885" w:rsidRDefault="00813885" w:rsidP="0081388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813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становление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музыкальной культуры как неотъемлемой части духовной культуры;</w:t>
      </w:r>
    </w:p>
    <w:p w:rsidR="00813885" w:rsidRPr="00813885" w:rsidRDefault="00813885" w:rsidP="00813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развитие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813885" w:rsidRPr="00813885" w:rsidRDefault="00813885" w:rsidP="00813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813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 </w:t>
      </w:r>
    </w:p>
    <w:p w:rsidR="00813885" w:rsidRPr="00813885" w:rsidRDefault="00813885" w:rsidP="00813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813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музицировании</w:t>
      </w:r>
      <w:proofErr w:type="spellEnd"/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музыкально-пластическом движении, импровизации, драматизации исполняемых произведений; </w:t>
      </w:r>
    </w:p>
    <w:p w:rsidR="00813885" w:rsidRPr="00813885" w:rsidRDefault="00813885" w:rsidP="00813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813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воспитание  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эмоционально - ценностного отношения к музыке, устойчивого интереса к музыке и музыкальному искусству своего народа и других народов мира, музыкального вкуса учащихся, потребности в самостоятельном общении с высокохудожественной музыкой и музыкальном самообразовании. </w:t>
      </w:r>
      <w:proofErr w:type="spellStart"/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Слушательской</w:t>
      </w:r>
      <w:proofErr w:type="spellEnd"/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исполнительской культуры учащихся, что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138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Задачи: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813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приобщение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музыке как эмоциональному, нравствен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но-эстетическому феномену, осознание через музыку жиз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ненных явлений, овладение культурой отношений, запе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чатленной в произведениях Искусства, раскрывающих ду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ховный опыт поколений; 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813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процессе музыкальных занятий творческого потенциала, ассоциативности мышления, воображения че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рез опыт собственной музыкальной деятельности;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813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музыкальности, художественного, вкуса и потребности в общении с искусством;</w:t>
      </w:r>
    </w:p>
    <w:p w:rsidR="00813885" w:rsidRPr="00813885" w:rsidRDefault="00813885" w:rsidP="008138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813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языка музыки, его выразительных возможно</w:t>
      </w:r>
      <w:r w:rsidRPr="0081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стей в создании музыкального (шире — художественного) образа, общих и специфических средств художественной выразительности разных видов искусства.</w:t>
      </w:r>
    </w:p>
    <w:p w:rsidR="00813885" w:rsidRDefault="00813885" w:rsidP="00813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13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осуществление </w:t>
      </w: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комплексного  подхода  к развитию музыкальной культуры с позиций единства деятельности композитора, исполнителя, слушателя. </w:t>
      </w:r>
    </w:p>
    <w:p w:rsidR="00813885" w:rsidRPr="00813885" w:rsidRDefault="00813885" w:rsidP="00813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13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приобщение  </w:t>
      </w: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музыкальной деятельности: хоровое и сольное пение, инструментальное </w:t>
      </w:r>
      <w:proofErr w:type="spellStart"/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элементы импровизации  и сочинения, музыкально-сценического действия</w:t>
      </w:r>
      <w:proofErr w:type="gramStart"/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13885" w:rsidRPr="00813885" w:rsidRDefault="00813885" w:rsidP="00813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</w:t>
      </w:r>
    </w:p>
    <w:p w:rsidR="00813885" w:rsidRPr="00813885" w:rsidRDefault="00813885" w:rsidP="0081388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художественного, нравственно-эстетического познания музыки;</w:t>
      </w:r>
    </w:p>
    <w:p w:rsidR="00813885" w:rsidRPr="00813885" w:rsidRDefault="00813885" w:rsidP="0081388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эмоциональной драматургии;</w:t>
      </w:r>
    </w:p>
    <w:p w:rsidR="00813885" w:rsidRPr="00813885" w:rsidRDefault="00813885" w:rsidP="0081388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интонационно-стилевого постижения музыки;</w:t>
      </w:r>
    </w:p>
    <w:p w:rsidR="00813885" w:rsidRPr="00813885" w:rsidRDefault="00813885" w:rsidP="0081388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художественного контекста;</w:t>
      </w:r>
    </w:p>
    <w:p w:rsidR="00813885" w:rsidRPr="00813885" w:rsidRDefault="00813885" w:rsidP="0081388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создания «композиций»;</w:t>
      </w:r>
    </w:p>
    <w:p w:rsidR="00813885" w:rsidRPr="00813885" w:rsidRDefault="00813885" w:rsidP="0081388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перспективы и ретроспективы.</w:t>
      </w:r>
      <w:r w:rsidRPr="00813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813885" w:rsidRPr="00813885" w:rsidRDefault="00813885" w:rsidP="00813885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Контроль осуществляется в следующих видах: </w:t>
      </w:r>
    </w:p>
    <w:p w:rsidR="00813885" w:rsidRPr="00813885" w:rsidRDefault="00813885" w:rsidP="00813885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входной, текущий, тематический, итоговый.</w:t>
      </w:r>
    </w:p>
    <w:p w:rsidR="00813885" w:rsidRPr="00813885" w:rsidRDefault="00813885" w:rsidP="00813885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Формы контроля:</w:t>
      </w:r>
    </w:p>
    <w:p w:rsidR="00813885" w:rsidRPr="00813885" w:rsidRDefault="00813885" w:rsidP="00813885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учебно-воспитательного процесса для реализации программы «Музыка» 6 класс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</w:t>
      </w:r>
    </w:p>
    <w:p w:rsidR="00813885" w:rsidRPr="00813885" w:rsidRDefault="00813885" w:rsidP="00813885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885" w:rsidRPr="00813885" w:rsidRDefault="00813885" w:rsidP="00813885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885" w:rsidRPr="00813885" w:rsidRDefault="00813885" w:rsidP="0081388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Pr="00813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организации учебной деятельности:</w:t>
      </w:r>
    </w:p>
    <w:p w:rsidR="00813885" w:rsidRPr="00813885" w:rsidRDefault="00813885" w:rsidP="0081388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</w:t>
      </w:r>
    </w:p>
    <w:p w:rsidR="00813885" w:rsidRPr="00813885" w:rsidRDefault="00813885" w:rsidP="0081388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викторина</w:t>
      </w:r>
    </w:p>
    <w:p w:rsidR="00813885" w:rsidRPr="00813885" w:rsidRDefault="00813885" w:rsidP="0081388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</w:t>
      </w:r>
    </w:p>
    <w:p w:rsidR="00813885" w:rsidRPr="00813885" w:rsidRDefault="00813885" w:rsidP="0081388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8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работа</w:t>
      </w:r>
    </w:p>
    <w:p w:rsidR="00813885" w:rsidRPr="00813885" w:rsidRDefault="00813885" w:rsidP="0081388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138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музыки в учебном плане.</w:t>
      </w:r>
    </w:p>
    <w:p w:rsidR="00813885" w:rsidRPr="00813885" w:rsidRDefault="00813885" w:rsidP="00813885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1388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 МБОУ </w:t>
      </w:r>
      <w:proofErr w:type="spellStart"/>
      <w:r w:rsidRPr="0081388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81388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обязательного изучения музыки  в 6 классе отводится 33 часа из расчета 1 часов в неделю. Часы, отведенные на музыку в 6 классе,  относятся к обязательной  части учебного плана- 1 час, предмет изучается на базовом уровне. Курс будет реализован  в соответствии с календарным учебным графиком на 2022-2023 учебный год. Программный материал будет реализован. </w:t>
      </w:r>
      <w:r w:rsidRPr="00813885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01.09.2022 г. по 31.05.2023 г.</w:t>
      </w:r>
    </w:p>
    <w:p w:rsidR="00813885" w:rsidRPr="00813885" w:rsidRDefault="00813885" w:rsidP="0081388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3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p w:rsidR="00813885" w:rsidRPr="00813885" w:rsidRDefault="00813885" w:rsidP="0081388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Учебно-тематический план по музыке  </w:t>
      </w:r>
    </w:p>
    <w:p w:rsidR="00813885" w:rsidRPr="00813885" w:rsidRDefault="00813885" w:rsidP="0081388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6 класс 2022-2023 учебный год</w:t>
      </w:r>
    </w:p>
    <w:p w:rsidR="00813885" w:rsidRPr="00813885" w:rsidRDefault="00813885" w:rsidP="0081388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189"/>
        <w:gridCol w:w="1362"/>
        <w:gridCol w:w="2222"/>
        <w:gridCol w:w="1918"/>
      </w:tblGrid>
      <w:tr w:rsidR="00813885" w:rsidRPr="00813885" w:rsidTr="002E27CE">
        <w:trPr>
          <w:cantSplit/>
          <w:trHeight w:val="544"/>
        </w:trPr>
        <w:tc>
          <w:tcPr>
            <w:tcW w:w="1022" w:type="dxa"/>
            <w:vMerge w:val="restart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89" w:type="dxa"/>
            <w:vMerge w:val="restart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362" w:type="dxa"/>
            <w:vMerge w:val="restart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813885" w:rsidRPr="00813885" w:rsidRDefault="00813885" w:rsidP="00813885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13885" w:rsidRPr="00813885" w:rsidTr="002E27CE">
        <w:trPr>
          <w:cantSplit/>
          <w:trHeight w:val="1578"/>
        </w:trPr>
        <w:tc>
          <w:tcPr>
            <w:tcW w:w="1022" w:type="dxa"/>
            <w:vMerge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vMerge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vMerge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и </w:t>
            </w:r>
          </w:p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материалы</w:t>
            </w:r>
          </w:p>
        </w:tc>
        <w:tc>
          <w:tcPr>
            <w:tcW w:w="1915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813885" w:rsidRPr="00813885" w:rsidTr="002E27CE">
        <w:trPr>
          <w:trHeight w:val="1548"/>
        </w:trPr>
        <w:tc>
          <w:tcPr>
            <w:tcW w:w="1022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9" w:type="dxa"/>
          </w:tcPr>
          <w:p w:rsidR="00813885" w:rsidRPr="00813885" w:rsidRDefault="00813885" w:rsidP="008138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 1. </w:t>
            </w:r>
            <w:r w:rsidRPr="008138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«Мир образов вокальной и инструментальной музыки»</w:t>
            </w:r>
          </w:p>
        </w:tc>
        <w:tc>
          <w:tcPr>
            <w:tcW w:w="1362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ч.</w:t>
            </w:r>
          </w:p>
        </w:tc>
        <w:tc>
          <w:tcPr>
            <w:tcW w:w="2222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</w:t>
            </w:r>
          </w:p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</w:t>
            </w:r>
            <w:proofErr w:type="gramEnd"/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урок, контрольная работа №1</w:t>
            </w:r>
          </w:p>
        </w:tc>
        <w:tc>
          <w:tcPr>
            <w:tcW w:w="1915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5.09 - 26.12</w:t>
            </w:r>
          </w:p>
        </w:tc>
      </w:tr>
      <w:tr w:rsidR="00813885" w:rsidRPr="00813885" w:rsidTr="002E27CE">
        <w:trPr>
          <w:trHeight w:val="2085"/>
        </w:trPr>
        <w:tc>
          <w:tcPr>
            <w:tcW w:w="1022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9" w:type="dxa"/>
          </w:tcPr>
          <w:p w:rsidR="00813885" w:rsidRPr="00813885" w:rsidRDefault="00813885" w:rsidP="0081388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 2. </w:t>
            </w:r>
            <w:r w:rsidRPr="008138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«Мир образов камерной и симфонической музыки»</w:t>
            </w:r>
          </w:p>
        </w:tc>
        <w:tc>
          <w:tcPr>
            <w:tcW w:w="1362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17ч.</w:t>
            </w:r>
          </w:p>
        </w:tc>
        <w:tc>
          <w:tcPr>
            <w:tcW w:w="2222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</w:t>
            </w:r>
          </w:p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</w:t>
            </w:r>
          </w:p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исследовательских проектов</w:t>
            </w:r>
          </w:p>
        </w:tc>
        <w:tc>
          <w:tcPr>
            <w:tcW w:w="1915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9.01 -  29.05</w:t>
            </w:r>
          </w:p>
        </w:tc>
      </w:tr>
      <w:tr w:rsidR="00813885" w:rsidRPr="00813885" w:rsidTr="002E27CE">
        <w:trPr>
          <w:trHeight w:val="537"/>
        </w:trPr>
        <w:tc>
          <w:tcPr>
            <w:tcW w:w="1022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</w:tcPr>
          <w:p w:rsidR="00813885" w:rsidRPr="00813885" w:rsidRDefault="00813885" w:rsidP="008138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62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 ч.</w:t>
            </w:r>
          </w:p>
        </w:tc>
        <w:tc>
          <w:tcPr>
            <w:tcW w:w="2222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1915" w:type="dxa"/>
          </w:tcPr>
          <w:p w:rsidR="00813885" w:rsidRPr="00813885" w:rsidRDefault="00813885" w:rsidP="00813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13885" w:rsidRPr="00813885" w:rsidRDefault="00813885" w:rsidP="008138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3885" w:rsidRPr="00813885" w:rsidRDefault="00813885" w:rsidP="00813885">
      <w:pPr>
        <w:widowControl w:val="0"/>
        <w:shd w:val="clear" w:color="auto" w:fill="FFFFFF"/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885" w:rsidRPr="00813885" w:rsidRDefault="00813885" w:rsidP="00813885">
      <w:pPr>
        <w:widowControl w:val="0"/>
        <w:shd w:val="clear" w:color="auto" w:fill="FFFFFF"/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407" w:rsidRDefault="000F1407"/>
    <w:sectPr w:rsidR="000F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91"/>
    <w:rsid w:val="000F1407"/>
    <w:rsid w:val="00813885"/>
    <w:rsid w:val="00BB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998</Words>
  <Characters>5695</Characters>
  <Application>Microsoft Office Word</Application>
  <DocSecurity>0</DocSecurity>
  <Lines>47</Lines>
  <Paragraphs>13</Paragraphs>
  <ScaleCrop>false</ScaleCrop>
  <Company>Hewlett-Packard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2022-09-15T20:39:00Z</dcterms:created>
  <dcterms:modified xsi:type="dcterms:W3CDTF">2022-09-15T20:44:00Z</dcterms:modified>
</cp:coreProperties>
</file>