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5C" w:rsidRDefault="00EA535C" w:rsidP="00EA53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p w:rsidR="00EA535C" w:rsidRDefault="00EA535C" w:rsidP="00EA53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внеурочной деятельности «Здоровый ребёнок»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EA535C" w:rsidRPr="00525FF6" w:rsidRDefault="00EA535C" w:rsidP="00EA53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Рабочую программу составил: </w:t>
      </w:r>
      <w:r w:rsidRPr="00525FF6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>
        <w:rPr>
          <w:rFonts w:ascii="Times New Roman" w:eastAsia="Calibri" w:hAnsi="Times New Roman" w:cs="Times New Roman"/>
          <w:sz w:val="24"/>
          <w:szCs w:val="24"/>
        </w:rPr>
        <w:t>Большакова Е.Ю.</w:t>
      </w:r>
    </w:p>
    <w:p w:rsidR="00EA535C" w:rsidRPr="001A4FFF" w:rsidRDefault="00EA535C" w:rsidP="00EA53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A4FFF">
        <w:rPr>
          <w:rFonts w:ascii="Times New Roman" w:eastAsia="Calibri" w:hAnsi="Times New Roman" w:cs="Times New Roman"/>
          <w:b/>
          <w:sz w:val="24"/>
          <w:szCs w:val="24"/>
        </w:rPr>
        <w:t>Рабочая  программа</w:t>
      </w:r>
      <w:proofErr w:type="gramEnd"/>
      <w:r w:rsidRPr="001A4FFF">
        <w:rPr>
          <w:rFonts w:ascii="Times New Roman" w:eastAsia="Calibri" w:hAnsi="Times New Roman" w:cs="Times New Roman"/>
          <w:b/>
          <w:sz w:val="24"/>
          <w:szCs w:val="24"/>
        </w:rPr>
        <w:t xml:space="preserve"> составлена на основе:</w:t>
      </w:r>
      <w:r w:rsidRPr="001A4FF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EA535C" w:rsidRPr="000710A6" w:rsidRDefault="00EA535C" w:rsidP="00EA535C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EA535C" w:rsidRPr="000710A6" w:rsidRDefault="00EA535C" w:rsidP="00EA535C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</w:rPr>
        <w:t>врача  РФ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от 29.12.2010г.  №189 «Об утверждении СанПиН 2.4.2.2821-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</w:rPr>
        <w:t>10….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» р. «Санитарно-эпидемиологические требования к условиям и организации обучения в общеобразовательных учреждениях»;</w:t>
      </w:r>
    </w:p>
    <w:p w:rsidR="00EA535C" w:rsidRPr="000710A6" w:rsidRDefault="00EA535C" w:rsidP="00EA535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от 06.10.2009г. №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</w:rPr>
        <w:t>373  «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EA535C" w:rsidRPr="000710A6" w:rsidRDefault="00EA535C" w:rsidP="00EA535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 17 декабря 2010 года №1897 «Об утверждении и введении в действие федерального государственного стандарта основного общего 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образования»</w:t>
      </w:r>
      <w:r w:rsidRPr="000710A6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EA535C" w:rsidRPr="000710A6" w:rsidRDefault="00EA535C" w:rsidP="00EA535C">
      <w:pPr>
        <w:widowControl w:val="0"/>
        <w:numPr>
          <w:ilvl w:val="0"/>
          <w:numId w:val="4"/>
        </w:numPr>
        <w:tabs>
          <w:tab w:val="left" w:pos="2622"/>
        </w:tabs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0710A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EA535C" w:rsidRPr="000710A6" w:rsidRDefault="00EA535C" w:rsidP="00EA535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№1576 «О внесении изменений в ФГОС НОО»;</w:t>
      </w:r>
    </w:p>
    <w:p w:rsidR="00EA535C" w:rsidRPr="000710A6" w:rsidRDefault="00EA535C" w:rsidP="00EA535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EA535C" w:rsidRPr="000710A6" w:rsidRDefault="00EA535C" w:rsidP="00EA53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внеурочки</w:t>
      </w:r>
      <w:proofErr w:type="spellEnd"/>
    </w:p>
    <w:p w:rsidR="00EA535C" w:rsidRPr="000710A6" w:rsidRDefault="00EA535C" w:rsidP="00EA535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EA535C" w:rsidRDefault="00EA535C" w:rsidP="00EA535C">
      <w:pPr>
        <w:numPr>
          <w:ilvl w:val="0"/>
          <w:numId w:val="4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</w:rPr>
        <w:t>« О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EA535C" w:rsidRPr="000710A6" w:rsidRDefault="00EA535C" w:rsidP="00EA535C">
      <w:pPr>
        <w:numPr>
          <w:ilvl w:val="0"/>
          <w:numId w:val="4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07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</w:t>
      </w:r>
      <w:proofErr w:type="spellStart"/>
      <w:r w:rsidRPr="000710A6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07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</w:p>
    <w:p w:rsidR="00EA535C" w:rsidRPr="00A84F2A" w:rsidRDefault="00EA535C" w:rsidP="00EA535C">
      <w:pPr>
        <w:numPr>
          <w:ilvl w:val="0"/>
          <w:numId w:val="4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2021</w:t>
      </w:r>
      <w:r w:rsidRPr="000710A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7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535C" w:rsidRPr="00A41818" w:rsidRDefault="00EA535C" w:rsidP="00EA535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90CA9">
        <w:rPr>
          <w:rFonts w:ascii="Times New Roman" w:hAnsi="Times New Roman" w:cs="Times New Roman"/>
          <w:sz w:val="24"/>
          <w:szCs w:val="24"/>
          <w:lang w:eastAsia="ru-RU"/>
        </w:rPr>
        <w:t>Внеурочная деятельност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ь организуется в 1-4 классах</w:t>
      </w:r>
      <w:r w:rsidRPr="00390CA9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федеральным государственным образовательным стандарт</w:t>
      </w:r>
      <w:r>
        <w:rPr>
          <w:rFonts w:ascii="Times New Roman" w:hAnsi="Times New Roman" w:cs="Times New Roman"/>
          <w:sz w:val="24"/>
          <w:szCs w:val="24"/>
          <w:lang w:eastAsia="ru-RU"/>
        </w:rPr>
        <w:t>ом начального</w:t>
      </w:r>
      <w:r w:rsidRPr="00390CA9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:rsidR="00EA535C" w:rsidRPr="0087752B" w:rsidRDefault="00EA535C" w:rsidP="00EA535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Занятия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курсу «Здоровый ребёнок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проводятся в 1-4 классах 1 раз в неделю, они интегрированы с предметами учебного плана «Физкультура», «Изобразительное искусство», «Технология», «Окружающий мир», «Физическая культура», «Литературное чтение», «Музыка» с системой дополнительного образования в школе и являются составной частью программы формирования культуры здорового и безопасного образа жизни.</w:t>
      </w:r>
    </w:p>
    <w:p w:rsidR="00EA535C" w:rsidRPr="0087752B" w:rsidRDefault="00EA535C" w:rsidP="00EA5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и задачи обучения, воспитания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развития детей </w:t>
      </w: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 спортивно-оздоровительному направлению</w:t>
      </w: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внеурочной деятельности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Программа внеурочной деятельности по спортивно-оздоровительному направле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нию «Здоровый ребёнок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может рассматриваться как одна из ступеней к формированию культуры здоровья и неотъемлемой частью всего </w:t>
      </w:r>
      <w:proofErr w:type="spellStart"/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-образовательного процесса в школе. Основная идея программы заключается в мотивации обучающихся на ведение здорового образа жизни, в формировании потребности сохранения физического и 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психического здоровья как необходимого условия социального благополучия и успешности человека.</w:t>
      </w:r>
    </w:p>
    <w:p w:rsidR="00EA535C" w:rsidRPr="0087752B" w:rsidRDefault="00EA535C" w:rsidP="00EA535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 программа направлена на формирование, сохранение и укрепления здоровья младших школьников, в основу, которой положены культурологический и личностно-ориентированный подходы. Содержание программы раскрывает механизмы формирования у обучающихся ценности здоровья на ступени начального общего образования и спроектирована с учётом нивелирования вышеперечисленных школьных факторов риска, оказывающих существенное влияние на состояние здоровья младших школьников.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535C" w:rsidRPr="0087752B" w:rsidRDefault="00EA535C" w:rsidP="00EA535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внеурочной деятельности по спортивно-оздоровительному направ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лению «Здоровый ребёнок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носит образовательно-воспитательный характер и направлена на осуществление следующих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целей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535C" w:rsidRPr="0087752B" w:rsidRDefault="00EA535C" w:rsidP="00EA535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Целью реализации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EA535C" w:rsidRPr="0087752B" w:rsidRDefault="00EA535C" w:rsidP="00EA535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Выстраивая предполагаемый образ выпускника школы, мы исходим из того, что он представляет собой динамическую систему, которая постоянно изменяется, самосовершенствуется, наполняясь новым содержанием. А значит, образ выпускника - это не конечный результат, не итог в развитии личности, а тот базовый уровень, развитию и становлению которого должна максимально способствовать школы.</w:t>
      </w:r>
    </w:p>
    <w:p w:rsidR="00EA535C" w:rsidRPr="0087752B" w:rsidRDefault="00EA535C" w:rsidP="00EA535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Следовательно, выпускник младших классов школы как современного образовательного учреждения должен иметь устойчивый интерес к учению, наблюдательность, осведомленность, применять знания на практике, быть исполнительным, уверенным, инициативным, добросовестным, заботливым, аккуратным, правдивым, креативным, инициативным, чувствовать доброту, иметь привычку к режиму, навыки гигиены, уметь согласовывать личное и общественное, иметь навыки самоорганизации, открытый внешнему миру.</w:t>
      </w:r>
    </w:p>
    <w:p w:rsidR="00EA535C" w:rsidRPr="0087752B" w:rsidRDefault="00EA535C" w:rsidP="00EA535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ФГОС на ступени начального общего образования решаются следующие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EA535C" w:rsidRPr="0087752B" w:rsidRDefault="00EA535C" w:rsidP="00EA535C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основ гражданской идентичности и мировоззрения обучающихся;</w:t>
      </w:r>
    </w:p>
    <w:p w:rsidR="00EA535C" w:rsidRPr="0087752B" w:rsidRDefault="00EA535C" w:rsidP="00EA535C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EA535C" w:rsidRPr="0087752B" w:rsidRDefault="00EA535C" w:rsidP="00EA535C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EA535C" w:rsidRPr="0087752B" w:rsidRDefault="00EA535C" w:rsidP="00EA535C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физического и духовного здоровья обучающихся.</w:t>
      </w:r>
    </w:p>
    <w:p w:rsidR="00EA535C" w:rsidRPr="0087752B" w:rsidRDefault="00EA535C" w:rsidP="00EA535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Цель и задачи реализации основной образовательной программы учреждения не противоречат цели и задачам школы согласно Программы развития ОУ.</w:t>
      </w:r>
    </w:p>
    <w:p w:rsidR="00EA535C" w:rsidRDefault="00EA535C" w:rsidP="00EA53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Соответствие целей и задач программы внеурочной деятельности по спортивно-оздоровительному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направлению «Здоровый ребёнок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</w:t>
      </w:r>
    </w:p>
    <w:p w:rsidR="00EA535C" w:rsidRDefault="00EA535C" w:rsidP="00EA535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A535C" w:rsidRPr="0087752B" w:rsidRDefault="00EA535C" w:rsidP="00EA535C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Методы:</w:t>
      </w:r>
      <w:r w:rsidRPr="008775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           открытый ответ;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535C" w:rsidRPr="0087752B" w:rsidRDefault="00EA535C" w:rsidP="00EA535C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выбор ответа;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535C" w:rsidRPr="006D5897" w:rsidRDefault="00EA535C" w:rsidP="00EA535C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психогимнастика</w:t>
      </w:r>
      <w:proofErr w:type="spellEnd"/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535C" w:rsidRDefault="00EA535C" w:rsidP="00EA535C">
      <w:pPr>
        <w:shd w:val="clear" w:color="auto" w:fill="FFFFFF"/>
        <w:spacing w:after="0" w:line="240" w:lineRule="auto"/>
        <w:ind w:left="720"/>
        <w:jc w:val="both"/>
      </w:pPr>
      <w:r w:rsidRPr="006D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Виды деятельности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A15ED">
        <w:t xml:space="preserve"> </w:t>
      </w:r>
    </w:p>
    <w:p w:rsidR="00EA535C" w:rsidRPr="001A15ED" w:rsidRDefault="00EA535C" w:rsidP="00EA535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</w:t>
      </w:r>
    </w:p>
    <w:p w:rsidR="00EA535C" w:rsidRPr="001A15ED" w:rsidRDefault="00EA535C" w:rsidP="00EA535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</w:t>
      </w:r>
    </w:p>
    <w:p w:rsidR="00EA535C" w:rsidRPr="001A15ED" w:rsidRDefault="00EA535C" w:rsidP="00EA535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- викторина</w:t>
      </w:r>
    </w:p>
    <w:p w:rsidR="00EA535C" w:rsidRPr="001A15ED" w:rsidRDefault="00EA535C" w:rsidP="00EA535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</w:t>
      </w:r>
    </w:p>
    <w:p w:rsidR="00EA535C" w:rsidRPr="001A15ED" w:rsidRDefault="00EA535C" w:rsidP="00EA535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Ролевая игра</w:t>
      </w:r>
    </w:p>
    <w:p w:rsidR="00EA535C" w:rsidRPr="0087752B" w:rsidRDefault="00EA535C" w:rsidP="00EA535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Формы контроля, мониторинг, диагностика</w:t>
      </w:r>
    </w:p>
    <w:p w:rsidR="00EA535C" w:rsidRPr="0087752B" w:rsidRDefault="00EA535C" w:rsidP="00EA535C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упражнения;</w:t>
      </w:r>
    </w:p>
    <w:p w:rsidR="00EA535C" w:rsidRPr="0087752B" w:rsidRDefault="00EA535C" w:rsidP="00EA535C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тестирование;</w:t>
      </w:r>
    </w:p>
    <w:p w:rsidR="00EA535C" w:rsidRPr="0087752B" w:rsidRDefault="00EA535C" w:rsidP="00EA535C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выступления;</w:t>
      </w:r>
    </w:p>
    <w:p w:rsidR="00EA535C" w:rsidRPr="0087752B" w:rsidRDefault="00EA535C" w:rsidP="00EA535C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 играх;</w:t>
      </w:r>
    </w:p>
    <w:p w:rsidR="00EA535C" w:rsidRPr="0087752B" w:rsidRDefault="00EA535C" w:rsidP="00EA535C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 соревновательного характера;</w:t>
      </w:r>
    </w:p>
    <w:p w:rsidR="00EA535C" w:rsidRPr="0087752B" w:rsidRDefault="00EA535C" w:rsidP="00EA535C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диагностическое исследование: </w:t>
      </w:r>
      <w:proofErr w:type="spellStart"/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логических, коммуникативных, регулятивных и др. универсальных учебных действий;</w:t>
      </w:r>
    </w:p>
    <w:p w:rsidR="00EA535C" w:rsidRPr="0087752B" w:rsidRDefault="00EA535C" w:rsidP="00EA535C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творческих, проектных работ;</w:t>
      </w:r>
    </w:p>
    <w:p w:rsidR="00EA535C" w:rsidRPr="00A6490E" w:rsidRDefault="00EA535C" w:rsidP="00EA535C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 участия в конкурсных программах и др.</w:t>
      </w:r>
    </w:p>
    <w:p w:rsidR="00EA535C" w:rsidRDefault="00EA535C" w:rsidP="00EA535C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4A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D334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34A4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D334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34A4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предмета, курса, </w:t>
      </w:r>
      <w:r w:rsidRPr="00D334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дисциплины </w:t>
      </w:r>
      <w:r w:rsidRPr="00D334A4">
        <w:rPr>
          <w:rFonts w:ascii="Times New Roman" w:eastAsia="Times New Roman" w:hAnsi="Times New Roman" w:cs="Times New Roman"/>
          <w:b/>
          <w:sz w:val="24"/>
          <w:szCs w:val="24"/>
        </w:rPr>
        <w:t>(модуля)</w:t>
      </w:r>
      <w:r w:rsidRPr="00D33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34A4">
        <w:rPr>
          <w:rFonts w:ascii="Times New Roman" w:eastAsia="Times New Roman" w:hAnsi="Times New Roman" w:cs="Times New Roman"/>
          <w:b/>
          <w:bCs/>
          <w:sz w:val="24"/>
          <w:szCs w:val="24"/>
        </w:rPr>
        <w:t>в учебном плане</w:t>
      </w:r>
    </w:p>
    <w:p w:rsidR="00EA535C" w:rsidRDefault="00EA535C" w:rsidP="00EA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программы внеурочной деятельности </w:t>
      </w:r>
      <w:r w:rsidRPr="0087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 их место в учебном плане</w:t>
      </w:r>
    </w:p>
    <w:p w:rsidR="00EA535C" w:rsidRDefault="00EA535C" w:rsidP="00EA535C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</w:t>
      </w:r>
      <w:proofErr w:type="gramStart"/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планом  МБОУ</w:t>
      </w:r>
      <w:proofErr w:type="gramEnd"/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освое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ния курса   «Здоровый ребёнок</w:t>
      </w:r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3 классе отводится 33 часа</w:t>
      </w:r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из расчета 1 час в неделю. В соответствии с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годовым учебным календарным графиком на 2021-2022</w:t>
      </w:r>
      <w:r w:rsidRPr="00713D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учебный год программный материал будет реализован полностью.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 со 02.09.2021 г. по 19.05.2022</w:t>
      </w:r>
      <w:r w:rsidRPr="00713DA1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 </w:t>
      </w:r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A535C" w:rsidRPr="0087752B" w:rsidRDefault="00EA535C" w:rsidP="00EA53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409C3" w:rsidRDefault="00EA535C" w:rsidP="00EA535C">
      <w:r w:rsidRPr="00877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94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20A"/>
    <w:multiLevelType w:val="multilevel"/>
    <w:tmpl w:val="E884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D6F8E"/>
    <w:multiLevelType w:val="multilevel"/>
    <w:tmpl w:val="BC72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B01826"/>
    <w:multiLevelType w:val="multilevel"/>
    <w:tmpl w:val="4ED2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A9"/>
    <w:rsid w:val="00810BA9"/>
    <w:rsid w:val="009409C3"/>
    <w:rsid w:val="00EA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D13F"/>
  <w15:chartTrackingRefBased/>
  <w15:docId w15:val="{1D495E6C-0C4F-49FC-A699-14A2F630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35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1059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2022-01-10T17:54:00Z</dcterms:created>
  <dcterms:modified xsi:type="dcterms:W3CDTF">2022-01-10T17:57:00Z</dcterms:modified>
</cp:coreProperties>
</file>