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9A" w:rsidRPr="0093299A" w:rsidRDefault="0093299A" w:rsidP="0093299A">
      <w:pPr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32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адаптированной </w:t>
      </w:r>
      <w:r w:rsidRPr="00932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 программе</w:t>
      </w:r>
    </w:p>
    <w:p w:rsidR="0093299A" w:rsidRPr="0093299A" w:rsidRDefault="0093299A" w:rsidP="009329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ИЗОБРАЗИТЕЛЬНОМУ</w:t>
      </w:r>
      <w:r w:rsidRPr="009329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ИСКУССТВУ</w:t>
      </w:r>
    </w:p>
    <w:p w:rsidR="0093299A" w:rsidRPr="0093299A" w:rsidRDefault="0093299A" w:rsidP="009329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9A" w:rsidRPr="0093299A" w:rsidRDefault="0093299A" w:rsidP="009329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Уровень общего образования, класс: </w:t>
      </w:r>
      <w:r w:rsidRPr="009329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начальное  общее, 2 класс</w:t>
      </w:r>
      <w:r w:rsidRPr="009329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299A" w:rsidRPr="0093299A" w:rsidRDefault="0093299A" w:rsidP="009329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9A" w:rsidRPr="0093299A" w:rsidRDefault="0093299A" w:rsidP="0093299A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Pr="009329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  <w:r w:rsidRPr="009329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299A" w:rsidRPr="0093299A" w:rsidRDefault="0093299A" w:rsidP="0093299A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9A" w:rsidRPr="0093299A" w:rsidRDefault="0093299A" w:rsidP="0093299A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9329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:rsidR="0093299A" w:rsidRPr="0093299A" w:rsidRDefault="0093299A" w:rsidP="0093299A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9A" w:rsidRPr="0093299A" w:rsidRDefault="0093299A" w:rsidP="0093299A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9329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93299A" w:rsidRPr="0093299A" w:rsidRDefault="0093299A" w:rsidP="0093299A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3299A" w:rsidRPr="0093299A" w:rsidRDefault="0093299A" w:rsidP="0093299A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 учебный год</w:t>
      </w:r>
      <w:r w:rsidRPr="009329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93299A" w:rsidRDefault="0093299A" w:rsidP="009329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рабочая программа по изобраз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ительному искусству для  обучающегося 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 (вариант 7.2) разработана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на  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основе:</w:t>
      </w:r>
    </w:p>
    <w:p w:rsidR="0093299A" w:rsidRDefault="0093299A" w:rsidP="009329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к результатам освоения учебного предмета ФГОС НОО, с учетом авторской программы </w:t>
      </w:r>
      <w:r w:rsidRPr="00644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Б.М. </w:t>
      </w:r>
      <w:proofErr w:type="spellStart"/>
      <w:r w:rsidRPr="00644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Неменский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(УМК «Школа России»);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 закона  «Об образовании в Российской Федерации» от 29.12.2012г № 273-ФЗ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 Министерства образования и науки РФ от 30.08.2013г №1015 (ред. от 28.05.2014г)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Министерства образования и науки РФ от 31.03.2014г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 08.06.2015н №576, от 28.12.2015г №1529, от 26.01.2016г№38)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и науки РФ от 14.12.2009г №729 (ред. от 16.01.2012г)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 образовательных учреждениях»</w:t>
      </w:r>
      <w:proofErr w:type="gramEnd"/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Минтруда России от 18.10.2013г №544н (с изм. от 25.12.2014г)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 Главного государственного санитарного врача Российской Федерации от 29.12.2010г №189 (ред. От 25.12.2013г) «Об утверждении СанПиН 2.4.2.2821-10     «Санитарно-эпидемиологические     требования     к     условиям   и организации обучения в общеобразовательных учреждениях» (в ред. изм. №1 от 29.06.2011г №85, изм.№2 от 25.12.2013г №72, изм. №3 от 24.11.2015г №81)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07.07.2005г № 03-126 «О примерных программах по учебным предметам федерального базисного учебного плана»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Устава школы Постановление Главного государственного санитарного врача Российской 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Федерации   от   10.07.2015г   №   26   «Об    утверждении   СанПиН    2.4.2.3286-15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«Санитарно-эпидемиологические </w:t>
      </w:r>
      <w:proofErr w:type="gram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требованиях</w:t>
      </w:r>
      <w:proofErr w:type="gram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Министерства образования и науки РФ от 25.12.23013г №1394 (ред. 03.12.2015г) «Об утверждении Порядка проведения государственной итоговой аттестации по образовательным программам основного </w:t>
      </w:r>
      <w:proofErr w:type="spell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общегообразования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22" w:right="1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Министерства образования и науки РФ от 05.03.2004г №1089 «Об утверждении Федерального компонента государственного образовательного стандарта начального общего, основного общего, среднего </w:t>
      </w:r>
      <w:proofErr w:type="spell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общегообразования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3299A" w:rsidRPr="00644F3D" w:rsidRDefault="0093299A" w:rsidP="0093299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68"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рекомендаций психолого-медико-педагогической комиссии организовано обучение детей с ЗПР.</w:t>
      </w:r>
    </w:p>
    <w:p w:rsidR="0093299A" w:rsidRPr="008C23EC" w:rsidRDefault="0093299A" w:rsidP="009329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Положения</w:t>
      </w:r>
      <w:r w:rsidRPr="008C23EC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о рабочей программе в МБОУ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Дячкинская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</w:t>
      </w:r>
      <w:r w:rsidRPr="008C23EC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СОШ </w:t>
      </w:r>
    </w:p>
    <w:p w:rsidR="0093299A" w:rsidRPr="008C23EC" w:rsidRDefault="0093299A" w:rsidP="00932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программа, сохраняя основное содержание образования, принятое для общеобразовательных школы, отличается тем, что предусматривает коррекционную направленность обучения. Учебники позволяют строить обучение с учетом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развития, возможность выстраивания дифференцированной работы, индивидуальных программ обучения.</w:t>
      </w:r>
    </w:p>
    <w:p w:rsidR="0093299A" w:rsidRPr="008C23EC" w:rsidRDefault="0093299A" w:rsidP="0093299A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особенности детей с задержкой психического развития:</w:t>
      </w:r>
    </w:p>
    <w:p w:rsidR="0093299A" w:rsidRPr="008C23EC" w:rsidRDefault="0093299A" w:rsidP="0093299A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93299A" w:rsidRPr="008C23EC" w:rsidRDefault="0093299A" w:rsidP="0093299A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93299A" w:rsidRPr="008C23EC" w:rsidRDefault="0093299A" w:rsidP="0093299A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восприятия выражается в затруднении построения целостного образа. Ребенку может быть 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</w:t>
      </w:r>
      <w:proofErr w:type="gram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93299A" w:rsidRPr="008C23EC" w:rsidRDefault="0093299A" w:rsidP="0093299A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памяти: дети значительно лучше запоминают наглядный материал (неречевой), чем вербальный.</w:t>
      </w:r>
    </w:p>
    <w:p w:rsidR="0093299A" w:rsidRPr="008C23EC" w:rsidRDefault="0093299A" w:rsidP="0093299A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93299A" w:rsidRPr="008C23EC" w:rsidRDefault="0093299A" w:rsidP="0093299A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</w:t>
      </w:r>
    </w:p>
    <w:p w:rsidR="0093299A" w:rsidRPr="008C23EC" w:rsidRDefault="0093299A" w:rsidP="0093299A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школьных заданий интеллектуальными операциями (анализ, синтез, обобщение, сравнение, абстрагирование)</w:t>
      </w:r>
    </w:p>
    <w:p w:rsidR="0093299A" w:rsidRPr="008C23EC" w:rsidRDefault="0093299A" w:rsidP="0093299A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93299A" w:rsidRPr="008C23EC" w:rsidRDefault="0093299A" w:rsidP="0093299A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материала.</w:t>
      </w:r>
    </w:p>
    <w:p w:rsidR="0093299A" w:rsidRPr="008C23EC" w:rsidRDefault="0093299A" w:rsidP="0093299A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как школьный учебный предмет имеет важное коррекционно-развивающее значение. Уроки изобразительного искусства оказывают существенное воздействие на интеллектуальную, эмоциональную и двигательные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93299A" w:rsidRPr="008C23EC" w:rsidRDefault="0093299A" w:rsidP="0093299A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духовной культуры личности, приобщение к общечеловеческим ценностям, овладение национальным культурным наследием.</w:t>
      </w:r>
    </w:p>
    <w:p w:rsidR="0093299A" w:rsidRPr="008C23EC" w:rsidRDefault="0093299A" w:rsidP="0093299A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3299A" w:rsidRPr="008C23EC" w:rsidRDefault="0093299A" w:rsidP="0093299A">
      <w:pPr>
        <w:numPr>
          <w:ilvl w:val="0"/>
          <w:numId w:val="2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93299A" w:rsidRPr="008C23EC" w:rsidRDefault="0093299A" w:rsidP="0093299A">
      <w:pPr>
        <w:numPr>
          <w:ilvl w:val="0"/>
          <w:numId w:val="2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</w:t>
      </w:r>
      <w:proofErr w:type="gram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существенные признаки, устанавливать сходство и различие;</w:t>
      </w:r>
    </w:p>
    <w:p w:rsidR="0093299A" w:rsidRPr="008C23EC" w:rsidRDefault="0093299A" w:rsidP="0093299A">
      <w:pPr>
        <w:numPr>
          <w:ilvl w:val="0"/>
          <w:numId w:val="2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у учащихся аналитико-синтетической деятельности, умения сравнивать, обобщать;</w:t>
      </w:r>
    </w:p>
    <w:p w:rsidR="0093299A" w:rsidRPr="008C23EC" w:rsidRDefault="0093299A" w:rsidP="0093299A">
      <w:pPr>
        <w:numPr>
          <w:ilvl w:val="0"/>
          <w:numId w:val="2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задании и планировать свою работу, намечать последовательность выполнения рисунка;</w:t>
      </w:r>
    </w:p>
    <w:p w:rsidR="0093299A" w:rsidRPr="008C23EC" w:rsidRDefault="0093299A" w:rsidP="0093299A">
      <w:pPr>
        <w:numPr>
          <w:ilvl w:val="0"/>
          <w:numId w:val="2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93299A" w:rsidRPr="008C23EC" w:rsidRDefault="0093299A" w:rsidP="0093299A">
      <w:pPr>
        <w:numPr>
          <w:ilvl w:val="0"/>
          <w:numId w:val="2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93299A" w:rsidRPr="008C23EC" w:rsidRDefault="0093299A" w:rsidP="0093299A">
      <w:pPr>
        <w:numPr>
          <w:ilvl w:val="0"/>
          <w:numId w:val="2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93299A" w:rsidRPr="008C23EC" w:rsidRDefault="0093299A" w:rsidP="0093299A">
      <w:pPr>
        <w:numPr>
          <w:ilvl w:val="0"/>
          <w:numId w:val="2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учащихся речь, художественный вкус, интерес и любовь к изобразительной деятельности.</w:t>
      </w:r>
    </w:p>
    <w:p w:rsidR="0093299A" w:rsidRPr="008C23EC" w:rsidRDefault="0093299A" w:rsidP="0093299A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поставленных задач программой предусмотрены следующие </w:t>
      </w: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занятий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декоративное рисование, рисование с натуры, рисование на темы, беседы об изобразительном искусстве.</w:t>
      </w:r>
    </w:p>
    <w:p w:rsidR="0093299A" w:rsidRPr="00F405DF" w:rsidRDefault="0093299A" w:rsidP="0093299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Технологии обучения</w:t>
      </w:r>
    </w:p>
    <w:p w:rsidR="0093299A" w:rsidRPr="00F405DF" w:rsidRDefault="0093299A" w:rsidP="0093299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используются элементы технологии проблемного и исследовательского обучения, что позволяет развивать познавательную активность, творческую самостоятельность учащихся.</w:t>
      </w:r>
    </w:p>
    <w:p w:rsidR="0093299A" w:rsidRPr="00F405DF" w:rsidRDefault="0093299A" w:rsidP="0093299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способностей.</w:t>
      </w:r>
    </w:p>
    <w:p w:rsidR="0093299A" w:rsidRPr="00F405DF" w:rsidRDefault="0093299A" w:rsidP="0093299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проектов используется при индивидуальной работе с учащимися, что позволяет развивать творческий потенциал ученика и делать акцент на личностно-значимую для него </w:t>
      </w:r>
      <w:proofErr w:type="spellStart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proofErr w:type="gramStart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лементы</w:t>
      </w:r>
      <w:proofErr w:type="spellEnd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уровневой дифференциации используются при контроле знаний учащихся.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сохранения и укрепления здоровья учащихся используются элементы </w:t>
      </w:r>
      <w:proofErr w:type="spellStart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93299A" w:rsidRPr="00F405DF" w:rsidRDefault="0093299A" w:rsidP="009329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целью развития познавательной активности школьников используются элементы игровых </w:t>
      </w:r>
      <w:proofErr w:type="spellStart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  <w:proofErr w:type="gramStart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эффективности урока используются элементы </w:t>
      </w:r>
      <w:proofErr w:type="spellStart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ИКТ.Также</w:t>
      </w:r>
      <w:proofErr w:type="spellEnd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используются элементы коллективного способа обучения.</w:t>
      </w:r>
    </w:p>
    <w:p w:rsidR="0093299A" w:rsidRPr="0093299A" w:rsidRDefault="0093299A" w:rsidP="0093299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</w:t>
      </w:r>
      <w:r w:rsidRPr="00F405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Виды и формы контроля </w:t>
      </w:r>
    </w:p>
    <w:p w:rsidR="0093299A" w:rsidRPr="00F405DF" w:rsidRDefault="0093299A" w:rsidP="009329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-Отчетные выставки творческих (индивидуальных и коллективных) работ</w:t>
      </w:r>
    </w:p>
    <w:p w:rsidR="0093299A" w:rsidRPr="00F405DF" w:rsidRDefault="0093299A" w:rsidP="009329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-Тестирование</w:t>
      </w:r>
    </w:p>
    <w:p w:rsidR="0093299A" w:rsidRPr="00F405DF" w:rsidRDefault="0093299A" w:rsidP="009329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-выполнение учащимися продуктивных заданий в учебниках и рабочих тетрадях;</w:t>
      </w:r>
    </w:p>
    <w:p w:rsidR="0093299A" w:rsidRPr="00F405DF" w:rsidRDefault="0093299A" w:rsidP="009329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конкурсы работ;</w:t>
      </w:r>
    </w:p>
    <w:p w:rsidR="0093299A" w:rsidRPr="00F405DF" w:rsidRDefault="0093299A" w:rsidP="009329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проект;</w:t>
      </w:r>
    </w:p>
    <w:p w:rsidR="0093299A" w:rsidRPr="00F405DF" w:rsidRDefault="0093299A" w:rsidP="009329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ктд</w:t>
      </w:r>
      <w:proofErr w:type="spellEnd"/>
    </w:p>
    <w:p w:rsidR="0093299A" w:rsidRPr="008C23EC" w:rsidRDefault="0093299A" w:rsidP="0093299A">
      <w:pPr>
        <w:keepNext/>
        <w:spacing w:after="0"/>
        <w:ind w:right="23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Calibri" w:eastAsia="Calibri" w:hAnsi="Calibri" w:cs="Times New Roman"/>
          <w:lang w:eastAsia="ru-RU"/>
        </w:rPr>
        <w:t xml:space="preserve">                                             </w:t>
      </w:r>
      <w:r w:rsidRPr="008C2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93299A" w:rsidRPr="008C23EC" w:rsidRDefault="0093299A" w:rsidP="0093299A">
      <w:pPr>
        <w:widowControl w:val="0"/>
        <w:autoSpaceDE w:val="0"/>
        <w:autoSpaceDN w:val="0"/>
        <w:adjustRightInd w:val="0"/>
        <w:spacing w:after="0"/>
        <w:ind w:left="567" w:right="230" w:firstLine="284"/>
        <w:jc w:val="both"/>
        <w:rPr>
          <w:rFonts w:ascii="Times New Roman" w:eastAsia="Calibri" w:hAnsi="Times New Roman" w:cs="Times New Roman"/>
        </w:rPr>
      </w:pPr>
      <w:r w:rsidRPr="008C23EC">
        <w:rPr>
          <w:rFonts w:ascii="Times New Roman" w:eastAsia="Calibri" w:hAnsi="Times New Roman" w:cs="Times New Roman"/>
        </w:rPr>
        <w:t xml:space="preserve">Предмет «изобразительное искусство» входит в предметную область «искусство», основными задачами </w:t>
      </w:r>
      <w:proofErr w:type="gramStart"/>
      <w:r w:rsidRPr="008C23EC">
        <w:rPr>
          <w:rFonts w:ascii="Times New Roman" w:eastAsia="Calibri" w:hAnsi="Times New Roman" w:cs="Times New Roman"/>
        </w:rPr>
        <w:t>реализации</w:t>
      </w:r>
      <w:proofErr w:type="gramEnd"/>
      <w:r w:rsidRPr="008C23EC">
        <w:rPr>
          <w:rFonts w:ascii="Times New Roman" w:eastAsia="Calibri" w:hAnsi="Times New Roman" w:cs="Times New Roman"/>
        </w:rPr>
        <w:t xml:space="preserve"> содержания которой являются: 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На изучение предмета изобразительное искусство из учебного плана школы выделено 34 часа, т.е. 1 час в неделю.</w:t>
      </w:r>
    </w:p>
    <w:p w:rsidR="0093299A" w:rsidRPr="008C23EC" w:rsidRDefault="0093299A" w:rsidP="0093299A">
      <w:pPr>
        <w:spacing w:after="0" w:line="240" w:lineRule="auto"/>
        <w:ind w:left="567" w:right="230" w:firstLine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ориентирована на использование учебника: </w:t>
      </w:r>
      <w:proofErr w:type="spell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Коротеева</w:t>
      </w:r>
      <w:proofErr w:type="spell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И. Изобразительное искусство. Искусство и ты. 2 класс: учеб</w:t>
      </w:r>
      <w:proofErr w:type="gram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Е. И. </w:t>
      </w:r>
      <w:proofErr w:type="spell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Коротеева</w:t>
      </w:r>
      <w:proofErr w:type="spell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ред. Б. М. </w:t>
      </w:r>
      <w:proofErr w:type="spell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2-е изд. – М.: Просвещение, 2017.</w:t>
      </w:r>
    </w:p>
    <w:p w:rsidR="0093299A" w:rsidRPr="008C23EC" w:rsidRDefault="0093299A" w:rsidP="0093299A">
      <w:pPr>
        <w:spacing w:after="0" w:line="250" w:lineRule="exact"/>
        <w:ind w:left="567" w:right="230" w:firstLine="284"/>
        <w:rPr>
          <w:rFonts w:ascii="Times New Roman" w:eastAsia="Lucida Sans Unicode" w:hAnsi="Times New Roman" w:cs="Times New Roman"/>
        </w:rPr>
      </w:pPr>
    </w:p>
    <w:p w:rsidR="0093299A" w:rsidRPr="008C23EC" w:rsidRDefault="0093299A" w:rsidP="0093299A">
      <w:pPr>
        <w:tabs>
          <w:tab w:val="left" w:pos="-851"/>
          <w:tab w:val="left" w:pos="567"/>
        </w:tabs>
        <w:spacing w:after="0" w:line="274" w:lineRule="exact"/>
        <w:ind w:right="20"/>
        <w:jc w:val="both"/>
        <w:rPr>
          <w:rFonts w:ascii="Times New Roman" w:eastAsia="Lucida Sans Unicode" w:hAnsi="Times New Roman" w:cs="Times New Roman"/>
        </w:rPr>
      </w:pPr>
    </w:p>
    <w:p w:rsidR="0093299A" w:rsidRPr="008C23EC" w:rsidRDefault="0093299A" w:rsidP="0093299A">
      <w:pPr>
        <w:tabs>
          <w:tab w:val="left" w:pos="-851"/>
          <w:tab w:val="left" w:pos="567"/>
        </w:tabs>
        <w:spacing w:after="0" w:line="274" w:lineRule="exact"/>
        <w:ind w:right="20"/>
        <w:jc w:val="both"/>
        <w:rPr>
          <w:rFonts w:ascii="Times New Roman" w:eastAsia="Lucida Sans Unicode" w:hAnsi="Times New Roman" w:cs="Times New Roman"/>
        </w:rPr>
      </w:pPr>
    </w:p>
    <w:p w:rsidR="0093299A" w:rsidRPr="008C23EC" w:rsidRDefault="0093299A" w:rsidP="0093299A">
      <w:pPr>
        <w:tabs>
          <w:tab w:val="left" w:pos="-851"/>
          <w:tab w:val="left" w:pos="567"/>
        </w:tabs>
        <w:spacing w:after="0" w:line="274" w:lineRule="exact"/>
        <w:ind w:right="20"/>
        <w:jc w:val="both"/>
        <w:rPr>
          <w:rFonts w:ascii="Times New Roman" w:eastAsia="Lucida Sans Unicode" w:hAnsi="Times New Roman" w:cs="Times New Roman"/>
        </w:rPr>
      </w:pPr>
    </w:p>
    <w:p w:rsidR="0093299A" w:rsidRDefault="0093299A" w:rsidP="0093299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299A" w:rsidRDefault="0093299A" w:rsidP="0093299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1977" w:rsidRDefault="00D41977"/>
    <w:sectPr w:rsidR="00D4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2E7C"/>
    <w:multiLevelType w:val="hybridMultilevel"/>
    <w:tmpl w:val="2BE2CB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4002E94"/>
    <w:multiLevelType w:val="multilevel"/>
    <w:tmpl w:val="1D4C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641B2"/>
    <w:multiLevelType w:val="multilevel"/>
    <w:tmpl w:val="015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75"/>
    <w:rsid w:val="00803975"/>
    <w:rsid w:val="0093299A"/>
    <w:rsid w:val="00D4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1433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2022-09-14T17:44:00Z</dcterms:created>
  <dcterms:modified xsi:type="dcterms:W3CDTF">2022-09-14T17:48:00Z</dcterms:modified>
</cp:coreProperties>
</file>