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5A3" w:rsidRDefault="00FD5AAB" w:rsidP="002225A3">
      <w:pPr>
        <w:spacing w:after="0" w:line="408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DE1C91E" wp14:editId="7551D8A8">
            <wp:extent cx="6248400" cy="8389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5AAB" w:rsidRDefault="00FD5AAB" w:rsidP="002225A3">
      <w:pPr>
        <w:spacing w:after="0" w:line="408" w:lineRule="auto"/>
        <w:rPr>
          <w:rFonts w:ascii="Times New Roman" w:hAnsi="Times New Roman"/>
          <w:b/>
          <w:sz w:val="24"/>
          <w:szCs w:val="24"/>
        </w:rPr>
      </w:pPr>
    </w:p>
    <w:p w:rsidR="00FD5AAB" w:rsidRDefault="00FD5AAB" w:rsidP="002225A3">
      <w:pPr>
        <w:spacing w:after="0" w:line="408" w:lineRule="auto"/>
        <w:rPr>
          <w:rFonts w:ascii="Times New Roman" w:hAnsi="Times New Roman"/>
          <w:b/>
          <w:sz w:val="24"/>
          <w:szCs w:val="24"/>
        </w:rPr>
      </w:pPr>
    </w:p>
    <w:p w:rsidR="00FD5AAB" w:rsidRDefault="00FD5AAB" w:rsidP="002225A3">
      <w:pPr>
        <w:spacing w:after="0" w:line="408" w:lineRule="auto"/>
        <w:rPr>
          <w:rFonts w:ascii="Times New Roman" w:hAnsi="Times New Roman"/>
          <w:b/>
          <w:sz w:val="24"/>
          <w:szCs w:val="24"/>
        </w:rPr>
      </w:pPr>
    </w:p>
    <w:p w:rsidR="002225A3" w:rsidRPr="005449F7" w:rsidRDefault="002225A3" w:rsidP="002225A3">
      <w:pPr>
        <w:spacing w:after="0" w:line="240" w:lineRule="auto"/>
        <w:ind w:left="120"/>
        <w:jc w:val="center"/>
        <w:rPr>
          <w:rFonts w:cs="Times New Roman"/>
          <w:sz w:val="24"/>
          <w:szCs w:val="24"/>
        </w:rPr>
      </w:pPr>
      <w:r w:rsidRPr="005449F7">
        <w:rPr>
          <w:rFonts w:ascii="Times New Roman" w:hAnsi="Times New Roman" w:cs="Times New Roman"/>
          <w:sz w:val="24"/>
          <w:szCs w:val="24"/>
        </w:rPr>
        <w:t>МИНИСТЕРСТВО ПРОСВЕЩЕНИЯ РОССИЙСКОЙ ФЕДЕРАЦИИ</w:t>
      </w:r>
    </w:p>
    <w:p w:rsidR="002225A3" w:rsidRPr="005449F7" w:rsidRDefault="002225A3" w:rsidP="002225A3">
      <w:pPr>
        <w:spacing w:after="0" w:line="240" w:lineRule="auto"/>
        <w:ind w:left="120"/>
        <w:jc w:val="center"/>
        <w:rPr>
          <w:rFonts w:cs="Times New Roman"/>
          <w:sz w:val="24"/>
          <w:szCs w:val="24"/>
        </w:rPr>
      </w:pPr>
      <w:r w:rsidRPr="005449F7">
        <w:rPr>
          <w:rFonts w:ascii="Times New Roman" w:hAnsi="Times New Roman" w:cs="Times New Roman"/>
          <w:sz w:val="24"/>
          <w:szCs w:val="24"/>
        </w:rPr>
        <w:t xml:space="preserve">‌Министерство общего и профессионального образования Ростовской области  </w:t>
      </w:r>
    </w:p>
    <w:p w:rsidR="002225A3" w:rsidRPr="005449F7" w:rsidRDefault="002225A3" w:rsidP="002225A3">
      <w:pPr>
        <w:spacing w:after="0" w:line="240" w:lineRule="auto"/>
        <w:ind w:left="120"/>
        <w:jc w:val="center"/>
        <w:rPr>
          <w:rFonts w:cs="Times New Roman"/>
          <w:sz w:val="24"/>
          <w:szCs w:val="24"/>
        </w:rPr>
      </w:pPr>
      <w:r w:rsidRPr="005449F7">
        <w:rPr>
          <w:rFonts w:ascii="Times New Roman" w:hAnsi="Times New Roman" w:cs="Times New Roman"/>
          <w:sz w:val="24"/>
          <w:szCs w:val="24"/>
        </w:rPr>
        <w:t>‌МУ ОО Администрации Тарасовского района‌​</w:t>
      </w:r>
    </w:p>
    <w:p w:rsidR="002225A3" w:rsidRPr="005449F7" w:rsidRDefault="002225A3" w:rsidP="002225A3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5449F7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5449F7">
        <w:rPr>
          <w:rFonts w:ascii="Times New Roman" w:hAnsi="Times New Roman" w:cs="Times New Roman"/>
          <w:sz w:val="24"/>
          <w:szCs w:val="24"/>
        </w:rPr>
        <w:t>Дячкинская</w:t>
      </w:r>
      <w:proofErr w:type="spellEnd"/>
      <w:r w:rsidRPr="005449F7">
        <w:rPr>
          <w:rFonts w:ascii="Times New Roman" w:hAnsi="Times New Roman" w:cs="Times New Roman"/>
          <w:sz w:val="24"/>
          <w:szCs w:val="24"/>
        </w:rPr>
        <w:t xml:space="preserve"> СОШ</w:t>
      </w:r>
    </w:p>
    <w:tbl>
      <w:tblPr>
        <w:tblpPr w:leftFromText="180" w:rightFromText="180" w:vertAnchor="text" w:horzAnchor="margin" w:tblpXSpec="center" w:tblpY="168"/>
        <w:tblW w:w="0" w:type="auto"/>
        <w:tblLook w:val="04A0" w:firstRow="1" w:lastRow="0" w:firstColumn="1" w:lastColumn="0" w:noHBand="0" w:noVBand="1"/>
      </w:tblPr>
      <w:tblGrid>
        <w:gridCol w:w="3061"/>
        <w:gridCol w:w="3096"/>
        <w:gridCol w:w="3096"/>
      </w:tblGrid>
      <w:tr w:rsidR="002225A3" w:rsidRPr="005449F7" w:rsidTr="002225A3">
        <w:tc>
          <w:tcPr>
            <w:tcW w:w="2195" w:type="dxa"/>
          </w:tcPr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ПРИНЯТО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заседании  Педагогического</w:t>
            </w:r>
            <w:proofErr w:type="gramEnd"/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 xml:space="preserve"> Совета, Протокол №2 от 30.08.2023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Председатель____________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Звягинцева С.О.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СОГЛАСОВАНО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с заместителем директора по воспитательной работе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________________________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Волоховой</w:t>
            </w:r>
            <w:proofErr w:type="spellEnd"/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Т.М..</w:t>
            </w:r>
            <w:proofErr w:type="gramEnd"/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Протокол педсовета №2 от «30» августа   2023 г.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УТВЕРЖДАЮ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Директор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________________________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Звягинцева С.О.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Приказ №155 от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49F7">
              <w:rPr>
                <w:rFonts w:ascii="Times New Roman" w:eastAsia="Times New Roman" w:hAnsi="Times New Roman"/>
                <w:sz w:val="24"/>
                <w:szCs w:val="24"/>
              </w:rPr>
              <w:t>«30» августа   2023 г.</w:t>
            </w:r>
          </w:p>
          <w:p w:rsidR="002225A3" w:rsidRPr="005449F7" w:rsidRDefault="002225A3" w:rsidP="002225A3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225A3" w:rsidRDefault="002225A3" w:rsidP="002225A3">
      <w:pPr>
        <w:spacing w:after="0" w:line="408" w:lineRule="auto"/>
        <w:rPr>
          <w:rFonts w:ascii="Times New Roman" w:hAnsi="Times New Roman"/>
          <w:b/>
          <w:sz w:val="24"/>
          <w:szCs w:val="24"/>
        </w:rPr>
      </w:pPr>
    </w:p>
    <w:p w:rsidR="002225A3" w:rsidRDefault="002225A3" w:rsidP="002225A3">
      <w:pPr>
        <w:spacing w:after="68" w:line="240" w:lineRule="auto"/>
        <w:ind w:right="177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5A3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</w:p>
    <w:p w:rsidR="002225A3" w:rsidRDefault="002225A3" w:rsidP="002225A3">
      <w:pPr>
        <w:spacing w:after="68" w:line="240" w:lineRule="auto"/>
        <w:ind w:right="177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5A3">
        <w:rPr>
          <w:rFonts w:ascii="Times New Roman" w:eastAsia="Times New Roman" w:hAnsi="Times New Roman" w:cs="Times New Roman"/>
          <w:b/>
          <w:sz w:val="28"/>
          <w:szCs w:val="28"/>
        </w:rPr>
        <w:t>курса внеурочной деятельности</w:t>
      </w:r>
    </w:p>
    <w:p w:rsidR="002225A3" w:rsidRDefault="002225A3" w:rsidP="002225A3">
      <w:pPr>
        <w:spacing w:after="68" w:line="240" w:lineRule="auto"/>
        <w:ind w:right="177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25A3">
        <w:rPr>
          <w:rFonts w:ascii="Times New Roman" w:eastAsia="Times New Roman" w:hAnsi="Times New Roman" w:cs="Times New Roman"/>
          <w:sz w:val="28"/>
          <w:szCs w:val="28"/>
        </w:rPr>
        <w:t xml:space="preserve">«Развитие функциональной грамотности обучающихся основной школы. </w:t>
      </w:r>
    </w:p>
    <w:p w:rsidR="002225A3" w:rsidRPr="002225A3" w:rsidRDefault="002225A3" w:rsidP="002225A3">
      <w:pPr>
        <w:spacing w:after="68" w:line="240" w:lineRule="auto"/>
        <w:ind w:right="177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25A3">
        <w:rPr>
          <w:rFonts w:ascii="Times New Roman" w:eastAsia="Times New Roman" w:hAnsi="Times New Roman" w:cs="Times New Roman"/>
          <w:b/>
          <w:sz w:val="28"/>
          <w:szCs w:val="28"/>
        </w:rPr>
        <w:t>Финансовая грамотность</w:t>
      </w:r>
      <w:r w:rsidRPr="002225A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225A3" w:rsidRPr="002225A3" w:rsidRDefault="002225A3" w:rsidP="002225A3">
      <w:pPr>
        <w:spacing w:after="68" w:line="240" w:lineRule="auto"/>
        <w:ind w:right="1777"/>
        <w:jc w:val="center"/>
        <w:rPr>
          <w:b/>
          <w:i/>
          <w:sz w:val="28"/>
          <w:szCs w:val="28"/>
        </w:rPr>
      </w:pPr>
      <w:r w:rsidRPr="002225A3">
        <w:rPr>
          <w:rFonts w:ascii="Times New Roman" w:eastAsia="Times New Roman" w:hAnsi="Times New Roman" w:cs="Times New Roman"/>
          <w:b/>
          <w:i/>
          <w:sz w:val="28"/>
          <w:szCs w:val="28"/>
        </w:rPr>
        <w:t>8 класс</w:t>
      </w:r>
    </w:p>
    <w:p w:rsidR="002225A3" w:rsidRDefault="002225A3" w:rsidP="002225A3">
      <w:pPr>
        <w:spacing w:afterLines="200" w:after="4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25A3" w:rsidRDefault="002225A3" w:rsidP="00222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Уровень общего образования, класс: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основное  общее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8 класс</w:t>
      </w:r>
    </w:p>
    <w:p w:rsidR="002225A3" w:rsidRDefault="002225A3" w:rsidP="002225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Направление деятельности: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социальное</w:t>
      </w:r>
    </w:p>
    <w:p w:rsidR="002225A3" w:rsidRPr="002225A3" w:rsidRDefault="002225A3" w:rsidP="00222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Форма организации: </w:t>
      </w:r>
      <w:r w:rsidRPr="002225A3">
        <w:rPr>
          <w:rFonts w:ascii="Times New Roman" w:eastAsia="Times New Roman" w:hAnsi="Times New Roman" w:cs="Times New Roman"/>
          <w:sz w:val="24"/>
          <w:szCs w:val="24"/>
        </w:rPr>
        <w:t>занятие</w:t>
      </w:r>
    </w:p>
    <w:p w:rsidR="002225A3" w:rsidRDefault="002225A3" w:rsidP="002225A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часов в неделю: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0,25 часа</w:t>
      </w:r>
    </w:p>
    <w:p w:rsidR="002225A3" w:rsidRDefault="002225A3" w:rsidP="002225A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 внеурочной деятельности: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Зарудняя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Г.В..</w:t>
      </w:r>
      <w:proofErr w:type="gramEnd"/>
    </w:p>
    <w:p w:rsidR="002225A3" w:rsidRDefault="002225A3" w:rsidP="002225A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Квалификационная категория: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высшая</w:t>
      </w:r>
    </w:p>
    <w:p w:rsidR="002225A3" w:rsidRDefault="002225A3" w:rsidP="002225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629F" w:rsidRDefault="00BB629F" w:rsidP="00BB629F">
      <w:pPr>
        <w:spacing w:after="28" w:line="240" w:lineRule="auto"/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B629F" w:rsidRDefault="00BB629F" w:rsidP="00BB629F">
      <w:pPr>
        <w:spacing w:after="22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B629F" w:rsidRDefault="00BB629F" w:rsidP="00BB629F">
      <w:pPr>
        <w:spacing w:after="18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18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2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18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18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74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19" w:line="240" w:lineRule="auto"/>
        <w:ind w:left="445" w:right="194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8"/>
        </w:rPr>
        <w:t>Сл.Дячкино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2023 </w:t>
      </w:r>
    </w:p>
    <w:p w:rsidR="00BB629F" w:rsidRDefault="00BB629F" w:rsidP="00BB629F">
      <w:pPr>
        <w:spacing w:after="18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629F" w:rsidRDefault="00BB629F" w:rsidP="00BB629F">
      <w:pPr>
        <w:spacing w:after="0" w:line="240" w:lineRule="auto"/>
        <w:sectPr w:rsidR="00BB629F">
          <w:pgSz w:w="11899" w:h="16841"/>
          <w:pgMar w:top="1440" w:right="1204" w:bottom="1440" w:left="1440" w:header="720" w:footer="720" w:gutter="0"/>
          <w:cols w:space="720"/>
        </w:sectPr>
      </w:pPr>
    </w:p>
    <w:p w:rsidR="00BB629F" w:rsidRDefault="00BB629F" w:rsidP="00BB629F">
      <w:pPr>
        <w:spacing w:after="222" w:line="240" w:lineRule="auto"/>
        <w:ind w:right="128"/>
        <w:jc w:val="center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BB629F" w:rsidRDefault="00BB629F" w:rsidP="00BB629F">
      <w:pPr>
        <w:pStyle w:val="1"/>
        <w:spacing w:line="240" w:lineRule="auto"/>
        <w:ind w:left="140" w:right="300"/>
      </w:pPr>
      <w:proofErr w:type="gramStart"/>
      <w:r>
        <w:t>Пояснительная  записка</w:t>
      </w:r>
      <w:proofErr w:type="gramEnd"/>
      <w:r>
        <w:t xml:space="preserve"> </w:t>
      </w:r>
    </w:p>
    <w:p w:rsidR="00BB629F" w:rsidRDefault="00BB629F" w:rsidP="00BB629F">
      <w:pPr>
        <w:spacing w:after="5" w:line="240" w:lineRule="auto"/>
        <w:ind w:left="-15" w:right="1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таком контексте функциональная грамотность выступает как способ социальной   ориентации  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личности,  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интегрирующей   связь   образования (в первую очередь, общего) с многоплановой человеческой деятельностью.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отношений?», - является PISA (</w:t>
      </w:r>
      <w:proofErr w:type="spellStart"/>
      <w:r>
        <w:rPr>
          <w:rFonts w:ascii="Times New Roman" w:eastAsia="Times New Roman" w:hAnsi="Times New Roman" w:cs="Times New Roman"/>
          <w:sz w:val="24"/>
        </w:rPr>
        <w:t>Programme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Student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Assessment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</w:t>
      </w:r>
      <w:proofErr w:type="gramStart"/>
      <w:r>
        <w:rPr>
          <w:rFonts w:ascii="Times New Roman" w:eastAsia="Times New Roman" w:hAnsi="Times New Roman" w:cs="Times New Roman"/>
          <w:sz w:val="24"/>
        </w:rPr>
        <w:t>РФ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поставленных перед ним Президентом задач, но и для развития российского общества в целом.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 </w:t>
      </w:r>
    </w:p>
    <w:p w:rsidR="00BB629F" w:rsidRDefault="00BB629F" w:rsidP="00BB629F">
      <w:pPr>
        <w:spacing w:after="59" w:line="240" w:lineRule="auto"/>
        <w:ind w:right="169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Результаты </w:t>
      </w:r>
      <w:proofErr w:type="spellStart"/>
      <w:r>
        <w:rPr>
          <w:rFonts w:ascii="Times New Roman" w:eastAsia="Times New Roman" w:hAnsi="Times New Roman" w:cs="Times New Roman"/>
          <w:sz w:val="24"/>
        </w:rPr>
        <w:t>лонгитюдных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исследований, проведенных на выборках 2000 и 2003 гг. </w:t>
      </w:r>
    </w:p>
    <w:p w:rsidR="00BB629F" w:rsidRDefault="00BB629F" w:rsidP="00BB629F">
      <w:pPr>
        <w:spacing w:after="5" w:line="240" w:lineRule="auto"/>
        <w:ind w:left="-15" w:right="1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странами-участницами мониторингов PISA показали, что результаты оценки функциональной грамотности 15-летних учащихся являются надежным индикатором дальнейшей образовательной траектории </w:t>
      </w:r>
      <w:proofErr w:type="gramStart"/>
      <w:r>
        <w:rPr>
          <w:rFonts w:ascii="Times New Roman" w:eastAsia="Times New Roman" w:hAnsi="Times New Roman" w:cs="Times New Roman"/>
          <w:sz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национальных целях и стратегических задачах развития Российской Федерации на период до 2024 года: Указ Президента Российской Федерации от 7 мая 2018 г. № 204. молодых людей и их благосостояния.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процесса заинтересованы в высоких академических и социальных достижениях обучающихся, чему способствует их функциональная грамотность. </w:t>
      </w:r>
    </w:p>
    <w:p w:rsidR="00BB629F" w:rsidRDefault="00BB629F" w:rsidP="00BB629F">
      <w:pPr>
        <w:spacing w:after="5" w:line="240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интеграции. </w:t>
      </w:r>
    </w:p>
    <w:p w:rsidR="00BB629F" w:rsidRDefault="00BB629F" w:rsidP="00BB629F">
      <w:pPr>
        <w:spacing w:after="5" w:line="240" w:lineRule="auto"/>
        <w:ind w:left="-15" w:right="9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Программа курса внеурочной деятельности «Функциональная грамотность: учимся для жизни» предлагает системное предъявление содержания, обращающегося к различным направлениям функциональной грамотности. </w:t>
      </w:r>
    </w:p>
    <w:p w:rsidR="00BB629F" w:rsidRDefault="00BB629F" w:rsidP="00BB629F">
      <w:pPr>
        <w:spacing w:after="5" w:line="240" w:lineRule="auto"/>
        <w:ind w:left="-15" w:right="6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Основной целью курса является формирование функционально грамотной личности, ее готовности и способности 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создает условия для формирования функциональной грамотности школьников в деятельности, осуществляемой в формах, отличных от урочных.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Содержание курса строится по основным направлениям функциональной грамотности (читательской, математической, естественно-научной, финансовой, а также глобальной компетентности и креативному мышлению). В рамках каждого направления в соответствии с возрастными особенностями и интересами обучающихся, а также спецификой распределения учебного материала по классам выделяются ключевые проблемы и ситуации, рассмотрение и решение которых позволяет обеспечить обобщение знаний и опыта, приобретенных на различных предметах, для решения жизненных задач, формирование стратегий работы с информацией, стратегий позитивного поведения, развитие критического и креативного мышления. </w:t>
      </w:r>
    </w:p>
    <w:p w:rsidR="00BB629F" w:rsidRDefault="00BB629F" w:rsidP="00BB629F">
      <w:pPr>
        <w:spacing w:after="78" w:line="240" w:lineRule="auto"/>
        <w:ind w:right="10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B629F" w:rsidRDefault="00BB629F" w:rsidP="00BB629F">
      <w:pPr>
        <w:pStyle w:val="1"/>
        <w:spacing w:after="208" w:line="240" w:lineRule="auto"/>
        <w:ind w:left="140" w:right="297"/>
      </w:pPr>
      <w:r>
        <w:t xml:space="preserve">Целеполагание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Основной целью программы является развитие функциональной грамотности учащихся 8 классов как индикатора качества и эффективности образования, равенства доступа к образованию. </w:t>
      </w:r>
    </w:p>
    <w:p w:rsidR="00BB629F" w:rsidRDefault="00BB629F" w:rsidP="00BB629F">
      <w:pPr>
        <w:spacing w:after="83" w:line="240" w:lineRule="auto"/>
        <w:ind w:left="708"/>
      </w:pPr>
      <w:r>
        <w:rPr>
          <w:rFonts w:ascii="Times New Roman" w:eastAsia="Times New Roman" w:hAnsi="Times New Roman" w:cs="Times New Roman"/>
          <w:i/>
          <w:sz w:val="24"/>
        </w:rPr>
        <w:t xml:space="preserve">Программа нацелена на развитие: </w:t>
      </w:r>
    </w:p>
    <w:p w:rsidR="00BB629F" w:rsidRDefault="00BB629F" w:rsidP="00BB629F">
      <w:pPr>
        <w:numPr>
          <w:ilvl w:val="0"/>
          <w:numId w:val="1"/>
        </w:numPr>
        <w:spacing w:after="5" w:line="240" w:lineRule="auto"/>
        <w:ind w:right="167"/>
        <w:jc w:val="both"/>
      </w:pPr>
      <w:r>
        <w:rPr>
          <w:rFonts w:ascii="Times New Roman" w:eastAsia="Times New Roman" w:hAnsi="Times New Roman" w:cs="Times New Roman"/>
          <w:sz w:val="24"/>
        </w:rPr>
        <w:t>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грамот-</w:t>
      </w:r>
    </w:p>
    <w:p w:rsidR="00BB629F" w:rsidRDefault="00BB629F" w:rsidP="00BB629F">
      <w:pPr>
        <w:spacing w:after="37" w:line="240" w:lineRule="auto"/>
        <w:ind w:left="-15" w:right="167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); </w:t>
      </w:r>
    </w:p>
    <w:p w:rsidR="00BB629F" w:rsidRDefault="00BB629F" w:rsidP="00BB629F">
      <w:pPr>
        <w:numPr>
          <w:ilvl w:val="0"/>
          <w:numId w:val="1"/>
        </w:numPr>
        <w:spacing w:after="30" w:line="240" w:lineRule="auto"/>
        <w:ind w:right="1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 </w:t>
      </w:r>
    </w:p>
    <w:p w:rsidR="00BB629F" w:rsidRDefault="00BB629F" w:rsidP="00BB629F">
      <w:pPr>
        <w:numPr>
          <w:ilvl w:val="0"/>
          <w:numId w:val="1"/>
        </w:numPr>
        <w:spacing w:after="5" w:line="240" w:lineRule="auto"/>
        <w:ind w:right="1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естествознанием (естественнонаучная грамотность); </w:t>
      </w:r>
      <w:r>
        <w:rPr>
          <w:rFonts w:ascii="Segoe UI Symbol" w:eastAsia="Segoe UI Symbol" w:hAnsi="Segoe UI Symbol" w:cs="Segoe UI Symbol"/>
          <w:sz w:val="24"/>
        </w:rPr>
        <w:sym w:font="Segoe UI Symbol" w:char="F0B7"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способности человека принимать эффективные решения в разнообразных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финансовых ситуациях, способствующих улучшению финансового благополучия личности и общества, а также возможности участия в экономической жизни. </w:t>
      </w:r>
    </w:p>
    <w:p w:rsidR="00BB629F" w:rsidRDefault="00BB629F" w:rsidP="00BB629F">
      <w:pPr>
        <w:spacing w:after="72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B629F" w:rsidRDefault="00BB629F" w:rsidP="00BB629F">
      <w:pPr>
        <w:pStyle w:val="1"/>
        <w:spacing w:after="14" w:line="240" w:lineRule="auto"/>
        <w:ind w:left="140" w:right="312"/>
      </w:pPr>
      <w:r>
        <w:t xml:space="preserve">Взаимосвязь с программой воспитания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Программа курса внеурочной деятельности разработана с учетом рекомендаций примерной программы воспитания.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Согласно Примерной программе воспитания у современного школьника должны быть сформированы ценности Родины, человека, природы, семьи, дружбы, сотрудничества, знания, здоровья, труда, культуры и красоты. Эти ценности находят свое отражение в содержании занятий по основным направлениям функциональной грамотности, вносящим вклад в воспитание гражданское, патриотическое, духовно-нравственное, эстетическое, экологическое, трудовое, воспитание ценностей научного познания, формирование культуры здорового образа жизни, эмоционального благополучия. Реализация курса способствует осуществлению главной цели воспитания – полноценному личностному развитию школьников и созданию условий для их позитивной социализации.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Результатом работы в первую очередь является личностное развитие ребенка Личностных результатов педагоги могут достичь, увлекая ребенка совместной и интересной для него деятельностью, устанавливая во время занятий доброжелательную, поддерживающую атмосферу, насыщая занятия личностно ценностным содержанием.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Особенностью занятий является их интерактивность и многообразие используемых педагогом форм работы.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Реализация программы предполагает возможность вовлечения в образовательный процесс родителей и социальных партнеров школы. </w:t>
      </w:r>
    </w:p>
    <w:p w:rsidR="00BB629F" w:rsidRDefault="00BB629F" w:rsidP="00BB629F">
      <w:pPr>
        <w:spacing w:after="72" w:line="240" w:lineRule="auto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B629F" w:rsidRDefault="00BB629F" w:rsidP="00BB629F">
      <w:pPr>
        <w:pStyle w:val="2"/>
        <w:spacing w:line="240" w:lineRule="auto"/>
      </w:pPr>
      <w:r>
        <w:t>Содержание учебного курса</w:t>
      </w:r>
      <w:r>
        <w:rPr>
          <w:b w:val="0"/>
          <w:color w:val="000000"/>
        </w:rPr>
        <w:t xml:space="preserve"> </w:t>
      </w:r>
    </w:p>
    <w:p w:rsidR="00BB629F" w:rsidRDefault="00BB629F" w:rsidP="00BB629F">
      <w:pPr>
        <w:spacing w:after="5" w:line="240" w:lineRule="auto"/>
        <w:ind w:left="-15" w:right="16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8-м классе школьники учатся оценивать и интерпретировать различные поставленные перед ними проблемы в рамках предметного содержания. </w:t>
      </w:r>
    </w:p>
    <w:p w:rsidR="00BB629F" w:rsidRDefault="00BB629F" w:rsidP="00BB629F">
      <w:pPr>
        <w:pStyle w:val="3"/>
        <w:spacing w:line="240" w:lineRule="auto"/>
        <w:ind w:left="140" w:right="316"/>
      </w:pPr>
      <w:r>
        <w:t xml:space="preserve">8 класс </w:t>
      </w:r>
    </w:p>
    <w:p w:rsidR="00BB629F" w:rsidRDefault="00BB629F" w:rsidP="00BB629F">
      <w:pPr>
        <w:spacing w:after="3" w:line="240" w:lineRule="auto"/>
        <w:ind w:left="-15" w:right="221" w:firstLine="698"/>
      </w:pPr>
      <w:r>
        <w:rPr>
          <w:rFonts w:ascii="Times New Roman" w:eastAsia="Times New Roman" w:hAnsi="Times New Roman" w:cs="Times New Roman"/>
          <w:sz w:val="24"/>
        </w:rPr>
        <w:t xml:space="preserve">Читательская грамотность. Определение основной темы и идеи в драматическом произведении. Учебный текст как источник информации. Сопоставление содержания текстов официально- делового стиля. Деловые ситуации в текстах. Работа с текстом: как применять информацию из текста в </w:t>
      </w:r>
      <w:proofErr w:type="spellStart"/>
      <w:r>
        <w:rPr>
          <w:rFonts w:ascii="Times New Roman" w:eastAsia="Times New Roman" w:hAnsi="Times New Roman" w:cs="Times New Roman"/>
          <w:sz w:val="24"/>
        </w:rPr>
        <w:t>изменённой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ситуации? Типы текстов: </w:t>
      </w:r>
      <w:proofErr w:type="spellStart"/>
      <w:r>
        <w:rPr>
          <w:rFonts w:ascii="Times New Roman" w:eastAsia="Times New Roman" w:hAnsi="Times New Roman" w:cs="Times New Roman"/>
          <w:sz w:val="24"/>
        </w:rPr>
        <w:t>текстинструкция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(указания к выполнению работы, правила, уставы, законы). Поиск ошибок в предложенном тексте. Типы задач на грамотность. Информационные задачи. Работа с не сплошным текстом: формы, анкеты, договоры. </w:t>
      </w:r>
    </w:p>
    <w:p w:rsidR="00BB629F" w:rsidRDefault="00BB629F" w:rsidP="00BB629F">
      <w:pPr>
        <w:spacing w:after="3" w:line="240" w:lineRule="auto"/>
        <w:ind w:left="-15" w:right="221" w:firstLine="698"/>
      </w:pPr>
      <w:r>
        <w:rPr>
          <w:rFonts w:ascii="Times New Roman" w:eastAsia="Times New Roman" w:hAnsi="Times New Roman" w:cs="Times New Roman"/>
          <w:sz w:val="24"/>
        </w:rPr>
        <w:t xml:space="preserve">Математическая грамотность. Работа с информацией, представленной в форме таблиц, диаграмм столбчатой или круговой, схем. Вычисление расстояний на местности в стандартных ситуациях и применение формул в повседневной жизни. Математическое описание зависимости между переменными в различных процессах.  Интерпретация </w:t>
      </w:r>
      <w:proofErr w:type="spellStart"/>
      <w:r>
        <w:rPr>
          <w:rFonts w:ascii="Times New Roman" w:eastAsia="Times New Roman" w:hAnsi="Times New Roman" w:cs="Times New Roman"/>
          <w:sz w:val="24"/>
        </w:rPr>
        <w:t>трёхмерных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изображений, построение фигур. </w:t>
      </w:r>
    </w:p>
    <w:p w:rsidR="00BB629F" w:rsidRDefault="00BB629F" w:rsidP="00BB629F">
      <w:pPr>
        <w:spacing w:after="5" w:line="240" w:lineRule="auto"/>
        <w:ind w:left="-15" w:right="255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Определение ошибки измерения, определение шансов наступления того или иного события. Решение типичных математических задач, требующих прохождения этапа моделирования. </w:t>
      </w:r>
    </w:p>
    <w:p w:rsidR="00BB629F" w:rsidRDefault="00BB629F" w:rsidP="00BB629F">
      <w:pPr>
        <w:spacing w:after="3" w:line="240" w:lineRule="auto"/>
        <w:ind w:left="-15" w:right="221" w:firstLine="698"/>
      </w:pPr>
      <w:r>
        <w:rPr>
          <w:rFonts w:ascii="Times New Roman" w:eastAsia="Times New Roman" w:hAnsi="Times New Roman" w:cs="Times New Roman"/>
          <w:i/>
          <w:sz w:val="24"/>
        </w:rPr>
        <w:t xml:space="preserve">Финансовая грамотность. Потребление или инвестиции? Активы в трех измерениях. Как сберечь личный капитал? Модель трех капиталов. Бизнес и его формы. Риски предпринимательства. Бизнес-инкубатор. Бизнес-план. Государство и малый бизнес. Бизнес подростков и идеи. Молодые предприниматели. Кредит и депозит.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Расчетно-кассовые операции и риски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связанные с ними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B629F" w:rsidRDefault="00BB629F" w:rsidP="00BB629F">
      <w:pPr>
        <w:spacing w:after="3" w:line="240" w:lineRule="auto"/>
        <w:ind w:left="-15" w:right="221" w:firstLine="698"/>
      </w:pPr>
      <w:r>
        <w:rPr>
          <w:rFonts w:ascii="Times New Roman" w:eastAsia="Times New Roman" w:hAnsi="Times New Roman" w:cs="Times New Roman"/>
          <w:sz w:val="24"/>
        </w:rPr>
        <w:t xml:space="preserve">Естественно-научная грамотность. Структура и свойства вещества (электрические явления). Занимательное электричество. Электромагнитные явления.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Производство электроэнергии. Магнетизм и электромагнетизм. Строительство плотин. Гидроэлектростанции. Экологические риски при строительстве гидроэлектростанций. Нетрадиционные виды энергетики, объединенные энергосистемы. Биология человека (здоровье, гигиена, питание). Внутренняя среда организма. Кровь. Иммунитет. Наследственность. Системы жизнедеятельности человека. </w:t>
      </w:r>
    </w:p>
    <w:p w:rsidR="00BB629F" w:rsidRDefault="00BB629F" w:rsidP="00BB629F">
      <w:pPr>
        <w:spacing w:after="67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B629F" w:rsidRDefault="00BB629F" w:rsidP="00BB629F">
      <w:pPr>
        <w:spacing w:after="67" w:line="240" w:lineRule="auto"/>
      </w:pPr>
    </w:p>
    <w:p w:rsidR="00BB629F" w:rsidRDefault="00BB629F" w:rsidP="00BB629F">
      <w:pPr>
        <w:pStyle w:val="2"/>
        <w:spacing w:line="240" w:lineRule="auto"/>
        <w:ind w:right="706"/>
      </w:pPr>
      <w:r>
        <w:rPr>
          <w:b w:val="0"/>
          <w:color w:val="000000"/>
        </w:rPr>
        <w:t>П</w:t>
      </w:r>
      <w:r>
        <w:t>ланируемые результаты освоения программы</w:t>
      </w:r>
      <w:r>
        <w:rPr>
          <w:b w:val="0"/>
          <w:color w:val="000000"/>
        </w:rPr>
        <w:t xml:space="preserve"> </w:t>
      </w:r>
    </w:p>
    <w:p w:rsidR="00BB629F" w:rsidRDefault="00BB629F" w:rsidP="00BB629F">
      <w:pPr>
        <w:spacing w:after="58" w:line="240" w:lineRule="auto"/>
      </w:pPr>
      <w:r>
        <w:rPr>
          <w:rFonts w:ascii="Times New Roman" w:eastAsia="Times New Roman" w:hAnsi="Times New Roman" w:cs="Times New Roman"/>
          <w:b/>
          <w:i/>
          <w:color w:val="222222"/>
          <w:sz w:val="24"/>
        </w:rPr>
        <w:t xml:space="preserve">Личностные результаты </w:t>
      </w:r>
    </w:p>
    <w:p w:rsidR="00BB629F" w:rsidRDefault="00BB629F" w:rsidP="00BB629F">
      <w:pPr>
        <w:spacing w:after="5" w:line="240" w:lineRule="auto"/>
        <w:ind w:left="10"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Личностные результаты освоения программы учебного курса характеризуются: </w:t>
      </w:r>
    </w:p>
    <w:p w:rsidR="00BB629F" w:rsidRDefault="00BB629F" w:rsidP="00BB629F">
      <w:pPr>
        <w:spacing w:after="31" w:line="240" w:lineRule="auto"/>
        <w:ind w:left="-5" w:hanging="10"/>
      </w:pPr>
      <w:r>
        <w:rPr>
          <w:rFonts w:ascii="Times New Roman" w:eastAsia="Times New Roman" w:hAnsi="Times New Roman" w:cs="Times New Roman"/>
          <w:i/>
          <w:color w:val="222222"/>
          <w:sz w:val="24"/>
        </w:rPr>
        <w:t xml:space="preserve">Патриотическое воспитание: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проявлением интереса к прошлому и настоящему российской науки, ценностным отношением к достижениям российских ученых и, к использованию этих достижений в прикладных сферах. </w:t>
      </w:r>
    </w:p>
    <w:p w:rsidR="00BB629F" w:rsidRDefault="00BB629F" w:rsidP="00BB629F">
      <w:pPr>
        <w:spacing w:after="31" w:line="240" w:lineRule="auto"/>
        <w:ind w:left="-5" w:hanging="10"/>
      </w:pPr>
      <w:r>
        <w:rPr>
          <w:rFonts w:ascii="Times New Roman" w:eastAsia="Times New Roman" w:hAnsi="Times New Roman" w:cs="Times New Roman"/>
          <w:i/>
          <w:color w:val="222222"/>
          <w:sz w:val="24"/>
        </w:rPr>
        <w:t xml:space="preserve">Гражданское и духовно-нравственное воспитание: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готовностью к выполнению обязанностей гражданина и реализации его прав, представлением об основах функционирования различных структур, явлений, процедур гражданского общества (выборы, опросы и пр.); </w:t>
      </w:r>
    </w:p>
    <w:p w:rsidR="00BB629F" w:rsidRDefault="00BB629F" w:rsidP="00BB629F">
      <w:pPr>
        <w:numPr>
          <w:ilvl w:val="0"/>
          <w:numId w:val="2"/>
        </w:numPr>
        <w:spacing w:after="2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ученого. </w:t>
      </w:r>
    </w:p>
    <w:p w:rsidR="00BB629F" w:rsidRDefault="00BB629F" w:rsidP="00BB629F">
      <w:pPr>
        <w:spacing w:after="31" w:line="240" w:lineRule="auto"/>
        <w:ind w:left="-5" w:hanging="10"/>
      </w:pPr>
      <w:r>
        <w:rPr>
          <w:rFonts w:ascii="Times New Roman" w:eastAsia="Times New Roman" w:hAnsi="Times New Roman" w:cs="Times New Roman"/>
          <w:i/>
          <w:color w:val="222222"/>
          <w:sz w:val="24"/>
        </w:rPr>
        <w:t xml:space="preserve">Трудовое воспитание: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установкой на активное участие в решении практических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</w:rPr>
        <w:t>задач ,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</w:rPr>
        <w:t xml:space="preserve"> осознанием важности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учетом личных интересов и общественных потребностей. </w:t>
      </w:r>
    </w:p>
    <w:p w:rsidR="00BB629F" w:rsidRDefault="00BB629F" w:rsidP="00BB629F">
      <w:pPr>
        <w:spacing w:after="64" w:line="240" w:lineRule="auto"/>
        <w:ind w:left="-5" w:hanging="10"/>
      </w:pPr>
      <w:r>
        <w:rPr>
          <w:rFonts w:ascii="Times New Roman" w:eastAsia="Times New Roman" w:hAnsi="Times New Roman" w:cs="Times New Roman"/>
          <w:i/>
          <w:color w:val="222222"/>
          <w:sz w:val="24"/>
        </w:rPr>
        <w:t xml:space="preserve">Эстетическое воспитание: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способностью к эмоциональному и эстетическому восприятию объектов, задач, решений, рассуждений; умению видеть закономерности в искусстве. </w:t>
      </w:r>
    </w:p>
    <w:p w:rsidR="00BB629F" w:rsidRDefault="00BB629F" w:rsidP="00BB629F">
      <w:pPr>
        <w:spacing w:after="31" w:line="240" w:lineRule="auto"/>
        <w:ind w:left="-5" w:hanging="10"/>
      </w:pPr>
      <w:r>
        <w:rPr>
          <w:rFonts w:ascii="Times New Roman" w:eastAsia="Times New Roman" w:hAnsi="Times New Roman" w:cs="Times New Roman"/>
          <w:i/>
          <w:color w:val="222222"/>
          <w:sz w:val="24"/>
        </w:rPr>
        <w:t xml:space="preserve">Ценности научного познания: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науки как сферы человеческой деятельности, этапов ее развития и значимости для развития цивилизации; овладением научным языком как средством познания мира; овладением простейшими навыками исследовательской деятельности. </w:t>
      </w:r>
    </w:p>
    <w:p w:rsidR="00BB629F" w:rsidRDefault="00BB629F" w:rsidP="00BB629F">
      <w:pPr>
        <w:spacing w:after="56" w:line="240" w:lineRule="auto"/>
        <w:ind w:left="-5" w:hanging="10"/>
      </w:pPr>
      <w:r>
        <w:rPr>
          <w:rFonts w:ascii="Times New Roman" w:eastAsia="Times New Roman" w:hAnsi="Times New Roman" w:cs="Times New Roman"/>
          <w:i/>
          <w:color w:val="222222"/>
          <w:sz w:val="24"/>
        </w:rPr>
        <w:t xml:space="preserve">Физическое воспитание, формирование культуры здоровья и эмоционального благополучия: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готовностью применять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сформированностью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 xml:space="preserve"> навыка рефлексии, признанием своего права на ошибку и такого же права другого человека. </w:t>
      </w:r>
    </w:p>
    <w:p w:rsidR="00BB629F" w:rsidRDefault="00BB629F" w:rsidP="00BB629F">
      <w:pPr>
        <w:spacing w:after="63" w:line="240" w:lineRule="auto"/>
        <w:ind w:left="-5" w:hanging="10"/>
      </w:pPr>
      <w:r>
        <w:rPr>
          <w:rFonts w:ascii="Times New Roman" w:eastAsia="Times New Roman" w:hAnsi="Times New Roman" w:cs="Times New Roman"/>
          <w:i/>
          <w:color w:val="222222"/>
          <w:sz w:val="24"/>
        </w:rPr>
        <w:t xml:space="preserve">Экологическое воспитание: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ориентацией на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</w:rPr>
        <w:t>применение  знаний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</w:rPr>
        <w:t xml:space="preserve">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 </w:t>
      </w:r>
    </w:p>
    <w:p w:rsidR="00BB629F" w:rsidRDefault="00BB629F" w:rsidP="00BB629F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>Личностные результаты, обеспечивающие адаптацию обучающегося к изменяющимся условиям социальной и природной среды: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B629F" w:rsidRDefault="00BB629F" w:rsidP="00BB629F">
      <w:pPr>
        <w:numPr>
          <w:ilvl w:val="0"/>
          <w:numId w:val="2"/>
        </w:numPr>
        <w:spacing w:after="5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lastRenderedPageBreak/>
        <w:t xml:space="preserve">готовностью к действиям в условиях неопределенности,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</w:p>
    <w:p w:rsidR="00BB629F" w:rsidRDefault="00BB629F" w:rsidP="00BB629F">
      <w:pPr>
        <w:numPr>
          <w:ilvl w:val="0"/>
          <w:numId w:val="2"/>
        </w:numPr>
        <w:spacing w:after="622" w:line="240" w:lineRule="auto"/>
        <w:ind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свое развитие; </w:t>
      </w:r>
      <w:r>
        <w:rPr>
          <w:rFonts w:ascii="Segoe UI Symbol" w:eastAsia="Segoe UI Symbol" w:hAnsi="Segoe UI Symbol" w:cs="Segoe UI Symbol"/>
          <w:color w:val="222222"/>
          <w:sz w:val="20"/>
        </w:rPr>
        <w:sym w:font="Segoe UI Symbol" w:char="F0B7"/>
      </w: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color w:val="222222"/>
          <w:sz w:val="20"/>
        </w:rPr>
        <w:tab/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 </w:t>
      </w:r>
    </w:p>
    <w:p w:rsidR="00BB629F" w:rsidRDefault="00BB629F" w:rsidP="00BB629F">
      <w:pPr>
        <w:pStyle w:val="2"/>
        <w:spacing w:line="240" w:lineRule="auto"/>
        <w:ind w:right="706"/>
      </w:pPr>
      <w:proofErr w:type="spellStart"/>
      <w:r>
        <w:t>Метапредметные</w:t>
      </w:r>
      <w:proofErr w:type="spellEnd"/>
      <w:r>
        <w:t xml:space="preserve"> результаты </w:t>
      </w:r>
    </w:p>
    <w:p w:rsidR="00BB629F" w:rsidRDefault="00BB629F" w:rsidP="00BB629F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>Овладение универсальными учебными познавательными действиями: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B629F" w:rsidRDefault="00BB629F" w:rsidP="00BB629F">
      <w:pPr>
        <w:numPr>
          <w:ilvl w:val="0"/>
          <w:numId w:val="3"/>
        </w:numPr>
        <w:spacing w:after="5" w:line="240" w:lineRule="auto"/>
        <w:ind w:right="22" w:hanging="25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базовые логические действия: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выявлять и характеризовать существенные признаки объектов (явлений); </w:t>
      </w:r>
      <w:r>
        <w:rPr>
          <w:rFonts w:ascii="Segoe UI Symbol" w:eastAsia="Segoe UI Symbol" w:hAnsi="Segoe UI Symbol" w:cs="Segoe UI Symbol"/>
          <w:color w:val="222222"/>
          <w:sz w:val="20"/>
        </w:rPr>
        <w:sym w:font="Segoe UI Symbol" w:char="F0B7"/>
      </w: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color w:val="222222"/>
          <w:sz w:val="20"/>
        </w:rPr>
        <w:tab/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 учетом предложенной задачи выявлять закономерности и противоречия в рассматриваемых фактах, данных и наблюдениях;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предлагать критерии для выявления закономерностей и противоречий;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выявлять дефициты информации, данных, необходимых для решения поставленной задачи;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выявлять причинно-следственные связи при изучении явлений и процессов; </w:t>
      </w:r>
      <w:r>
        <w:rPr>
          <w:rFonts w:ascii="Segoe UI Symbol" w:eastAsia="Segoe UI Symbol" w:hAnsi="Segoe UI Symbol" w:cs="Segoe UI Symbol"/>
          <w:color w:val="222222"/>
          <w:sz w:val="20"/>
        </w:rPr>
        <w:sym w:font="Segoe UI Symbol" w:char="F0B7"/>
      </w: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color w:val="222222"/>
          <w:sz w:val="20"/>
        </w:rPr>
        <w:tab/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 </w:t>
      </w:r>
    </w:p>
    <w:p w:rsidR="00BB629F" w:rsidRDefault="00BB629F" w:rsidP="00BB629F">
      <w:pPr>
        <w:numPr>
          <w:ilvl w:val="0"/>
          <w:numId w:val="3"/>
        </w:numPr>
        <w:spacing w:after="5" w:line="240" w:lineRule="auto"/>
        <w:ind w:right="22" w:hanging="25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базовые исследовательские действия: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использовать вопросы как исследовательский инструмент познания; </w:t>
      </w:r>
    </w:p>
    <w:p w:rsidR="00BB629F" w:rsidRP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</w:t>
      </w:r>
    </w:p>
    <w:p w:rsidR="00BB629F" w:rsidRDefault="00BB629F" w:rsidP="00BB629F">
      <w:pPr>
        <w:spacing w:after="5" w:line="240" w:lineRule="auto"/>
        <w:ind w:right="22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формировать гипотезу об истинности собственных суждений и суждений других, </w:t>
      </w:r>
    </w:p>
    <w:p w:rsidR="00BB629F" w:rsidRDefault="00BB629F" w:rsidP="00BB629F">
      <w:pPr>
        <w:spacing w:after="5" w:line="240" w:lineRule="auto"/>
        <w:ind w:left="266"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аргументировать свою позицию, мнение;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причинноследственных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 xml:space="preserve"> связей и зависимостей объектов между собой;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оценивать на применимость и достоверность информации, полученной в ходе исследования (эксперимента);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 3) работа с информацией: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lastRenderedPageBreak/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оценивать надежность информации по критериям, предложенным педагогическим работником или сформулированным самостоятельно;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эффективно запоминать и систематизировать информацию. </w:t>
      </w:r>
    </w:p>
    <w:p w:rsidR="00BB629F" w:rsidRDefault="00BB629F" w:rsidP="00BB629F">
      <w:pPr>
        <w:spacing w:after="5" w:line="240" w:lineRule="auto"/>
        <w:ind w:left="10" w:right="540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Овладение системой универсальных учебных познавательных действий обеспечивает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 xml:space="preserve"> когнитивных навыков у обучающихся. </w:t>
      </w:r>
      <w:r>
        <w:rPr>
          <w:rFonts w:ascii="Times New Roman" w:eastAsia="Times New Roman" w:hAnsi="Times New Roman" w:cs="Times New Roman"/>
          <w:b/>
          <w:color w:val="222222"/>
          <w:sz w:val="24"/>
        </w:rPr>
        <w:t>Овладение универсальными учебными коммуникативными действиями: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B629F" w:rsidRDefault="00BB629F" w:rsidP="00BB629F">
      <w:pPr>
        <w:spacing w:after="5" w:line="240" w:lineRule="auto"/>
        <w:ind w:left="10"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1) общение: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воспринимать и формулировать суждения, выражать эмоции в соответствии с целями и условиями общения;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выражать себя (свою точку зрения) в устных и письменных текстах;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публично представлять результаты выполненного опыта (эксперимента, исследования, проекта); </w:t>
      </w:r>
    </w:p>
    <w:p w:rsidR="00BB629F" w:rsidRDefault="00BB629F" w:rsidP="00BB629F">
      <w:pPr>
        <w:spacing w:after="5" w:line="240" w:lineRule="auto"/>
        <w:ind w:left="730"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самостоятельно выбирать формат выступления с учетом задач презентации 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осо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>-</w:t>
      </w:r>
    </w:p>
    <w:p w:rsidR="00BB629F" w:rsidRDefault="00BB629F" w:rsidP="00BB629F">
      <w:pPr>
        <w:spacing w:after="5" w:line="240" w:lineRule="auto"/>
        <w:ind w:right="104" w:firstLine="271"/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бенностей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 xml:space="preserve"> аудитории и в соответствии с ним составлять устные и письменные тексты с использованием иллюстративных материалов; 2) совместная деятельность: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уметь обобщать мнения нескольких людей, проявлять готовность руководить, выполнять поручения, подчиняться;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BB629F" w:rsidRDefault="00BB629F" w:rsidP="00BB629F">
      <w:pPr>
        <w:numPr>
          <w:ilvl w:val="0"/>
          <w:numId w:val="4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</w:p>
    <w:p w:rsidR="00BB629F" w:rsidRDefault="00BB629F" w:rsidP="00BB629F">
      <w:pPr>
        <w:spacing w:after="5" w:line="240" w:lineRule="auto"/>
        <w:ind w:left="10"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Овладение системой универсальных учебных коммуникативных действий обеспечивает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 xml:space="preserve"> социальных навыков и эмоционального интеллекта обучающихся. </w:t>
      </w:r>
      <w:r>
        <w:rPr>
          <w:rFonts w:ascii="Times New Roman" w:eastAsia="Times New Roman" w:hAnsi="Times New Roman" w:cs="Times New Roman"/>
          <w:b/>
          <w:color w:val="222222"/>
          <w:sz w:val="24"/>
        </w:rPr>
        <w:t>Овладение универсальными учебными регулятивными действиями: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B629F" w:rsidRDefault="00BB629F" w:rsidP="00BB629F">
      <w:pPr>
        <w:spacing w:after="5" w:line="240" w:lineRule="auto"/>
        <w:ind w:left="10"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lastRenderedPageBreak/>
        <w:t xml:space="preserve">1) самоорганизация: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выявлять проблемы для решения в жизненных и учебных ситуациях;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делать выбор и брать ответственность за решение; 2) самоконтроль: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 xml:space="preserve"> и рефлексии;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давать адекватную оценку ситуации и предлагать план ее изменения;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>
        <w:rPr>
          <w:rFonts w:ascii="Segoe UI Symbol" w:eastAsia="Segoe UI Symbol" w:hAnsi="Segoe UI Symbol" w:cs="Segoe UI Symbol"/>
          <w:color w:val="222222"/>
          <w:sz w:val="20"/>
        </w:rPr>
        <w:sym w:font="Segoe UI Symbol" w:char="F0B7"/>
      </w: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color w:val="222222"/>
          <w:sz w:val="20"/>
        </w:rPr>
        <w:tab/>
      </w:r>
      <w:r>
        <w:rPr>
          <w:rFonts w:ascii="Times New Roman" w:eastAsia="Times New Roman" w:hAnsi="Times New Roman" w:cs="Times New Roman"/>
          <w:color w:val="222222"/>
          <w:sz w:val="24"/>
        </w:rPr>
        <w:t>объяснять причины достижения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</w:rPr>
        <w:t xml:space="preserve">) результатов деятельности, давать оценку приобретенному опыту, уметь находить позитивное в произошедшей ситуации; </w:t>
      </w:r>
      <w:r>
        <w:rPr>
          <w:rFonts w:ascii="Segoe UI Symbol" w:eastAsia="Segoe UI Symbol" w:hAnsi="Segoe UI Symbol" w:cs="Segoe UI Symbol"/>
          <w:color w:val="222222"/>
          <w:sz w:val="20"/>
        </w:rPr>
        <w:sym w:font="Segoe UI Symbol" w:char="F0B7"/>
      </w: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color w:val="222222"/>
          <w:sz w:val="20"/>
        </w:rPr>
        <w:tab/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BB629F" w:rsidRDefault="00BB629F" w:rsidP="00BB629F">
      <w:pPr>
        <w:spacing w:after="5" w:line="240" w:lineRule="auto"/>
        <w:ind w:right="2948" w:firstLine="72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оценивать соответствие результата цели и условиям; 3) эмоциональный интеллект: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различать, называть и управлять собственными эмоциями и эмоциями других;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выявлять и анализировать причины эмоций;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ставить себя на место другого человека, понимать мотивы и намерения другого;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регулировать способ выражения эмоций; 4) принятие себя и других: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осознанно относиться к другому человеку, его мнению;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признавать свое право на ошибку и такое же право другого;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принимать себя и других, не осуждая;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открытость себе и другим; </w:t>
      </w:r>
    </w:p>
    <w:p w:rsidR="00BB629F" w:rsidRDefault="00BB629F" w:rsidP="00BB629F">
      <w:pPr>
        <w:numPr>
          <w:ilvl w:val="0"/>
          <w:numId w:val="5"/>
        </w:numPr>
        <w:spacing w:after="5" w:line="240" w:lineRule="auto"/>
        <w:ind w:right="22" w:hanging="449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осознавать невозможность контролировать все вокруг. </w:t>
      </w:r>
    </w:p>
    <w:p w:rsidR="00BB629F" w:rsidRDefault="00BB629F" w:rsidP="00BB629F">
      <w:pPr>
        <w:spacing w:after="5" w:line="240" w:lineRule="auto"/>
        <w:ind w:left="10" w:right="22" w:hanging="10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 </w:t>
      </w:r>
    </w:p>
    <w:p w:rsidR="00BB629F" w:rsidRDefault="00BB629F" w:rsidP="00BB629F">
      <w:pPr>
        <w:pStyle w:val="2"/>
        <w:spacing w:line="240" w:lineRule="auto"/>
        <w:ind w:right="521"/>
      </w:pPr>
      <w:r>
        <w:t xml:space="preserve">Предметные результаты </w:t>
      </w:r>
    </w:p>
    <w:p w:rsidR="00BB629F" w:rsidRDefault="00BB629F" w:rsidP="00BB629F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>8-й класс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B629F" w:rsidRDefault="00BB629F" w:rsidP="00BB629F">
      <w:pPr>
        <w:numPr>
          <w:ilvl w:val="0"/>
          <w:numId w:val="6"/>
        </w:numPr>
        <w:spacing w:after="5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оценивает форму и содержание текста в рамках предметного содержания; </w:t>
      </w:r>
    </w:p>
    <w:p w:rsidR="00BB629F" w:rsidRDefault="00BB629F" w:rsidP="00BB629F">
      <w:pPr>
        <w:numPr>
          <w:ilvl w:val="0"/>
          <w:numId w:val="6"/>
        </w:numPr>
        <w:spacing w:after="5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интерпретирует и оценивает математические данные в контексте лично значимой ситуации; </w:t>
      </w: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интерпретирует и оценивает личные, местные, национальные, глобальные естественнонаучные проблемы в различном контексте в рамках предметного содержания; </w:t>
      </w:r>
      <w:r>
        <w:rPr>
          <w:rFonts w:ascii="Segoe UI Symbol" w:eastAsia="Segoe UI Symbol" w:hAnsi="Segoe UI Symbol" w:cs="Segoe UI Symbol"/>
          <w:sz w:val="24"/>
        </w:rPr>
        <w:sym w:font="Segoe UI Symbol" w:char="F0B7"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оценивает финансовые проблемы в различном контексте. </w:t>
      </w: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BB629F" w:rsidRDefault="00BB629F" w:rsidP="00BB629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lastRenderedPageBreak/>
        <w:t>Тематическое планирование 8 класс</w:t>
      </w:r>
    </w:p>
    <w:p w:rsidR="00BB629F" w:rsidRDefault="00BB629F" w:rsidP="00BB629F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tbl>
      <w:tblPr>
        <w:tblStyle w:val="TableGrid"/>
        <w:tblW w:w="9506" w:type="dxa"/>
        <w:tblInd w:w="-74" w:type="dxa"/>
        <w:tblCellMar>
          <w:top w:w="84" w:type="dxa"/>
          <w:bottom w:w="89" w:type="dxa"/>
          <w:right w:w="2" w:type="dxa"/>
        </w:tblCellMar>
        <w:tblLook w:val="04A0" w:firstRow="1" w:lastRow="0" w:firstColumn="1" w:lastColumn="0" w:noHBand="0" w:noVBand="1"/>
      </w:tblPr>
      <w:tblGrid>
        <w:gridCol w:w="533"/>
        <w:gridCol w:w="2902"/>
        <w:gridCol w:w="1131"/>
        <w:gridCol w:w="82"/>
        <w:gridCol w:w="1097"/>
        <w:gridCol w:w="1831"/>
        <w:gridCol w:w="1930"/>
      </w:tblGrid>
      <w:tr w:rsidR="00BB629F" w:rsidTr="006A2F23">
        <w:trPr>
          <w:trHeight w:val="1774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Pr="00BB629F" w:rsidRDefault="00BB629F" w:rsidP="006A2F23">
            <w:pPr>
              <w:spacing w:after="15" w:line="240" w:lineRule="auto"/>
              <w:ind w:left="178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№ </w:t>
            </w:r>
          </w:p>
          <w:p w:rsidR="00BB629F" w:rsidRPr="00BB629F" w:rsidRDefault="00BB629F" w:rsidP="006A2F23">
            <w:pPr>
              <w:spacing w:line="240" w:lineRule="auto"/>
              <w:ind w:left="137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п/п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Pr="00BB629F" w:rsidRDefault="00BB629F" w:rsidP="006A2F23">
            <w:pPr>
              <w:spacing w:line="240" w:lineRule="auto"/>
              <w:ind w:right="1"/>
              <w:jc w:val="center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Тема/раздел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hideMark/>
          </w:tcPr>
          <w:p w:rsidR="00BB629F" w:rsidRPr="00BB629F" w:rsidRDefault="00BB629F" w:rsidP="006A2F23">
            <w:pPr>
              <w:spacing w:after="37" w:line="240" w:lineRule="auto"/>
              <w:ind w:left="34"/>
              <w:jc w:val="center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Количество </w:t>
            </w:r>
            <w:proofErr w:type="spellStart"/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академиче</w:t>
            </w:r>
            <w:proofErr w:type="spellEnd"/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-</w:t>
            </w:r>
          </w:p>
          <w:p w:rsidR="00BB629F" w:rsidRPr="00BB629F" w:rsidRDefault="00BB629F" w:rsidP="006A2F23">
            <w:pPr>
              <w:spacing w:line="240" w:lineRule="auto"/>
              <w:ind w:left="91" w:hanging="7"/>
              <w:rPr>
                <w:b/>
                <w:i/>
              </w:rPr>
            </w:pPr>
            <w:proofErr w:type="spellStart"/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ских</w:t>
            </w:r>
            <w:proofErr w:type="spellEnd"/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часов отводимых на освоение темы </w:t>
            </w:r>
          </w:p>
        </w:tc>
        <w:tc>
          <w:tcPr>
            <w:tcW w:w="89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bottom"/>
            <w:hideMark/>
          </w:tcPr>
          <w:p w:rsidR="00BB629F" w:rsidRPr="00BB629F" w:rsidRDefault="00BB629F" w:rsidP="006A2F23">
            <w:pPr>
              <w:spacing w:line="240" w:lineRule="auto"/>
              <w:ind w:left="-3" w:right="33" w:hanging="43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,  </w:t>
            </w:r>
          </w:p>
        </w:tc>
        <w:tc>
          <w:tcPr>
            <w:tcW w:w="1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Pr="00BB629F" w:rsidRDefault="00BB629F" w:rsidP="006A2F23">
            <w:pPr>
              <w:spacing w:line="240" w:lineRule="auto"/>
              <w:ind w:left="3" w:right="2"/>
              <w:jc w:val="center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Количество оценочных процедур </w:t>
            </w:r>
          </w:p>
        </w:tc>
        <w:tc>
          <w:tcPr>
            <w:tcW w:w="17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Pr="00BB629F" w:rsidRDefault="00BB629F" w:rsidP="006A2F23">
            <w:pPr>
              <w:spacing w:line="240" w:lineRule="auto"/>
              <w:ind w:right="4"/>
              <w:jc w:val="center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ЭОР и ЦОР 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Pr="00BB629F" w:rsidRDefault="00BB629F" w:rsidP="006A2F23">
            <w:pPr>
              <w:spacing w:line="240" w:lineRule="auto"/>
              <w:jc w:val="center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Деятельность учителя с учетом рабочей программы воспитания </w:t>
            </w:r>
          </w:p>
        </w:tc>
      </w:tr>
      <w:tr w:rsidR="00BB629F" w:rsidTr="006A2F23">
        <w:trPr>
          <w:trHeight w:val="482"/>
        </w:trPr>
        <w:tc>
          <w:tcPr>
            <w:tcW w:w="4664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1. Читательская грамотность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42" w:type="dxa"/>
            <w:gridSpan w:val="4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654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Определение основной темы и идеи драматическом произведении. Учебный текст как источник информации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159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Функциональная грамотность. Банк заданий. Основное общее образование. 7–9 класс, АО Издательство «Просвещение» </w:t>
            </w:r>
          </w:p>
          <w:p w:rsidR="00BB629F" w:rsidRDefault="00BB629F" w:rsidP="006A2F23">
            <w:pPr>
              <w:spacing w:line="240" w:lineRule="auto"/>
              <w:ind w:left="74" w:right="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media.prosv.ru/f g </w:t>
            </w:r>
          </w:p>
        </w:tc>
        <w:tc>
          <w:tcPr>
            <w:tcW w:w="188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 </w:t>
            </w:r>
          </w:p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 </w:t>
            </w:r>
          </w:p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внимания обучающихся к ценностному аспекту изучаемых на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уроках явлений,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BB629F" w:rsidTr="006A2F23">
        <w:trPr>
          <w:trHeight w:val="1517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Сопоставление содержания текстов официально- делового стиля. Деловые  ситуации в текстах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975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after="119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текстом: как применять информацию </w:t>
            </w:r>
          </w:p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 текста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изменённой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ситуации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517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Типы текстов: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текстинструкция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(указания к выполнению работы, правила, уставы, законы)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919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1.5.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Поиск ошибок в предложенном тексте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922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1.6.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Типы задач на грамотность. Информационные задачи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220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1.7.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несплошным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текстом: формы, анкеты, договоры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2081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1.8.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Повторение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</w:tbl>
    <w:p w:rsidR="00BB629F" w:rsidRDefault="00BB629F" w:rsidP="00BB629F">
      <w:pPr>
        <w:spacing w:after="0" w:line="240" w:lineRule="auto"/>
        <w:ind w:left="-1702" w:right="10924"/>
      </w:pPr>
    </w:p>
    <w:tbl>
      <w:tblPr>
        <w:tblStyle w:val="TableGrid"/>
        <w:tblW w:w="9506" w:type="dxa"/>
        <w:tblInd w:w="-74" w:type="dxa"/>
        <w:tblCellMar>
          <w:top w:w="84" w:type="dxa"/>
          <w:left w:w="74" w:type="dxa"/>
          <w:right w:w="31" w:type="dxa"/>
        </w:tblCellMar>
        <w:tblLook w:val="04A0" w:firstRow="1" w:lastRow="0" w:firstColumn="1" w:lastColumn="0" w:noHBand="0" w:noVBand="1"/>
      </w:tblPr>
      <w:tblGrid>
        <w:gridCol w:w="544"/>
        <w:gridCol w:w="3029"/>
        <w:gridCol w:w="1015"/>
        <w:gridCol w:w="1125"/>
        <w:gridCol w:w="1847"/>
        <w:gridCol w:w="1946"/>
      </w:tblGrid>
      <w:tr w:rsidR="00BB629F" w:rsidTr="006A2F23">
        <w:trPr>
          <w:trHeight w:val="2112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7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их работы с получаемой на уроке социально значимой информацией; </w:t>
            </w:r>
          </w:p>
        </w:tc>
      </w:tr>
      <w:tr w:rsidR="00BB629F" w:rsidTr="006A2F23">
        <w:trPr>
          <w:trHeight w:val="624"/>
        </w:trPr>
        <w:tc>
          <w:tcPr>
            <w:tcW w:w="9506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2. Математическая грамотность </w:t>
            </w:r>
          </w:p>
        </w:tc>
      </w:tr>
      <w:tr w:rsidR="00BB629F" w:rsidTr="006A2F23">
        <w:trPr>
          <w:trHeight w:val="1517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информацией, представленной в форме таблиц, диаграмм столбчатой или круговой, схем.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1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Функциональная грамотность. Банк заданий. Основное общее образование. 7–9 класс, АО Издательство «Просвещение»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media.prosv.ru/f g </w:t>
            </w:r>
          </w:p>
        </w:tc>
        <w:tc>
          <w:tcPr>
            <w:tcW w:w="188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after="158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 </w:t>
            </w:r>
          </w:p>
          <w:p w:rsidR="00BB629F" w:rsidRDefault="00BB629F" w:rsidP="006A2F23">
            <w:pPr>
              <w:spacing w:after="15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дисциплины и самоорганизации;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внимания обучающихся к ценностному аспекту изучаемых на уроках явлений,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BB629F" w:rsidTr="006A2F23">
        <w:trPr>
          <w:trHeight w:val="1814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2.2.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Вычисление расстояний на местности в стандартных ситуациях и применение формул в повседневной жизни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217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2.3.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Квадратные уравнения, аналитические и неаналитические методы решения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2112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2.4.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Алгебраические связи между элементами фигур: теорема Пифагора, соотношения между сторонами треугольника), относительное расположение, равенство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517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2.5.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Математическое описание зависимости между переменными в различных процессах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922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2.6.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Интерпретация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трёхмерных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построение фигур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517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2.7.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Определение ошибки измерения, определение шансов наступления того или иного события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188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2.8.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Решение типичных математических требующих прохождения этапа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моделиро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</w:tbl>
    <w:p w:rsidR="00BB629F" w:rsidRDefault="00BB629F" w:rsidP="00BB629F">
      <w:pPr>
        <w:spacing w:after="0" w:line="240" w:lineRule="auto"/>
        <w:ind w:left="-1702" w:right="10924"/>
      </w:pPr>
    </w:p>
    <w:tbl>
      <w:tblPr>
        <w:tblStyle w:val="TableGrid"/>
        <w:tblW w:w="9506" w:type="dxa"/>
        <w:tblInd w:w="-74" w:type="dxa"/>
        <w:tblCellMar>
          <w:top w:w="84" w:type="dxa"/>
          <w:left w:w="74" w:type="dxa"/>
          <w:right w:w="31" w:type="dxa"/>
        </w:tblCellMar>
        <w:tblLook w:val="04A0" w:firstRow="1" w:lastRow="0" w:firstColumn="1" w:lastColumn="0" w:noHBand="0" w:noVBand="1"/>
      </w:tblPr>
      <w:tblGrid>
        <w:gridCol w:w="543"/>
        <w:gridCol w:w="3042"/>
        <w:gridCol w:w="1009"/>
        <w:gridCol w:w="1119"/>
        <w:gridCol w:w="1847"/>
        <w:gridCol w:w="1946"/>
      </w:tblGrid>
      <w:tr w:rsidR="00BB629F" w:rsidTr="006A2F23">
        <w:trPr>
          <w:trHeight w:val="2112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7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их работы с получаемой на уроке социально значимой информацией; </w:t>
            </w:r>
          </w:p>
        </w:tc>
      </w:tr>
      <w:tr w:rsidR="00BB629F" w:rsidTr="006A2F23">
        <w:trPr>
          <w:trHeight w:val="624"/>
        </w:trPr>
        <w:tc>
          <w:tcPr>
            <w:tcW w:w="9506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3. Финансовая грамотность </w:t>
            </w:r>
          </w:p>
        </w:tc>
      </w:tr>
      <w:tr w:rsidR="00BB629F" w:rsidTr="006A2F23">
        <w:trPr>
          <w:trHeight w:val="1219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Потребление или инвестиции. Активы в трех измерениях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1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Функциональная грамотность. Банк заданий. Основное общее образование. 7–9 класс, АО Издательство «Просвещение»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media.prosv.ru/f g </w:t>
            </w:r>
          </w:p>
        </w:tc>
        <w:tc>
          <w:tcPr>
            <w:tcW w:w="188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побуждение обучающихся соблюдать на уроке общепринятые нормы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поведения, правила общения со старшими и сверстниками, принципы учебной дисциплины и самоорганизации; привлечение внимания обучающихся к ценностному аспекту изучаемых на уроках явлений,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BB629F" w:rsidTr="006A2F23">
        <w:trPr>
          <w:trHeight w:val="920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3.2.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сберечь личный капитал. Модель трех капиталов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380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3.3.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Бизнес и его формы. Риски </w:t>
            </w:r>
          </w:p>
          <w:p w:rsidR="00BB629F" w:rsidRDefault="00BB629F" w:rsidP="006A2F23">
            <w:pPr>
              <w:spacing w:after="41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предпринимательства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217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3.4.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Бизнес-инкубатор.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Бизнесплан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Государство и малый бизнес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922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3.5.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after="41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Бизнес подростков и идеи. </w:t>
            </w:r>
          </w:p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Молодые предприниматели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622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3.6.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Кредит и депозит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1219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3.7.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Расчетно-кассовые операции и риски связанные с ними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6A2F23">
        <w:trPr>
          <w:trHeight w:val="4306"/>
        </w:trPr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after="1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3.8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3.9 </w:t>
            </w:r>
          </w:p>
        </w:tc>
        <w:tc>
          <w:tcPr>
            <w:tcW w:w="3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Повторение </w:t>
            </w:r>
          </w:p>
        </w:tc>
        <w:tc>
          <w:tcPr>
            <w:tcW w:w="1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</w:tbl>
    <w:p w:rsidR="00BB629F" w:rsidRDefault="00BB629F" w:rsidP="00BB629F">
      <w:pPr>
        <w:spacing w:after="0" w:line="240" w:lineRule="auto"/>
        <w:ind w:left="-1702" w:right="10924"/>
      </w:pPr>
    </w:p>
    <w:tbl>
      <w:tblPr>
        <w:tblStyle w:val="TableGrid"/>
        <w:tblW w:w="9506" w:type="dxa"/>
        <w:tblInd w:w="-74" w:type="dxa"/>
        <w:tblCellMar>
          <w:top w:w="84" w:type="dxa"/>
          <w:left w:w="74" w:type="dxa"/>
          <w:right w:w="31" w:type="dxa"/>
        </w:tblCellMar>
        <w:tblLook w:val="04A0" w:firstRow="1" w:lastRow="0" w:firstColumn="1" w:lastColumn="0" w:noHBand="0" w:noVBand="1"/>
      </w:tblPr>
      <w:tblGrid>
        <w:gridCol w:w="543"/>
        <w:gridCol w:w="3041"/>
        <w:gridCol w:w="1010"/>
        <w:gridCol w:w="1119"/>
        <w:gridCol w:w="1847"/>
        <w:gridCol w:w="1946"/>
      </w:tblGrid>
      <w:tr w:rsidR="00BB629F" w:rsidTr="00BB629F">
        <w:trPr>
          <w:trHeight w:val="2112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8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19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их работы с получаемой на уроке социально значимой информацией; </w:t>
            </w:r>
          </w:p>
        </w:tc>
      </w:tr>
      <w:tr w:rsidR="00BB629F" w:rsidTr="006A2F23">
        <w:trPr>
          <w:trHeight w:val="624"/>
        </w:trPr>
        <w:tc>
          <w:tcPr>
            <w:tcW w:w="9506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4. Естественно-научная грамотность </w:t>
            </w:r>
          </w:p>
        </w:tc>
      </w:tr>
      <w:tr w:rsidR="00BB629F" w:rsidTr="00BB629F">
        <w:trPr>
          <w:trHeight w:val="922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4.1.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Занимательное электричество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11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Функциональная грамотность. Банк заданий. Основное общее образование. 7–9 класс, АО Издательство «Просвещение» </w:t>
            </w:r>
          </w:p>
          <w:p w:rsidR="00BB629F" w:rsidRDefault="00BB629F" w:rsidP="006A2F23">
            <w:pPr>
              <w:spacing w:after="163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media.prosv.ru/f g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4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 </w:t>
            </w: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внимания обучающихся к ценностному аспекту изучаемых на уроках явлений,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их работы с получаемой на уроке социально значимой информацией</w:t>
            </w:r>
          </w:p>
        </w:tc>
      </w:tr>
      <w:tr w:rsidR="00BB629F" w:rsidTr="00BB629F">
        <w:trPr>
          <w:trHeight w:val="920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4.2.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Магнетизм и электромагнетизм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BB629F">
        <w:trPr>
          <w:trHeight w:val="1814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4.3.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Строительство плотин. Гидроэлектростанции. Экологические риски при строительстве гидроэлектростанций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BB629F">
        <w:trPr>
          <w:trHeight w:val="1219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4.4.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Нетрадиционные виды энергетики, объединенные энергосистемы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BB629F">
        <w:trPr>
          <w:trHeight w:val="1217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4.5.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ind w:right="18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Внутренняя среда организма. Кровь.  Наследственность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BB629F">
        <w:trPr>
          <w:trHeight w:val="624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4.6.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Иммунитет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BB629F">
        <w:trPr>
          <w:trHeight w:val="624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4.7.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Наследственность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BB629F">
        <w:trPr>
          <w:trHeight w:val="4465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4.8.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Системы жизнедеятельности человека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629F" w:rsidRDefault="00BB629F" w:rsidP="006A2F23">
            <w:pPr>
              <w:spacing w:line="240" w:lineRule="auto"/>
            </w:pPr>
          </w:p>
        </w:tc>
      </w:tr>
      <w:tr w:rsidR="00BB629F" w:rsidTr="00BB629F">
        <w:trPr>
          <w:trHeight w:val="4198"/>
        </w:trPr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30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Решение практических задач</w:t>
            </w: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Default="00BB629F" w:rsidP="006A2F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629F" w:rsidRPr="00BB629F" w:rsidRDefault="00BB629F" w:rsidP="006A2F23">
            <w:pPr>
              <w:spacing w:line="240" w:lineRule="auto"/>
              <w:rPr>
                <w:b/>
                <w:i/>
              </w:rPr>
            </w:pPr>
            <w:r w:rsidRPr="00BB629F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Итого: 34 часа 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Функциональная грамотность. Банк заданий. Основное общее образование. 7–9 класс, АО Издательство «Просвещение» </w:t>
            </w:r>
          </w:p>
          <w:p w:rsidR="00BB629F" w:rsidRDefault="00BB629F" w:rsidP="006A2F23">
            <w:pPr>
              <w:spacing w:after="163" w:line="240" w:lineRule="auto"/>
            </w:pPr>
          </w:p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Привлечение внимания обучающихся к ценностному аспекту изучаемых на уроках явлений.</w:t>
            </w:r>
          </w:p>
        </w:tc>
      </w:tr>
    </w:tbl>
    <w:p w:rsidR="00BB629F" w:rsidRDefault="00BB629F" w:rsidP="00BB629F">
      <w:pPr>
        <w:spacing w:after="0" w:line="240" w:lineRule="auto"/>
        <w:sectPr w:rsidR="00BB629F">
          <w:pgSz w:w="11906" w:h="16838"/>
          <w:pgMar w:top="1184" w:right="849" w:bottom="1151" w:left="1702" w:header="710" w:footer="720" w:gutter="0"/>
          <w:cols w:space="720"/>
        </w:sectPr>
      </w:pPr>
    </w:p>
    <w:p w:rsidR="00BB629F" w:rsidRDefault="00BB629F" w:rsidP="00BB629F">
      <w:pPr>
        <w:spacing w:after="0" w:line="240" w:lineRule="auto"/>
        <w:jc w:val="both"/>
      </w:pPr>
    </w:p>
    <w:p w:rsidR="00BB629F" w:rsidRDefault="00BB629F" w:rsidP="00BB629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/>
        </w:rPr>
        <w:t>Календарно-тематическое планирование курса «Финансовая грамотность»</w:t>
      </w:r>
    </w:p>
    <w:p w:rsidR="00BB629F" w:rsidRDefault="00BB629F" w:rsidP="00BB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</w:p>
    <w:tbl>
      <w:tblPr>
        <w:tblW w:w="12300" w:type="dxa"/>
        <w:tblInd w:w="-7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679"/>
        <w:gridCol w:w="60"/>
        <w:gridCol w:w="1560"/>
        <w:gridCol w:w="3977"/>
        <w:gridCol w:w="1418"/>
        <w:gridCol w:w="1985"/>
        <w:gridCol w:w="1897"/>
        <w:gridCol w:w="45"/>
      </w:tblGrid>
      <w:tr w:rsidR="00BB629F" w:rsidTr="006A2F23">
        <w:tc>
          <w:tcPr>
            <w:tcW w:w="1418" w:type="dxa"/>
            <w:gridSpan w:val="3"/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9274" w:type="dxa"/>
            <w:gridSpan w:val="4"/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5" w:type="dxa"/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6274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№           Название темы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 xml:space="preserve">Дата 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702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BB629F" w:rsidRDefault="00BB629F" w:rsidP="006A2F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Потребление или инвестиции. Активы в трех измерениях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20.09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 сберечь личный капитал. Модель трех капиталов</w:t>
            </w:r>
          </w:p>
          <w:p w:rsidR="00BB629F" w:rsidRDefault="00BB629F" w:rsidP="006A2F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18.10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Бизнес и его формы. Риски предпринимательства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22.11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Бизнес-инкубатор. Бизнес-план. Государство и малый бизнес 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20.12                                                                     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after="41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Бизнес подростков и идеи. </w:t>
            </w:r>
          </w:p>
          <w:p w:rsidR="00BB629F" w:rsidRDefault="00BB629F" w:rsidP="006A2F2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Молодые предприниматели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17.01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Кредит и депозит </w:t>
            </w:r>
          </w:p>
          <w:p w:rsidR="00BB629F" w:rsidRDefault="00BB629F" w:rsidP="006A2F23">
            <w:pPr>
              <w:spacing w:after="0" w:line="240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21.02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Расчетно-кассовые операции и риски связанные с ними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20.03</w:t>
            </w:r>
          </w:p>
        </w:tc>
      </w:tr>
      <w:tr w:rsidR="00BB629F" w:rsidTr="006A2F23">
        <w:trPr>
          <w:gridAfter w:val="2"/>
          <w:wAfter w:w="1941" w:type="dxa"/>
          <w:trHeight w:val="242"/>
        </w:trPr>
        <w:tc>
          <w:tcPr>
            <w:tcW w:w="679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29F" w:rsidRDefault="00BB629F" w:rsidP="006A2F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8,9</w:t>
            </w:r>
          </w:p>
        </w:tc>
        <w:tc>
          <w:tcPr>
            <w:tcW w:w="55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Повторение 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17.04</w:t>
            </w:r>
          </w:p>
          <w:p w:rsidR="00BB629F" w:rsidRDefault="00BB629F" w:rsidP="006A2F23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15.05</w:t>
            </w:r>
          </w:p>
        </w:tc>
      </w:tr>
    </w:tbl>
    <w:p w:rsidR="00BB629F" w:rsidRDefault="00BB629F" w:rsidP="00BB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/>
        </w:rPr>
      </w:pPr>
    </w:p>
    <w:p w:rsidR="00BB629F" w:rsidRDefault="00BB629F" w:rsidP="00BB629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/>
        </w:rPr>
        <w:t>Итого: 9 часов</w:t>
      </w:r>
    </w:p>
    <w:p w:rsidR="00BB629F" w:rsidRDefault="00BB629F" w:rsidP="00BB629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B629F" w:rsidRDefault="00BB629F" w:rsidP="00BB629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B629F" w:rsidRDefault="00BB629F" w:rsidP="00BB629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B629F" w:rsidRDefault="00BB629F" w:rsidP="00BB629F">
      <w:pPr>
        <w:spacing w:after="0" w:line="240" w:lineRule="auto"/>
        <w:jc w:val="both"/>
      </w:pPr>
    </w:p>
    <w:p w:rsidR="00BB629F" w:rsidRDefault="00BB629F" w:rsidP="00BB629F">
      <w:pPr>
        <w:spacing w:after="0" w:line="240" w:lineRule="auto"/>
        <w:jc w:val="both"/>
      </w:pPr>
    </w:p>
    <w:p w:rsidR="00BB629F" w:rsidRDefault="00BB629F" w:rsidP="00BB629F">
      <w:pPr>
        <w:spacing w:after="57" w:line="240" w:lineRule="auto"/>
        <w:ind w:left="14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Рекомендуемые пособия для педагога и обучающихся: </w:t>
      </w:r>
    </w:p>
    <w:p w:rsidR="00BB629F" w:rsidRDefault="00BB629F" w:rsidP="00BB629F">
      <w:pPr>
        <w:numPr>
          <w:ilvl w:val="0"/>
          <w:numId w:val="6"/>
        </w:numPr>
        <w:spacing w:after="5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Ковалева Г.С., Рябинина Л.А., Сидорова Г.А. и др. Читательская грамотность. </w:t>
      </w:r>
    </w:p>
    <w:p w:rsidR="00BB629F" w:rsidRDefault="00BB629F" w:rsidP="00BB629F">
      <w:pPr>
        <w:spacing w:after="5" w:line="240" w:lineRule="auto"/>
        <w:ind w:left="-15" w:right="1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Сборник эталонных заданий; </w:t>
      </w:r>
    </w:p>
    <w:p w:rsidR="00BB629F" w:rsidRDefault="00BB629F" w:rsidP="00BB629F">
      <w:pPr>
        <w:numPr>
          <w:ilvl w:val="0"/>
          <w:numId w:val="6"/>
        </w:numPr>
        <w:spacing w:after="3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Ковалева Г.С., Рослова Л.О., </w:t>
      </w:r>
      <w:proofErr w:type="spellStart"/>
      <w:r>
        <w:rPr>
          <w:rFonts w:ascii="Times New Roman" w:eastAsia="Times New Roman" w:hAnsi="Times New Roman" w:cs="Times New Roman"/>
          <w:sz w:val="24"/>
        </w:rPr>
        <w:t>Рыдзе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О.А. и др. Математическая грамотность. Сборник эталонных заданий; </w:t>
      </w:r>
      <w:r>
        <w:rPr>
          <w:rFonts w:ascii="Segoe UI Symbol" w:eastAsia="Segoe UI Symbol" w:hAnsi="Segoe UI Symbol" w:cs="Segoe UI Symbol"/>
          <w:sz w:val="24"/>
        </w:rPr>
        <w:sym w:font="Segoe UI Symbol" w:char="F0B7"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Ковалева Г.С., Рутковская Е.Л.,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Половникова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А.В. и др. Финансовая грамотность. </w:t>
      </w:r>
    </w:p>
    <w:p w:rsidR="00BB629F" w:rsidRDefault="00BB629F" w:rsidP="00BB629F">
      <w:pPr>
        <w:spacing w:after="5" w:line="240" w:lineRule="auto"/>
        <w:ind w:left="-15" w:right="1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Сборник эталонных заданий; </w:t>
      </w:r>
    </w:p>
    <w:p w:rsidR="00BB629F" w:rsidRDefault="00BB629F" w:rsidP="00BB629F">
      <w:pPr>
        <w:numPr>
          <w:ilvl w:val="0"/>
          <w:numId w:val="6"/>
        </w:numPr>
        <w:spacing w:after="5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Ковалева Г.С., Рутковская Е.Л.,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Половникова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А.В. и др. Естественно-научная грамотность. Сборник эталонных заданий; </w:t>
      </w:r>
    </w:p>
    <w:p w:rsidR="00BB629F" w:rsidRDefault="00BB629F" w:rsidP="00BB629F">
      <w:pPr>
        <w:numPr>
          <w:ilvl w:val="0"/>
          <w:numId w:val="6"/>
        </w:numPr>
        <w:spacing w:after="5" w:line="240" w:lineRule="auto"/>
        <w:ind w:right="88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Ляпцев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А.В.,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Абдулаева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О.А. / Под ред. Алексашиной И.Ю. Естественно-научная грамотность. Физические системы. </w:t>
      </w:r>
      <w:proofErr w:type="spellStart"/>
      <w:r>
        <w:rPr>
          <w:rFonts w:ascii="Times New Roman" w:eastAsia="Times New Roman" w:hAnsi="Times New Roman" w:cs="Times New Roman"/>
          <w:sz w:val="24"/>
        </w:rPr>
        <w:t>Тренажёр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7–9 классы; </w:t>
      </w:r>
    </w:p>
    <w:p w:rsidR="00BB629F" w:rsidRDefault="00BB629F" w:rsidP="00BB629F">
      <w:pPr>
        <w:numPr>
          <w:ilvl w:val="0"/>
          <w:numId w:val="6"/>
        </w:numPr>
        <w:spacing w:after="5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Математическая грамотность. Математика на каждый день. </w:t>
      </w:r>
      <w:proofErr w:type="spellStart"/>
      <w:r>
        <w:rPr>
          <w:rFonts w:ascii="Times New Roman" w:eastAsia="Times New Roman" w:hAnsi="Times New Roman" w:cs="Times New Roman"/>
          <w:sz w:val="24"/>
        </w:rPr>
        <w:t>Тренажёр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6–8 классы; </w:t>
      </w:r>
    </w:p>
    <w:p w:rsidR="00BB629F" w:rsidRDefault="00BB629F" w:rsidP="00BB629F">
      <w:pPr>
        <w:numPr>
          <w:ilvl w:val="0"/>
          <w:numId w:val="6"/>
        </w:numPr>
        <w:spacing w:after="5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Сергеева Т.Ф. Финансовая грамотность. В поисках финансового равновесия. Тренажер. 6–8 классы; </w:t>
      </w:r>
    </w:p>
    <w:p w:rsidR="00BB629F" w:rsidRDefault="00BB629F" w:rsidP="00BB629F">
      <w:pPr>
        <w:numPr>
          <w:ilvl w:val="0"/>
          <w:numId w:val="6"/>
        </w:numPr>
        <w:spacing w:after="3" w:line="240" w:lineRule="auto"/>
        <w:ind w:right="8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Электронные образовательные ресурсы и цифровые образовательные ресурсы: </w:t>
      </w:r>
      <w:r>
        <w:rPr>
          <w:rFonts w:ascii="Segoe UI Symbol" w:eastAsia="Segoe UI Symbol" w:hAnsi="Segoe UI Symbol" w:cs="Segoe UI Symbol"/>
          <w:sz w:val="24"/>
        </w:rPr>
        <w:sym w:font="Segoe UI Symbol" w:char="F0B7"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Функциональная грамотность. Банк заданий. Основное общее образование. 7–9 класс, АО Издательство «Просвещение» media.prosv.ru/</w:t>
      </w:r>
      <w:proofErr w:type="spellStart"/>
      <w:r>
        <w:rPr>
          <w:rFonts w:ascii="Times New Roman" w:eastAsia="Times New Roman" w:hAnsi="Times New Roman" w:cs="Times New Roman"/>
          <w:sz w:val="24"/>
        </w:rPr>
        <w:t>fg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BB629F" w:rsidRDefault="00BB629F" w:rsidP="00BB629F">
      <w:pPr>
        <w:numPr>
          <w:ilvl w:val="0"/>
          <w:numId w:val="6"/>
        </w:numPr>
        <w:spacing w:after="68" w:line="240" w:lineRule="auto"/>
        <w:ind w:right="88"/>
        <w:jc w:val="both"/>
      </w:pPr>
    </w:p>
    <w:p w:rsidR="00BB629F" w:rsidRDefault="00BB629F" w:rsidP="00BB629F">
      <w:pPr>
        <w:spacing w:after="17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9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lastRenderedPageBreak/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9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7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9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9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6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spacing w:after="19" w:line="240" w:lineRule="auto"/>
        <w:ind w:left="62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</w:t>
      </w:r>
    </w:p>
    <w:p w:rsidR="00BB629F" w:rsidRDefault="00BB629F" w:rsidP="00BB629F">
      <w:pPr>
        <w:numPr>
          <w:ilvl w:val="1"/>
          <w:numId w:val="3"/>
        </w:numPr>
        <w:spacing w:after="5" w:line="240" w:lineRule="auto"/>
        <w:ind w:right="22" w:hanging="449"/>
        <w:sectPr w:rsidR="00BB629F">
          <w:pgSz w:w="11906" w:h="16838"/>
          <w:pgMar w:top="710" w:right="664" w:bottom="1149" w:left="1702" w:header="720" w:footer="720" w:gutter="0"/>
          <w:cols w:space="720"/>
        </w:sectPr>
      </w:pPr>
    </w:p>
    <w:p w:rsidR="00BB629F" w:rsidRDefault="00BB629F" w:rsidP="00BB629F">
      <w:pPr>
        <w:spacing w:after="0" w:line="240" w:lineRule="auto"/>
      </w:pPr>
    </w:p>
    <w:p w:rsidR="00EF2979" w:rsidRDefault="00EF2979" w:rsidP="00BB629F">
      <w:pPr>
        <w:spacing w:line="240" w:lineRule="auto"/>
      </w:pPr>
    </w:p>
    <w:sectPr w:rsidR="00EF2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0C24"/>
    <w:multiLevelType w:val="hybridMultilevel"/>
    <w:tmpl w:val="EC24B684"/>
    <w:lvl w:ilvl="0" w:tplc="899EF65C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A782C48">
      <w:start w:val="1"/>
      <w:numFmt w:val="bullet"/>
      <w:lvlText w:val="o"/>
      <w:lvlJc w:val="left"/>
      <w:pPr>
        <w:ind w:left="13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062DE0E">
      <w:start w:val="1"/>
      <w:numFmt w:val="bullet"/>
      <w:lvlText w:val="▪"/>
      <w:lvlJc w:val="left"/>
      <w:pPr>
        <w:ind w:left="20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B78DB74">
      <w:start w:val="1"/>
      <w:numFmt w:val="bullet"/>
      <w:lvlText w:val="•"/>
      <w:lvlJc w:val="left"/>
      <w:pPr>
        <w:ind w:left="279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FC87256">
      <w:start w:val="1"/>
      <w:numFmt w:val="bullet"/>
      <w:lvlText w:val="o"/>
      <w:lvlJc w:val="left"/>
      <w:pPr>
        <w:ind w:left="35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7083476">
      <w:start w:val="1"/>
      <w:numFmt w:val="bullet"/>
      <w:lvlText w:val="▪"/>
      <w:lvlJc w:val="left"/>
      <w:pPr>
        <w:ind w:left="423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83E9886">
      <w:start w:val="1"/>
      <w:numFmt w:val="bullet"/>
      <w:lvlText w:val="•"/>
      <w:lvlJc w:val="left"/>
      <w:pPr>
        <w:ind w:left="495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B8A9EC6">
      <w:start w:val="1"/>
      <w:numFmt w:val="bullet"/>
      <w:lvlText w:val="o"/>
      <w:lvlJc w:val="left"/>
      <w:pPr>
        <w:ind w:left="56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29A3DF4">
      <w:start w:val="1"/>
      <w:numFmt w:val="bullet"/>
      <w:lvlText w:val="▪"/>
      <w:lvlJc w:val="left"/>
      <w:pPr>
        <w:ind w:left="63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5B4484C"/>
    <w:multiLevelType w:val="hybridMultilevel"/>
    <w:tmpl w:val="93FA7EDC"/>
    <w:lvl w:ilvl="0" w:tplc="283CE35C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5084DF6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EBA9902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EC86CEC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F5C59EE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9AABA26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A1EEF66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0B106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E48320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A527E0C"/>
    <w:multiLevelType w:val="hybridMultilevel"/>
    <w:tmpl w:val="BE402E58"/>
    <w:lvl w:ilvl="0" w:tplc="4816068E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73624B4">
      <w:start w:val="1"/>
      <w:numFmt w:val="bullet"/>
      <w:lvlText w:val="o"/>
      <w:lvlJc w:val="left"/>
      <w:pPr>
        <w:ind w:left="13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5C769F60">
      <w:start w:val="1"/>
      <w:numFmt w:val="bullet"/>
      <w:lvlText w:val="▪"/>
      <w:lvlJc w:val="left"/>
      <w:pPr>
        <w:ind w:left="20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4428CC6">
      <w:start w:val="1"/>
      <w:numFmt w:val="bullet"/>
      <w:lvlText w:val="•"/>
      <w:lvlJc w:val="left"/>
      <w:pPr>
        <w:ind w:left="279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D2C6910">
      <w:start w:val="1"/>
      <w:numFmt w:val="bullet"/>
      <w:lvlText w:val="o"/>
      <w:lvlJc w:val="left"/>
      <w:pPr>
        <w:ind w:left="35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06AC654">
      <w:start w:val="1"/>
      <w:numFmt w:val="bullet"/>
      <w:lvlText w:val="▪"/>
      <w:lvlJc w:val="left"/>
      <w:pPr>
        <w:ind w:left="423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60C362A">
      <w:start w:val="1"/>
      <w:numFmt w:val="bullet"/>
      <w:lvlText w:val="•"/>
      <w:lvlJc w:val="left"/>
      <w:pPr>
        <w:ind w:left="495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C0EB44C">
      <w:start w:val="1"/>
      <w:numFmt w:val="bullet"/>
      <w:lvlText w:val="o"/>
      <w:lvlJc w:val="left"/>
      <w:pPr>
        <w:ind w:left="56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B8EA5E8">
      <w:start w:val="1"/>
      <w:numFmt w:val="bullet"/>
      <w:lvlText w:val="▪"/>
      <w:lvlJc w:val="left"/>
      <w:pPr>
        <w:ind w:left="63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FC15B20"/>
    <w:multiLevelType w:val="hybridMultilevel"/>
    <w:tmpl w:val="6E506DD4"/>
    <w:lvl w:ilvl="0" w:tplc="FA6CC08A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C00216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2341AE2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C782BCC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783E8E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AFEB938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500E0B8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AE00DD6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5EAB8E4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CF61FC3"/>
    <w:multiLevelType w:val="hybridMultilevel"/>
    <w:tmpl w:val="5E881398"/>
    <w:lvl w:ilvl="0" w:tplc="FE70A734">
      <w:start w:val="1"/>
      <w:numFmt w:val="bullet"/>
      <w:lvlText w:val="•"/>
      <w:lvlJc w:val="left"/>
      <w:pPr>
        <w:ind w:left="266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A5C3070">
      <w:start w:val="1"/>
      <w:numFmt w:val="bullet"/>
      <w:lvlText w:val="o"/>
      <w:lvlJc w:val="left"/>
      <w:pPr>
        <w:ind w:left="13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3665BBE">
      <w:start w:val="1"/>
      <w:numFmt w:val="bullet"/>
      <w:lvlText w:val="▪"/>
      <w:lvlJc w:val="left"/>
      <w:pPr>
        <w:ind w:left="20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0102F64C">
      <w:start w:val="1"/>
      <w:numFmt w:val="bullet"/>
      <w:lvlText w:val="•"/>
      <w:lvlJc w:val="left"/>
      <w:pPr>
        <w:ind w:left="279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354F314">
      <w:start w:val="1"/>
      <w:numFmt w:val="bullet"/>
      <w:lvlText w:val="o"/>
      <w:lvlJc w:val="left"/>
      <w:pPr>
        <w:ind w:left="35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618AE4A">
      <w:start w:val="1"/>
      <w:numFmt w:val="bullet"/>
      <w:lvlText w:val="▪"/>
      <w:lvlJc w:val="left"/>
      <w:pPr>
        <w:ind w:left="423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9F4E6AA">
      <w:start w:val="1"/>
      <w:numFmt w:val="bullet"/>
      <w:lvlText w:val="•"/>
      <w:lvlJc w:val="left"/>
      <w:pPr>
        <w:ind w:left="495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C2A9198">
      <w:start w:val="1"/>
      <w:numFmt w:val="bullet"/>
      <w:lvlText w:val="o"/>
      <w:lvlJc w:val="left"/>
      <w:pPr>
        <w:ind w:left="56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354EBAA">
      <w:start w:val="1"/>
      <w:numFmt w:val="bullet"/>
      <w:lvlText w:val="▪"/>
      <w:lvlJc w:val="left"/>
      <w:pPr>
        <w:ind w:left="63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F4F44E9"/>
    <w:multiLevelType w:val="hybridMultilevel"/>
    <w:tmpl w:val="E68ADDDE"/>
    <w:lvl w:ilvl="0" w:tplc="069E2A28">
      <w:start w:val="1"/>
      <w:numFmt w:val="decimal"/>
      <w:lvlText w:val="%1)"/>
      <w:lvlJc w:val="left"/>
      <w:pPr>
        <w:ind w:left="2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4765BC6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27765ECA">
      <w:start w:val="1"/>
      <w:numFmt w:val="bullet"/>
      <w:lvlText w:val="▪"/>
      <w:lvlJc w:val="left"/>
      <w:pPr>
        <w:ind w:left="13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E007902">
      <w:start w:val="1"/>
      <w:numFmt w:val="bullet"/>
      <w:lvlText w:val="•"/>
      <w:lvlJc w:val="left"/>
      <w:pPr>
        <w:ind w:left="207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00E948A">
      <w:start w:val="1"/>
      <w:numFmt w:val="bullet"/>
      <w:lvlText w:val="o"/>
      <w:lvlJc w:val="left"/>
      <w:pPr>
        <w:ind w:left="27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7BA51FA">
      <w:start w:val="1"/>
      <w:numFmt w:val="bullet"/>
      <w:lvlText w:val="▪"/>
      <w:lvlJc w:val="left"/>
      <w:pPr>
        <w:ind w:left="35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FC001A2">
      <w:start w:val="1"/>
      <w:numFmt w:val="bullet"/>
      <w:lvlText w:val="•"/>
      <w:lvlJc w:val="left"/>
      <w:pPr>
        <w:ind w:left="4231" w:firstLine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4E85BEC">
      <w:start w:val="1"/>
      <w:numFmt w:val="bullet"/>
      <w:lvlText w:val="o"/>
      <w:lvlJc w:val="left"/>
      <w:pPr>
        <w:ind w:left="49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2C40E40">
      <w:start w:val="1"/>
      <w:numFmt w:val="bullet"/>
      <w:lvlText w:val="▪"/>
      <w:lvlJc w:val="left"/>
      <w:pPr>
        <w:ind w:left="56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4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25"/>
    <w:rsid w:val="002225A3"/>
    <w:rsid w:val="00983525"/>
    <w:rsid w:val="00BB629F"/>
    <w:rsid w:val="00EF2979"/>
    <w:rsid w:val="00FD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1A36F"/>
  <w15:chartTrackingRefBased/>
  <w15:docId w15:val="{0A3D13C8-396B-4AD6-81E5-85B0587B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29F"/>
    <w:pPr>
      <w:spacing w:line="256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qFormat/>
    <w:rsid w:val="00BB629F"/>
    <w:pPr>
      <w:keepNext/>
      <w:keepLines/>
      <w:spacing w:after="57" w:line="256" w:lineRule="auto"/>
      <w:ind w:left="10" w:right="16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BB629F"/>
    <w:pPr>
      <w:keepNext/>
      <w:keepLines/>
      <w:spacing w:after="58" w:line="256" w:lineRule="auto"/>
      <w:ind w:left="533" w:hanging="10"/>
      <w:jc w:val="center"/>
      <w:outlineLvl w:val="1"/>
    </w:pPr>
    <w:rPr>
      <w:rFonts w:ascii="Times New Roman" w:eastAsia="Times New Roman" w:hAnsi="Times New Roman" w:cs="Times New Roman"/>
      <w:b/>
      <w:color w:val="222222"/>
      <w:sz w:val="24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BB629F"/>
    <w:pPr>
      <w:keepNext/>
      <w:keepLines/>
      <w:spacing w:after="57" w:line="256" w:lineRule="auto"/>
      <w:ind w:left="10" w:right="16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29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629F"/>
    <w:rPr>
      <w:rFonts w:ascii="Times New Roman" w:eastAsia="Times New Roman" w:hAnsi="Times New Roman" w:cs="Times New Roman"/>
      <w:b/>
      <w:color w:val="222222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629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BB629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9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4494</Words>
  <Characters>25618</Characters>
  <Application>Microsoft Office Word</Application>
  <DocSecurity>0</DocSecurity>
  <Lines>213</Lines>
  <Paragraphs>60</Paragraphs>
  <ScaleCrop>false</ScaleCrop>
  <Company/>
  <LinksUpToDate>false</LinksUpToDate>
  <CharactersWithSpaces>30052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7</cp:revision>
  <dcterms:created xsi:type="dcterms:W3CDTF">2023-10-01T16:38:00Z</dcterms:created>
  <dcterms:modified xsi:type="dcterms:W3CDTF">2023-10-02T14:18:00Z</dcterms:modified>
</cp:coreProperties>
</file>