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40" w:rsidRDefault="00460340" w:rsidP="008C20B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60340" w:rsidRDefault="00460340" w:rsidP="00460340"/>
    <w:bookmarkStart w:id="0" w:name="_GoBack"/>
    <w:p w:rsidR="00460340" w:rsidRDefault="004E48A6" w:rsidP="008C20B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4E48A6">
        <w:rPr>
          <w:rFonts w:ascii="Times New Roman" w:hAnsi="Times New Roman" w:cs="Times New Roman"/>
          <w:b/>
          <w:sz w:val="18"/>
          <w:szCs w:val="1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5pt;height:645.45pt" o:ole="">
            <v:imagedata r:id="rId5" o:title=""/>
          </v:shape>
          <o:OLEObject Type="Embed" ProgID="FoxitReader.Document" ShapeID="_x0000_i1025" DrawAspect="Content" ObjectID="_1851857885" r:id="rId6"/>
        </w:object>
      </w:r>
      <w:bookmarkEnd w:id="0"/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6" w:rsidRDefault="004E48A6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78F" w:rsidRPr="00136BF0" w:rsidRDefault="007A378F" w:rsidP="007A37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BF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70060" w:rsidRDefault="00E70060" w:rsidP="00E70060">
      <w:pPr>
        <w:jc w:val="both"/>
      </w:pPr>
    </w:p>
    <w:p w:rsidR="00E70060" w:rsidRPr="00E70060" w:rsidRDefault="00E70060" w:rsidP="00E70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>Рабочая программа разработана на основании следующих нормативно-правовых документов:</w:t>
      </w:r>
    </w:p>
    <w:p w:rsidR="00E70060" w:rsidRPr="00E70060" w:rsidRDefault="00E70060" w:rsidP="00E70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>- Федеральный Закон от 29.12.2012 №273-ФЗ «Об образовании в Российской Федерации» (ред. От 02.03.2016; с изм. И доп., вступ. В силу с 01.07.2016);</w:t>
      </w:r>
    </w:p>
    <w:p w:rsidR="00E70060" w:rsidRPr="00E70060" w:rsidRDefault="00E70060" w:rsidP="00E7006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70060">
        <w:rPr>
          <w:rStyle w:val="95pt"/>
          <w:rFonts w:eastAsiaTheme="minorHAnsi"/>
          <w:sz w:val="24"/>
          <w:szCs w:val="24"/>
        </w:rPr>
        <w:t xml:space="preserve">- Письмо </w:t>
      </w:r>
      <w:proofErr w:type="spellStart"/>
      <w:r w:rsidRPr="00E70060">
        <w:rPr>
          <w:rStyle w:val="95pt"/>
          <w:rFonts w:eastAsiaTheme="minorHAnsi"/>
          <w:sz w:val="24"/>
          <w:szCs w:val="24"/>
        </w:rPr>
        <w:t>Минобрнауки</w:t>
      </w:r>
      <w:proofErr w:type="spellEnd"/>
      <w:r w:rsidRPr="00E70060">
        <w:rPr>
          <w:rStyle w:val="95pt"/>
          <w:rFonts w:eastAsiaTheme="minorHAnsi"/>
          <w:sz w:val="24"/>
          <w:szCs w:val="24"/>
        </w:rPr>
        <w:t xml:space="preserve"> России от 18 ноября 2015 г. № 09-3242 «О направлении рекомендаций по проектированию дополнительных общеразвивающих программ»</w:t>
      </w:r>
    </w:p>
    <w:p w:rsidR="00E70060" w:rsidRPr="00E70060" w:rsidRDefault="00E70060" w:rsidP="00E70060">
      <w:pPr>
        <w:pStyle w:val="20"/>
        <w:shd w:val="clear" w:color="auto" w:fill="auto"/>
        <w:tabs>
          <w:tab w:val="left" w:pos="2938"/>
        </w:tabs>
        <w:spacing w:line="240" w:lineRule="auto"/>
        <w:ind w:right="4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0060">
        <w:rPr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</w:t>
      </w:r>
      <w:r w:rsidRPr="00E70060">
        <w:rPr>
          <w:rFonts w:ascii="Times New Roman" w:hAnsi="Times New Roman" w:cs="Times New Roman"/>
          <w:sz w:val="24"/>
          <w:szCs w:val="24"/>
        </w:rPr>
        <w:tab/>
        <w:t xml:space="preserve">деятельности по дополнительным общеобразовательным программам (приказ </w:t>
      </w:r>
      <w:proofErr w:type="spellStart"/>
      <w:r w:rsidRPr="00E7006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70060">
        <w:rPr>
          <w:rFonts w:ascii="Times New Roman" w:hAnsi="Times New Roman" w:cs="Times New Roman"/>
          <w:sz w:val="24"/>
          <w:szCs w:val="24"/>
        </w:rPr>
        <w:t xml:space="preserve"> России от 29 августа 2013 г. № 1008).</w:t>
      </w:r>
    </w:p>
    <w:p w:rsidR="00E70060" w:rsidRPr="00E70060" w:rsidRDefault="00E70060" w:rsidP="00E70060">
      <w:pPr>
        <w:pStyle w:val="20"/>
        <w:shd w:val="clear" w:color="auto" w:fill="auto"/>
        <w:tabs>
          <w:tab w:val="left" w:pos="1700"/>
          <w:tab w:val="left" w:pos="2828"/>
        </w:tabs>
        <w:spacing w:line="240" w:lineRule="auto"/>
        <w:ind w:right="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>- Концепция развития дополнительного образования</w:t>
      </w:r>
      <w:r w:rsidRPr="00E70060">
        <w:rPr>
          <w:rFonts w:ascii="Times New Roman" w:hAnsi="Times New Roman" w:cs="Times New Roman"/>
          <w:sz w:val="24"/>
          <w:szCs w:val="24"/>
        </w:rPr>
        <w:tab/>
        <w:t>детей</w:t>
      </w:r>
      <w:r w:rsidRPr="00E70060">
        <w:rPr>
          <w:rFonts w:ascii="Times New Roman" w:hAnsi="Times New Roman" w:cs="Times New Roman"/>
          <w:sz w:val="24"/>
          <w:szCs w:val="24"/>
        </w:rPr>
        <w:tab/>
        <w:t>(распоряжение</w:t>
      </w:r>
    </w:p>
    <w:p w:rsidR="00E70060" w:rsidRPr="00E70060" w:rsidRDefault="00E70060" w:rsidP="00E70060">
      <w:pPr>
        <w:pStyle w:val="20"/>
        <w:shd w:val="clear" w:color="auto" w:fill="auto"/>
        <w:spacing w:line="240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>Правительства Российской Федерации от 4 сентября 2014 г. № 1726-р).</w:t>
      </w:r>
    </w:p>
    <w:p w:rsidR="00E70060" w:rsidRPr="00E70060" w:rsidRDefault="00E70060" w:rsidP="00E70060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E70060">
        <w:rPr>
          <w:rFonts w:ascii="Times New Roman" w:hAnsi="Times New Roman" w:cs="Times New Roman"/>
          <w:bCs/>
          <w:kern w:val="36"/>
          <w:sz w:val="24"/>
          <w:szCs w:val="24"/>
        </w:rPr>
        <w:t xml:space="preserve">- Письмо </w:t>
      </w:r>
      <w:proofErr w:type="spellStart"/>
      <w:r w:rsidRPr="00E70060">
        <w:rPr>
          <w:rFonts w:ascii="Times New Roman" w:hAnsi="Times New Roman" w:cs="Times New Roman"/>
          <w:bCs/>
          <w:kern w:val="36"/>
          <w:sz w:val="24"/>
          <w:szCs w:val="24"/>
        </w:rPr>
        <w:t>Минобрнауки</w:t>
      </w:r>
      <w:proofErr w:type="spellEnd"/>
      <w:r w:rsidRPr="00E70060">
        <w:rPr>
          <w:rFonts w:ascii="Times New Roman" w:hAnsi="Times New Roman" w:cs="Times New Roman"/>
          <w:bCs/>
          <w:kern w:val="36"/>
          <w:sz w:val="24"/>
          <w:szCs w:val="24"/>
        </w:rPr>
        <w:t xml:space="preserve"> России от 18.11.2015 N 09-3242 "О направлении информации" (вместе с "Методическими рекомендациями по проектированию дополнительных общеразвивающих программ (включая </w:t>
      </w:r>
      <w:proofErr w:type="spellStart"/>
      <w:r w:rsidRPr="00E70060">
        <w:rPr>
          <w:rFonts w:ascii="Times New Roman" w:hAnsi="Times New Roman" w:cs="Times New Roman"/>
          <w:bCs/>
          <w:kern w:val="36"/>
          <w:sz w:val="24"/>
          <w:szCs w:val="24"/>
        </w:rPr>
        <w:t>разноуровневые</w:t>
      </w:r>
      <w:proofErr w:type="spellEnd"/>
      <w:r w:rsidRPr="00E7006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программы)")</w:t>
      </w:r>
    </w:p>
    <w:p w:rsidR="00E70060" w:rsidRPr="00E70060" w:rsidRDefault="00E70060" w:rsidP="00E70060">
      <w:pPr>
        <w:spacing w:after="0" w:line="240" w:lineRule="auto"/>
        <w:ind w:right="180"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 xml:space="preserve">- </w:t>
      </w:r>
      <w:r w:rsidRPr="00E70060"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70060" w:rsidRPr="00E70060" w:rsidRDefault="00E70060" w:rsidP="00E70060">
      <w:pPr>
        <w:spacing w:after="0" w:line="240" w:lineRule="auto"/>
        <w:ind w:right="18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70060">
        <w:rPr>
          <w:rFonts w:ascii="Times New Roman" w:hAnsi="Times New Roman" w:cs="Times New Roman"/>
          <w:color w:val="000000"/>
          <w:sz w:val="24"/>
          <w:szCs w:val="24"/>
        </w:rPr>
        <w:t>- 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 Санитарные правила и нормы…</w:t>
      </w:r>
    </w:p>
    <w:p w:rsidR="00AA7601" w:rsidRDefault="00E70060" w:rsidP="00E70060">
      <w:pPr>
        <w:spacing w:after="0" w:line="240" w:lineRule="auto"/>
        <w:ind w:right="18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70060">
        <w:rPr>
          <w:rFonts w:ascii="Times New Roman" w:hAnsi="Times New Roman" w:cs="Times New Roman"/>
          <w:sz w:val="24"/>
          <w:szCs w:val="24"/>
        </w:rPr>
        <w:t xml:space="preserve">- План дополнительного образования МБОУ </w:t>
      </w:r>
      <w:proofErr w:type="spellStart"/>
      <w:r w:rsidRPr="00E70060">
        <w:rPr>
          <w:rFonts w:ascii="Times New Roman" w:hAnsi="Times New Roman" w:cs="Times New Roman"/>
          <w:sz w:val="24"/>
          <w:szCs w:val="24"/>
        </w:rPr>
        <w:t>Дячкинской</w:t>
      </w:r>
      <w:proofErr w:type="spellEnd"/>
      <w:r w:rsidRPr="00E70060">
        <w:rPr>
          <w:rFonts w:ascii="Times New Roman" w:hAnsi="Times New Roman" w:cs="Times New Roman"/>
          <w:sz w:val="24"/>
          <w:szCs w:val="24"/>
        </w:rPr>
        <w:t xml:space="preserve"> СОШ </w:t>
      </w:r>
      <w:r w:rsidR="005D4508">
        <w:rPr>
          <w:rFonts w:ascii="Times New Roman" w:hAnsi="Times New Roman" w:cs="Times New Roman"/>
          <w:color w:val="000000"/>
          <w:sz w:val="24"/>
          <w:szCs w:val="24"/>
        </w:rPr>
        <w:t>на 2026-2027</w:t>
      </w:r>
      <w:r w:rsidRPr="00E70060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</w:t>
      </w:r>
    </w:p>
    <w:p w:rsidR="00E70060" w:rsidRPr="000B1BB5" w:rsidRDefault="00E70060" w:rsidP="00E70060">
      <w:pPr>
        <w:spacing w:after="0" w:line="240" w:lineRule="auto"/>
        <w:ind w:right="18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70060">
        <w:rPr>
          <w:rFonts w:ascii="Times New Roman" w:hAnsi="Times New Roman" w:cs="Times New Roman"/>
          <w:color w:val="000000"/>
          <w:sz w:val="24"/>
          <w:szCs w:val="24"/>
        </w:rPr>
        <w:t xml:space="preserve">- Устава МБОУ </w:t>
      </w:r>
      <w:proofErr w:type="spellStart"/>
      <w:r w:rsidRPr="00E70060">
        <w:rPr>
          <w:rFonts w:ascii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Pr="00E70060">
        <w:rPr>
          <w:rFonts w:ascii="Times New Roman" w:hAnsi="Times New Roman" w:cs="Times New Roman"/>
          <w:color w:val="000000"/>
          <w:sz w:val="24"/>
          <w:szCs w:val="24"/>
        </w:rPr>
        <w:t xml:space="preserve"> СОШ</w:t>
      </w:r>
    </w:p>
    <w:p w:rsidR="000873F4" w:rsidRPr="00545881" w:rsidRDefault="000873F4" w:rsidP="00E7006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развивающей деятельности «Информатика» разработана в соответствии с требованиями федерального государственного образовательного стандарта начального общего образования, на основе подпрограммы формирования ИКТ-компетентности учащихся</w:t>
      </w: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требованиями федерального компонента государственного стандарта начального образования.</w:t>
      </w:r>
    </w:p>
    <w:p w:rsidR="000873F4" w:rsidRPr="00545881" w:rsidRDefault="000873F4" w:rsidP="000873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Медиаресурсы</w:t>
      </w:r>
      <w:proofErr w:type="spellEnd"/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Проектор, подсоединяемый к компьютеру (видеомагнитофону); технологический элемент новой грамотности – радикально повышает: уровень наглядности в работе учителя, возможность для учащихся представлять результаты своей работы всему классу, эффективность организационных и административных выступлений.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Персональный компьютер – универсальное устройство обработки информации; ос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новная конфигурация современного компьютера обеспечивает учащемуся муль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тимедиа-возможности.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Телекоммуникационный блок, устройства, обеспечивающие подключение к сети – обеспечивает работу локальной сети, даёт доступ к российским и мировым информационным ресурсам, позволяет вести электронную переписку.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Устройства для ручного ввода текстовой информации и манипулирования эк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ранными объектами – клавиатура и мышь.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 обеспечение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Операционная система.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Файловый менеджер.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Антивирусная программа.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Программа-архиватор.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Текстовый редактор, растровый и векторный графические редакторы.</w:t>
      </w:r>
    </w:p>
    <w:p w:rsidR="000873F4" w:rsidRPr="00545881" w:rsidRDefault="000873F4" w:rsidP="000873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разработки презентаций.</w:t>
      </w:r>
    </w:p>
    <w:p w:rsidR="00E70060" w:rsidRDefault="000873F4" w:rsidP="00E7006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Браузер.</w:t>
      </w:r>
    </w:p>
    <w:p w:rsidR="00E70060" w:rsidRDefault="00E70060" w:rsidP="00E7006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30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настоящей дополнительной образовательной программы заключается в том, что интерес к изучению новых технологий у подрастающего поколения и у родительской общественности появляется в настоящее время уже в дошкольном и раннем школьном возрасте. Поэтому сегодня, выполняя социальный заказ общества, система дополнительного образования должна решать новую проблему - подготовить подрастающее поколение к жизни, творческой и будущей профессиональной деятельности в высокоразвитом информационном обществе.</w:t>
      </w:r>
    </w:p>
    <w:p w:rsidR="000873F4" w:rsidRPr="00545881" w:rsidRDefault="000873F4" w:rsidP="00E70060">
      <w:pPr>
        <w:shd w:val="clear" w:color="auto" w:fill="FFFFFF"/>
        <w:spacing w:after="30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предусматривает включение задач и заданий, трудность которых определяется не столько содержанием, сколько новизной и необычностью ситуации. Это способствует появлению личностной компетенции, формированию умения работать в условиях поиска, развитию сообразительности, любознательности.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позволят обучающимся реализовать свои возможности, приобрести уверенность в своих силах.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E7006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данной программы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формирование элементов компьютерной грамотности, коммуникативных умений младших школьников с применением групповых форм организации занятий и использованием современных средств обучения.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задачи программы: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детям в изучении использования компьютера как инструмента для работы в дальнейшем в различных отраслях деятельности;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помощь в преодолении боязни работы с техникой в 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решение элементарных технических вопросов;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принципов работы наиболее распространенных операционных систем;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в изучении принципов работы с основными прикладными программами;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подход к работе за компьютером (более глубокое и полное изучение инструментов некоторых прикладных программ);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умственных и творческих способностей учащихся;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адаптация ребенка к компьютерной среде;</w:t>
      </w:r>
    </w:p>
    <w:p w:rsidR="000873F4" w:rsidRPr="00545881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основами компьютерной грамотности;</w:t>
      </w:r>
    </w:p>
    <w:p w:rsidR="000873F4" w:rsidRDefault="000873F4" w:rsidP="000873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на практике полученных знаний в виде рефератов, докладов, программ, решение поставленных задач.</w:t>
      </w:r>
    </w:p>
    <w:p w:rsidR="000873F4" w:rsidRPr="00545881" w:rsidRDefault="000873F4" w:rsidP="000873F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30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общеобразовательной программой в основе программы курса информатики лежит системно-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который заключается в вовлечении обучающегося в учебную деятельность, формировании компетентности учащегося в рамках курса. Он реализуется не только за счёт подбора содержания образования, но и за счёт определения наиболее оптимальных видов деятельности учащихся. Ориентация курса на системно-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позволяет учесть индивидуальные особенности учащихся, построить индивидуальные образовательные траектории для каждого обучающегося.</w:t>
      </w:r>
    </w:p>
    <w:p w:rsidR="000873F4" w:rsidRPr="00545881" w:rsidRDefault="000873F4" w:rsidP="000873F4">
      <w:pPr>
        <w:shd w:val="clear" w:color="auto" w:fill="FFFFFF"/>
        <w:spacing w:after="30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направлено на воспитание интереса к познанию нового, развитию наблюдательности, умения анализировать, рассуждать, доказывать, проявлять интуицию, творчески подходить к решению учебной задачи. Содержание может быть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использовано для показа учащимся возможностей применения тех знаний и умений, которыми они овладевают на уроках.</w:t>
      </w:r>
    </w:p>
    <w:p w:rsidR="000873F4" w:rsidRPr="00545881" w:rsidRDefault="000873F4" w:rsidP="000873F4">
      <w:pPr>
        <w:shd w:val="clear" w:color="auto" w:fill="FFFFFF"/>
        <w:spacing w:after="30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разработана с учётом особенностей первой ступени общего образования, а также возрастных и психологических особенностей младшего школьника и рассчитана на возрастной аспект – </w:t>
      </w:r>
      <w:r w:rsidR="00E70060" w:rsidRPr="00E70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E70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-10 лет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представляет систему интеллектуально-развивающих занятий для учащихся начальных классов. Программа реализована в рамках </w:t>
      </w:r>
      <w:r w:rsidR="00E70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образовательным планом МБОУ</w:t>
      </w:r>
      <w:r w:rsidR="00200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Дячкинской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СОШ. Данная программа рассчитана на </w:t>
      </w:r>
      <w:r w:rsidR="004D4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68</w:t>
      </w:r>
      <w:r w:rsidRPr="00087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часа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и методы работы:</w:t>
      </w:r>
    </w:p>
    <w:p w:rsidR="000873F4" w:rsidRPr="00545881" w:rsidRDefault="000873F4" w:rsidP="000873F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деятельность (высшие виды игры – игра с правилами: принятие и выполнение готовых правил, составление и следование коллективно-выработанным правилам; ролевая игра).</w:t>
      </w:r>
    </w:p>
    <w:p w:rsidR="000873F4" w:rsidRPr="00545881" w:rsidRDefault="000873F4" w:rsidP="000873F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Совместно-распределенная учебная деятельность (включенность в  учебные коммуникации, парную и групповую работу).</w:t>
      </w:r>
    </w:p>
    <w:p w:rsidR="000873F4" w:rsidRPr="00545881" w:rsidRDefault="000873F4" w:rsidP="000873F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Круглые столы, диспуты, поисковые и научные исследования, проекты.</w:t>
      </w:r>
    </w:p>
    <w:p w:rsidR="000873F4" w:rsidRPr="000873F4" w:rsidRDefault="000873F4" w:rsidP="000873F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деятельность (конструирование, составлен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мини-проектов)</w:t>
      </w:r>
    </w:p>
    <w:p w:rsidR="000873F4" w:rsidRPr="00545881" w:rsidRDefault="000873F4" w:rsidP="000873F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E70060" w:rsidRDefault="00E70060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E70060" w:rsidRDefault="00E70060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E70060" w:rsidRDefault="00E70060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Планируемые результаты реализации программы</w:t>
      </w: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«Информатика»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tbl>
      <w:tblPr>
        <w:tblW w:w="91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249"/>
      </w:tblGrid>
      <w:tr w:rsidR="000873F4" w:rsidRPr="00545881" w:rsidTr="00163C62">
        <w:trPr>
          <w:trHeight w:val="458"/>
        </w:trPr>
        <w:tc>
          <w:tcPr>
            <w:tcW w:w="49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 обучающегося будут сформированы</w:t>
            </w:r>
          </w:p>
        </w:tc>
        <w:tc>
          <w:tcPr>
            <w:tcW w:w="4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Обучающийся получит возможность для формирования</w:t>
            </w:r>
          </w:p>
        </w:tc>
      </w:tr>
      <w:tr w:rsidR="000873F4" w:rsidRPr="00545881" w:rsidTr="00163C62">
        <w:trPr>
          <w:trHeight w:val="523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 позиция школьника</w:t>
            </w:r>
          </w:p>
        </w:tc>
      </w:tr>
      <w:tr w:rsidR="000873F4" w:rsidRPr="00545881" w:rsidTr="00163C62">
        <w:trPr>
          <w:trHeight w:val="1466"/>
        </w:trPr>
        <w:tc>
          <w:tcPr>
            <w:tcW w:w="49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</w:t>
            </w:r>
          </w:p>
        </w:tc>
        <w:tc>
          <w:tcPr>
            <w:tcW w:w="4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внутренней позиции школьника на уровне положительного отношения к школе, понимания необходимости обучения, выраженного в преобладании учебно-познавательных мотивов и предпочтений социального способа оценки знаний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</w:p>
    <w:p w:rsidR="000873F4" w:rsidRPr="00545881" w:rsidRDefault="000873F4" w:rsidP="000873F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Познавательные универсальные действия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5"/>
        <w:gridCol w:w="4202"/>
      </w:tblGrid>
      <w:tr w:rsidR="000873F4" w:rsidRPr="00545881" w:rsidTr="00163C62">
        <w:trPr>
          <w:trHeight w:val="242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научится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получит возможность научиться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анализировать объекты с целью выделения признаков</w:t>
            </w:r>
          </w:p>
        </w:tc>
      </w:tr>
      <w:tr w:rsidR="000873F4" w:rsidRPr="00545881" w:rsidTr="00163C62">
        <w:trPr>
          <w:trHeight w:val="764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объекты с выделением существенных и несущественных признаков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выбрать основание для сравнения объектов</w:t>
            </w:r>
          </w:p>
        </w:tc>
      </w:tr>
      <w:tr w:rsidR="000873F4" w:rsidRPr="00545881" w:rsidTr="00163C62">
        <w:trPr>
          <w:trHeight w:val="778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по заданным критериям два три объекта, выделяя два-три существенных признака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осуществлять сравнение, самостоятельно выбирая основания и критерии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выбрать основание для классификации объектов</w:t>
            </w:r>
          </w:p>
        </w:tc>
      </w:tr>
      <w:tr w:rsidR="000873F4" w:rsidRPr="00545881" w:rsidTr="00163C62">
        <w:trPr>
          <w:trHeight w:val="536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классификацию по заданным критериям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осуществлять классификацию самостоятельно выбирая критерии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доказать свою точку зрения</w:t>
            </w:r>
          </w:p>
        </w:tc>
      </w:tr>
      <w:tr w:rsidR="000873F4" w:rsidRPr="00545881" w:rsidTr="00163C62">
        <w:trPr>
          <w:trHeight w:val="778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рассуждения в форме связи простых суждений об объекте, свойствах, связях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строить логические рассуждения, включающие установление причинно-следственных связей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последовательность событий</w:t>
            </w:r>
          </w:p>
        </w:tc>
      </w:tr>
      <w:tr w:rsidR="000873F4" w:rsidRPr="00545881" w:rsidTr="00163C62">
        <w:trPr>
          <w:trHeight w:val="764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последовательность событий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последовательность событий, выявлять недостающие 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элементы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определять последовательность действий</w:t>
            </w:r>
          </w:p>
        </w:tc>
      </w:tr>
      <w:tr w:rsidR="000873F4" w:rsidRPr="00545881" w:rsidTr="00163C62">
        <w:trPr>
          <w:trHeight w:val="1019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последовательность выполнения действий, составлять простейшую инструкцию из двух-трех шагов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определять последовательность выполнения действий, составлять инструкцию (алгоритм) к выполненному действию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знаково-символические средства</w:t>
            </w:r>
          </w:p>
        </w:tc>
      </w:tr>
      <w:tr w:rsidR="000873F4" w:rsidRPr="00545881" w:rsidTr="00163C62">
        <w:trPr>
          <w:trHeight w:val="778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знаково-символические средства, в том числе модели и схемы для решения задач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создавать и преобразовывать модели и схемы для решения задач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кодировать и декодировать информацию</w:t>
            </w:r>
          </w:p>
        </w:tc>
      </w:tr>
      <w:tr w:rsidR="000873F4" w:rsidRPr="00545881" w:rsidTr="00163C62">
        <w:trPr>
          <w:trHeight w:val="764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кодировать и декодировать предложенную информацию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кодировать и декодировать свою информацию</w:t>
            </w:r>
          </w:p>
        </w:tc>
      </w:tr>
      <w:tr w:rsidR="000873F4" w:rsidRPr="00545881" w:rsidTr="00163C62">
        <w:trPr>
          <w:trHeight w:val="536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понимать информацию, представленную в неявном виде</w:t>
            </w:r>
          </w:p>
        </w:tc>
      </w:tr>
      <w:tr w:rsidR="000873F4" w:rsidRPr="00545881" w:rsidTr="00163C62">
        <w:trPr>
          <w:trHeight w:val="1036"/>
        </w:trPr>
        <w:tc>
          <w:tcPr>
            <w:tcW w:w="4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информацию, представленную в неявном виде (выделяет общий признак группы элементов, характеризует явление по его описанию).</w:t>
            </w:r>
          </w:p>
        </w:tc>
        <w:tc>
          <w:tcPr>
            <w:tcW w:w="4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понимать информацию, представленную в неявном виде (выделяет общий признак группы элементов, характеризует явление по его описанию) и самостоятельно представлять информацию в неявном виде.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Регулятивные универсальные действия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5"/>
        <w:gridCol w:w="4182"/>
      </w:tblGrid>
      <w:tr w:rsidR="000873F4" w:rsidRPr="00545881" w:rsidTr="00163C62">
        <w:trPr>
          <w:trHeight w:val="142"/>
        </w:trPr>
        <w:tc>
          <w:tcPr>
            <w:tcW w:w="5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научится</w:t>
            </w:r>
          </w:p>
        </w:tc>
        <w:tc>
          <w:tcPr>
            <w:tcW w:w="41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получит возможность научиться</w:t>
            </w:r>
          </w:p>
        </w:tc>
      </w:tr>
      <w:tr w:rsidR="000873F4" w:rsidRPr="00545881" w:rsidTr="00163C62">
        <w:trPr>
          <w:trHeight w:val="53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принимать и сохранять учебную цель и задачи</w:t>
            </w:r>
          </w:p>
        </w:tc>
      </w:tr>
      <w:tr w:rsidR="000873F4" w:rsidRPr="00545881" w:rsidTr="00163C62">
        <w:trPr>
          <w:trHeight w:val="535"/>
        </w:trPr>
        <w:tc>
          <w:tcPr>
            <w:tcW w:w="5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и сохранять учебные цели и задачи</w:t>
            </w:r>
          </w:p>
        </w:tc>
        <w:tc>
          <w:tcPr>
            <w:tcW w:w="41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сотрудничестве с учителем ставить новые учебные задачи</w:t>
            </w:r>
          </w:p>
        </w:tc>
      </w:tr>
      <w:tr w:rsidR="000873F4" w:rsidRPr="00545881" w:rsidTr="00163C62">
        <w:trPr>
          <w:trHeight w:val="53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контролировать свои действия</w:t>
            </w:r>
          </w:p>
        </w:tc>
      </w:tr>
      <w:tr w:rsidR="000873F4" w:rsidRPr="00545881" w:rsidTr="00163C62">
        <w:trPr>
          <w:trHeight w:val="535"/>
        </w:trPr>
        <w:tc>
          <w:tcPr>
            <w:tcW w:w="5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контроль при наличии эталона</w:t>
            </w:r>
          </w:p>
        </w:tc>
        <w:tc>
          <w:tcPr>
            <w:tcW w:w="41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Осуществлять контроль на уровне произвольного внимания</w:t>
            </w:r>
          </w:p>
        </w:tc>
      </w:tr>
      <w:tr w:rsidR="000873F4" w:rsidRPr="00545881" w:rsidTr="00163C62">
        <w:trPr>
          <w:trHeight w:val="53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 планировать свои действия</w:t>
            </w:r>
          </w:p>
        </w:tc>
      </w:tr>
      <w:tr w:rsidR="000873F4" w:rsidRPr="00545881" w:rsidTr="00163C62">
        <w:trPr>
          <w:trHeight w:val="1016"/>
        </w:trPr>
        <w:tc>
          <w:tcPr>
            <w:tcW w:w="5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и выполнять свои действия в соответствии с поставленной задачей и условиями ее реализации</w:t>
            </w:r>
          </w:p>
        </w:tc>
        <w:tc>
          <w:tcPr>
            <w:tcW w:w="41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планировать и выполнять свои действия в соответствии с поставленной задачей и условиями ее реализации в новом учебном материале</w:t>
            </w:r>
          </w:p>
        </w:tc>
      </w:tr>
      <w:tr w:rsidR="000873F4" w:rsidRPr="00545881" w:rsidTr="00163C62">
        <w:trPr>
          <w:trHeight w:val="53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Умения оценивать свои действия</w:t>
            </w:r>
          </w:p>
        </w:tc>
      </w:tr>
      <w:tr w:rsidR="000873F4" w:rsidRPr="00545881" w:rsidTr="00163C62">
        <w:trPr>
          <w:trHeight w:val="950"/>
        </w:trPr>
        <w:tc>
          <w:tcPr>
            <w:tcW w:w="5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правильность выполнения действия на уровне ретроспективной оценки</w:t>
            </w:r>
          </w:p>
        </w:tc>
        <w:tc>
          <w:tcPr>
            <w:tcW w:w="41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Коммуникативные универсальные действия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4162"/>
      </w:tblGrid>
      <w:tr w:rsidR="000873F4" w:rsidRPr="00545881" w:rsidTr="00163C62">
        <w:trPr>
          <w:trHeight w:val="232"/>
        </w:trPr>
        <w:tc>
          <w:tcPr>
            <w:tcW w:w="5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научится</w:t>
            </w:r>
          </w:p>
        </w:tc>
        <w:tc>
          <w:tcPr>
            <w:tcW w:w="41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Ученик получит возможность научиться</w:t>
            </w:r>
          </w:p>
        </w:tc>
      </w:tr>
      <w:tr w:rsidR="000873F4" w:rsidRPr="00545881" w:rsidTr="00163C62">
        <w:trPr>
          <w:trHeight w:val="51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объяснить свой выбор</w:t>
            </w:r>
          </w:p>
        </w:tc>
      </w:tr>
      <w:tr w:rsidR="000873F4" w:rsidRPr="00545881" w:rsidTr="00163C62">
        <w:trPr>
          <w:trHeight w:val="748"/>
        </w:trPr>
        <w:tc>
          <w:tcPr>
            <w:tcW w:w="5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понятные для партнера высказывания при объяснении своего выбора</w:t>
            </w:r>
          </w:p>
        </w:tc>
        <w:tc>
          <w:tcPr>
            <w:tcW w:w="41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строить понятные для партнера высказывания при объяснении своего выбора и отвечать на поставленные вопросы</w:t>
            </w:r>
          </w:p>
        </w:tc>
      </w:tr>
      <w:tr w:rsidR="000873F4" w:rsidRPr="00545881" w:rsidTr="00163C62">
        <w:trPr>
          <w:trHeight w:val="515"/>
        </w:trPr>
        <w:tc>
          <w:tcPr>
            <w:tcW w:w="918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задавать вопросы</w:t>
            </w:r>
          </w:p>
        </w:tc>
      </w:tr>
      <w:tr w:rsidR="000873F4" w:rsidRPr="00545881" w:rsidTr="00163C62">
        <w:trPr>
          <w:trHeight w:val="683"/>
        </w:trPr>
        <w:tc>
          <w:tcPr>
            <w:tcW w:w="5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формулировать вопросы</w:t>
            </w:r>
          </w:p>
        </w:tc>
        <w:tc>
          <w:tcPr>
            <w:tcW w:w="41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формулировать вопросы, необходимые для организации собственной деятельности и сотрудничества с партнером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окончании обучения учащиеся должны демонстрировать сформированные умения и навыки работы с информацией и применять их в практической деятельности и повседневной жизни.  В результате освоения общих навыков работы с информацией </w:t>
      </w:r>
    </w:p>
    <w:p w:rsidR="000873F4" w:rsidRPr="00545881" w:rsidRDefault="000873F4" w:rsidP="000873F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Выпускник научится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 поведения при работе с компьютером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понятиями «равно», «не равно», «больше», «меньше», «вверх», «вниз», «вправо», «влево», «действия предметов», «возрастание», «убывание», «множество», «симметрия»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точными способами построения геометрических фигур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способы работы с информацией в программе 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Paint</w:t>
      </w:r>
      <w:proofErr w:type="spellEnd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</w:t>
      </w:r>
      <w:proofErr w:type="spellEnd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Point</w:t>
      </w:r>
      <w:proofErr w:type="spellEnd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уверенно и легко владеть компьютером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выбор в режиме «меню» и управлять объектами на экране монитора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клавиатуру и мышь при работе с прикладными программами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вставлять картинки из файлов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получать различные варианты решения для одной и той же задачи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форму предметов; определять размеры предметов; располагать предметы, объекты, цифры по возрастанию, убыванию; выделять, отображать, сравнивать множества и его элементы; уметь строить симметричные изображения простых геометрических фигур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рисунки в графическом редакторе 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Paint</w:t>
      </w:r>
      <w:proofErr w:type="spellEnd"/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составлять презентации в программе 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</w:t>
      </w:r>
      <w:proofErr w:type="spellEnd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Point</w:t>
      </w:r>
      <w:proofErr w:type="spellEnd"/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создавать текстовые документы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печатать текст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редактировать текст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вставлять рисунки, объект </w:t>
      </w:r>
      <w:proofErr w:type="spellStart"/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WordArt</w:t>
      </w:r>
      <w:proofErr w:type="spellEnd"/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составлять композиции</w:t>
      </w:r>
    </w:p>
    <w:p w:rsidR="000873F4" w:rsidRPr="000873F4" w:rsidRDefault="000873F4" w:rsidP="000873F4">
      <w:pPr>
        <w:pStyle w:val="a5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видеть ошибки и уметь их исправлять.</w:t>
      </w:r>
    </w:p>
    <w:p w:rsidR="000873F4" w:rsidRDefault="000873F4" w:rsidP="000873F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Выпускник получит возможность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873F4" w:rsidRPr="000873F4" w:rsidRDefault="000873F4" w:rsidP="000873F4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приобретенные знания и умения в учебной деятельности и повседневной жизни;</w:t>
      </w:r>
    </w:p>
    <w:p w:rsidR="000873F4" w:rsidRPr="000873F4" w:rsidRDefault="000873F4" w:rsidP="000873F4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готовить сообщения с использованием различных источников информации: книг, прессы, радио, телевидения, устных сообщений и др.;</w:t>
      </w:r>
    </w:p>
    <w:p w:rsidR="000873F4" w:rsidRPr="000873F4" w:rsidRDefault="000873F4" w:rsidP="000873F4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точную и понятную инструкцию при решении учебных задач и в повседневной жизни;</w:t>
      </w:r>
    </w:p>
    <w:p w:rsidR="000873F4" w:rsidRPr="000873F4" w:rsidRDefault="000873F4" w:rsidP="000873F4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придерживаться этических правил и норм, применяемых при работе с информацией, применять правила безопасного поведения при работе с компьютером;</w:t>
      </w:r>
    </w:p>
    <w:p w:rsidR="000873F4" w:rsidRPr="000873F4" w:rsidRDefault="000873F4" w:rsidP="000873F4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давать полные ответы и аргументировать свои выводы;</w:t>
      </w: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программы</w:t>
      </w:r>
    </w:p>
    <w:p w:rsidR="000873F4" w:rsidRPr="00545881" w:rsidRDefault="000873F4" w:rsidP="000873F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и техника безопасности при работе с компьютером. Компьютер и его устройство. Программы. Устройство компьютера. Названия и назначение основных устройств компьютера. Системная плата, процессор, оперативная память, устройства ввода и вывода информации (монитор, клавиатура, мышь, принтер, сканер, дисководы), устройства внешней памяти (гибкий, жесткий, лазерный диски).</w:t>
      </w:r>
    </w:p>
    <w:p w:rsidR="000873F4" w:rsidRPr="00545881" w:rsidRDefault="000873F4" w:rsidP="000873F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Понятие информации.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как сведения об окружающем мире. Восприятие информации человеком с помощью органов чувств. Источники информации (книги, средства массовой информации, природа, общение с другими людьми). Работа с информацией (сбор, передача, получение, хранение, обработка информации). Полезная и бесполезная информация. Отбор информации в зависимости от решаемой задачи.</w:t>
      </w:r>
    </w:p>
    <w:p w:rsidR="000873F4" w:rsidRPr="00545881" w:rsidRDefault="000873F4" w:rsidP="000873F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588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Обработка </w:t>
      </w:r>
      <w:proofErr w:type="gramStart"/>
      <w:r w:rsidRPr="0054588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информации .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</w:t>
      </w:r>
      <w:proofErr w:type="gram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человеком. Сопоставление текстовой и графической информации. Обработка информации компьютером. Черный ящик. Входная и выходная информация (данные). Алгоритм как пошаговое описание целенаправленной деятельности. Формальность исполнения алгоритма. Влияние последовательности шагов на результат выполнения алгоритма.</w:t>
      </w:r>
    </w:p>
    <w:p w:rsidR="000873F4" w:rsidRPr="00545881" w:rsidRDefault="000873F4" w:rsidP="008C20B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и их свойства. Признак, общий для набора предметов. Признак, общий для всех предметов из набора, кроме одного. Поиск лишнего предмета.</w:t>
      </w:r>
    </w:p>
    <w:p w:rsidR="000873F4" w:rsidRPr="00545881" w:rsidRDefault="000873F4" w:rsidP="008C20B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закономерности в последовательностях. Продолжение последовательности с учетом выявленной закономерности.</w:t>
      </w:r>
    </w:p>
    <w:p w:rsidR="000873F4" w:rsidRPr="00545881" w:rsidRDefault="000873F4" w:rsidP="000873F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предметов. Поиск предметов по их описанию.</w:t>
      </w:r>
    </w:p>
    <w:p w:rsidR="007F7B79" w:rsidRDefault="007F7B79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Pr="00545881" w:rsidRDefault="001964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Учебно-тематический план (66</w:t>
      </w:r>
      <w:r w:rsidR="000873F4"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ч)</w:t>
      </w: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8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4033"/>
        <w:gridCol w:w="2126"/>
      </w:tblGrid>
      <w:tr w:rsidR="000873F4" w:rsidRPr="00545881" w:rsidTr="00163C62">
        <w:trPr>
          <w:trHeight w:val="420"/>
        </w:trPr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873F4" w:rsidRPr="00545881" w:rsidTr="00163C62"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20BD" w:rsidRPr="00545881" w:rsidRDefault="008C20BD" w:rsidP="008C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Компьютер как универсальное устройство</w:t>
            </w:r>
          </w:p>
          <w:p w:rsidR="000873F4" w:rsidRPr="00545881" w:rsidRDefault="008C20BD" w:rsidP="008C20BD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обработки информации.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873F4" w:rsidRPr="00545881" w:rsidTr="00163C62"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873F4" w:rsidRPr="00545881" w:rsidTr="00163C62"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графическим редактором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0873F4" w:rsidRPr="00545881" w:rsidTr="00163C62"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программе 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PowerPoint</w:t>
            </w:r>
            <w:proofErr w:type="spellEnd"/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0873F4" w:rsidRPr="00545881" w:rsidTr="00163C62">
        <w:tc>
          <w:tcPr>
            <w:tcW w:w="2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33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планирование.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20506" w:type="dxa"/>
        <w:tblInd w:w="-59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70"/>
        <w:gridCol w:w="547"/>
        <w:gridCol w:w="41"/>
        <w:gridCol w:w="6480"/>
        <w:gridCol w:w="992"/>
        <w:gridCol w:w="992"/>
        <w:gridCol w:w="992"/>
        <w:gridCol w:w="992"/>
        <w:gridCol w:w="7607"/>
      </w:tblGrid>
      <w:tr w:rsidR="000873F4" w:rsidRPr="00545881" w:rsidTr="00163C62">
        <w:trPr>
          <w:gridAfter w:val="4"/>
          <w:wAfter w:w="10583" w:type="dxa"/>
          <w:trHeight w:val="37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Раздел. Тема занятия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Default="008C20BD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Ко-во</w:t>
            </w:r>
          </w:p>
          <w:p w:rsidR="008C20BD" w:rsidRPr="00545881" w:rsidRDefault="008C20BD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0873F4" w:rsidRPr="00545881" w:rsidTr="00163C62">
        <w:trPr>
          <w:gridAfter w:val="4"/>
          <w:wAfter w:w="10583" w:type="dxa"/>
          <w:trHeight w:val="144"/>
        </w:trPr>
        <w:tc>
          <w:tcPr>
            <w:tcW w:w="8931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Компьютер как универсальное устройство</w:t>
            </w:r>
          </w:p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обработки информации.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873F4" w:rsidRPr="00545881" w:rsidTr="00163C62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5D4508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E3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4E3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занятие. ТБ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Правила жизни людей в мире информации.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«Разучивание комплекса профилактических упражнений».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3F4" w:rsidRPr="00545881" w:rsidTr="004E348F">
        <w:trPr>
          <w:gridAfter w:val="4"/>
          <w:wAfter w:w="10583" w:type="dxa"/>
          <w:trHeight w:val="1127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5D4508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AA7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348F" w:rsidRDefault="000873F4" w:rsidP="004E34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компьютера. </w:t>
            </w:r>
          </w:p>
          <w:p w:rsidR="000873F4" w:rsidRPr="00545881" w:rsidRDefault="000873F4" w:rsidP="004E34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«Включение и отключение компьютера. Приёмы работы мышью».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gridAfter w:val="4"/>
          <w:wAfter w:w="10583" w:type="dxa"/>
          <w:trHeight w:val="419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7601" w:rsidRDefault="005D4508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AA7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информационных объектов: текст, звук, графика, цифровое фото, видеоизображение.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«Приёмы работы с окнами рабочего стола».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3F4" w:rsidRPr="00545881" w:rsidTr="00163C62">
        <w:trPr>
          <w:gridAfter w:val="4"/>
          <w:wAfter w:w="10583" w:type="dxa"/>
          <w:trHeight w:val="419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7601" w:rsidRDefault="005D4508" w:rsidP="00AA7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AA7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:rsidR="000873F4" w:rsidRPr="00545881" w:rsidRDefault="000873F4" w:rsidP="00C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Устройства ввода информации. Общие представления о правилах клавиатурного письма.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 клавиатуре.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gridAfter w:val="4"/>
          <w:wAfter w:w="10583" w:type="dxa"/>
          <w:trHeight w:val="419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348F" w:rsidRDefault="005D4508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  <w:p w:rsidR="00AA7601" w:rsidRPr="00545881" w:rsidRDefault="00AA7601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4D4D1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представления о правилах клавиатурного письма (закрепление)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на клавиатуре.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592608">
        <w:trPr>
          <w:gridAfter w:val="4"/>
          <w:wAfter w:w="10583" w:type="dxa"/>
          <w:trHeight w:val="400"/>
        </w:trPr>
        <w:tc>
          <w:tcPr>
            <w:tcW w:w="8931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в текстовом редакторе MS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873F4" w:rsidRPr="00545881" w:rsidTr="008C20BD">
        <w:trPr>
          <w:gridAfter w:val="4"/>
          <w:wAfter w:w="10583" w:type="dxa"/>
          <w:trHeight w:val="1203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7601" w:rsidRDefault="005D4508" w:rsidP="00AA7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:rsidR="00AF4AA1" w:rsidRPr="00545881" w:rsidRDefault="00AF4AA1" w:rsidP="00AA7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Знакомства с текстовым редактором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текстового документа. Способы редактирования текста.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59260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Редактирование текста: выделение текста, копирование и перемещение текста. Параметры страниц.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орфографии и грамматики.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4AA1" w:rsidRPr="00545881" w:rsidRDefault="005D4508" w:rsidP="00AA7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текста: применение шрифтов и их атрибутов. Границы и заливка.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C80B7B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Использование элементов рисования (надписи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WordArt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C80B7B">
        <w:trPr>
          <w:gridAfter w:val="4"/>
          <w:wAfter w:w="10583" w:type="dxa"/>
          <w:trHeight w:val="14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C80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текстовом редакторе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Использование элементов рисования (автофигуры, рисунки, клипы).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Конструирование простых изображений с помощью автофигур.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C80B7B">
        <w:trPr>
          <w:gridAfter w:val="4"/>
          <w:wAfter w:w="10583" w:type="dxa"/>
          <w:trHeight w:val="659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Создание мини-проекта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«Поздравительная открытка «С Новым годом».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873F4" w:rsidRPr="00545881" w:rsidTr="00163C62">
        <w:trPr>
          <w:trHeight w:val="245"/>
        </w:trPr>
        <w:tc>
          <w:tcPr>
            <w:tcW w:w="8931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графическим редактором 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C80B7B" w:rsidRDefault="00C80B7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0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583" w:type="dxa"/>
            <w:gridSpan w:val="4"/>
          </w:tcPr>
          <w:p w:rsidR="000873F4" w:rsidRPr="00545881" w:rsidRDefault="000873F4" w:rsidP="0016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графическим редактором 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873F4" w:rsidRPr="00545881" w:rsidTr="00B63AFB">
        <w:trPr>
          <w:gridAfter w:val="4"/>
          <w:wAfter w:w="10583" w:type="dxa"/>
          <w:trHeight w:val="1030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AF4AA1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Графический редактор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возможности и основные функции. Знакомство с интерфейсом программы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панели инструментов.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73F4" w:rsidRPr="00545881" w:rsidRDefault="00B63AF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873F4" w:rsidRPr="00545881" w:rsidTr="00B63AFB">
        <w:trPr>
          <w:gridAfter w:val="4"/>
          <w:wAfter w:w="10583" w:type="dxa"/>
          <w:trHeight w:val="786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4AA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4764B3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графических объектов. Редактирование объектов. Обращение цвета.</w:t>
            </w:r>
          </w:p>
          <w:p w:rsidR="004E348F" w:rsidRPr="00545881" w:rsidRDefault="004E348F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3F4" w:rsidRPr="00545881" w:rsidRDefault="000873F4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="00B63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Учимся рисовать: цветок, божью коровку.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73F4" w:rsidRPr="00545881" w:rsidRDefault="00B63AF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3AFB" w:rsidRPr="00545881" w:rsidTr="00B63AFB">
        <w:trPr>
          <w:gridAfter w:val="4"/>
          <w:wAfter w:w="10583" w:type="dxa"/>
          <w:trHeight w:val="786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4764B3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Pr="00545881" w:rsidRDefault="00B63AF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B63AFB" w:rsidRPr="00545881" w:rsidRDefault="00B63AFB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Pr="00545881" w:rsidRDefault="00B63AFB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Учимся рисовать: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елку.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764B3" w:rsidRPr="00545881" w:rsidTr="00B63AFB">
        <w:trPr>
          <w:gridAfter w:val="4"/>
          <w:wAfter w:w="10583" w:type="dxa"/>
          <w:trHeight w:val="786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4764B3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163C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Учимся рисовать: снеговика.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4764B3" w:rsidP="00163C6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873F4" w:rsidRPr="00545881" w:rsidTr="00B63AFB">
        <w:trPr>
          <w:gridAfter w:val="4"/>
          <w:wAfter w:w="10583" w:type="dxa"/>
          <w:trHeight w:val="786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:rsidR="004764B3" w:rsidRPr="00545881" w:rsidRDefault="005D4508" w:rsidP="005D4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873F4" w:rsidRPr="00545881" w:rsidRDefault="000873F4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348F" w:rsidRDefault="000873F4" w:rsidP="004E3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графических объектов. Редактирование объектов.</w:t>
            </w:r>
          </w:p>
          <w:p w:rsidR="004E348F" w:rsidRDefault="004E348F" w:rsidP="004E3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3F4" w:rsidRPr="00545881" w:rsidRDefault="000873F4" w:rsidP="004E3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 w:rsidR="00B63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Учимся рисовать бабо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чку.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73F4" w:rsidRPr="00545881" w:rsidRDefault="004764B3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3AFB" w:rsidRPr="00545881" w:rsidTr="00B63AFB">
        <w:trPr>
          <w:gridAfter w:val="4"/>
          <w:wAfter w:w="10583" w:type="dxa"/>
          <w:trHeight w:val="786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:rsidR="004764B3" w:rsidRPr="00545881" w:rsidRDefault="005D4508" w:rsidP="00AF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Pr="00545881" w:rsidRDefault="00B63AFB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B63AFB" w:rsidRPr="00545881" w:rsidRDefault="00B63AFB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Pr="00545881" w:rsidRDefault="004764B3" w:rsidP="004E3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Учимся рисовать гусеницу.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3AFB" w:rsidRDefault="004764B3" w:rsidP="004E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764B3" w:rsidRPr="00545881" w:rsidTr="000E7176">
        <w:trPr>
          <w:gridAfter w:val="1"/>
          <w:wAfter w:w="7607" w:type="dxa"/>
          <w:trHeight w:val="574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</w:t>
            </w:r>
          </w:p>
          <w:p w:rsidR="004764B3" w:rsidRPr="00545881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Учимся рисовать воздушного змея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764B3" w:rsidRPr="00545881" w:rsidRDefault="004764B3" w:rsidP="00476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764B3" w:rsidRPr="00545881" w:rsidTr="00163C62">
        <w:trPr>
          <w:gridAfter w:val="4"/>
          <w:wAfter w:w="10583" w:type="dxa"/>
          <w:trHeight w:val="245"/>
        </w:trPr>
        <w:tc>
          <w:tcPr>
            <w:tcW w:w="8931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в программе 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PowerPoint</w:t>
            </w:r>
            <w:proofErr w:type="spellEnd"/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764B3" w:rsidRPr="00545881" w:rsidTr="00B63AFB">
        <w:trPr>
          <w:gridAfter w:val="4"/>
          <w:wAfter w:w="10583" w:type="dxa"/>
          <w:trHeight w:val="542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представления в информации в программе MS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PowerPoint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64B3" w:rsidRPr="00545881" w:rsidTr="000E7176">
        <w:trPr>
          <w:gridAfter w:val="4"/>
          <w:wAfter w:w="10583" w:type="dxa"/>
          <w:trHeight w:val="318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0E7176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слайдов. Макет. Форматирование объектов.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64B3" w:rsidRPr="00545881" w:rsidTr="000E7176">
        <w:trPr>
          <w:gridAfter w:val="4"/>
          <w:wAfter w:w="10583" w:type="dxa"/>
          <w:trHeight w:val="302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Настройка 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имации.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64B3" w:rsidRPr="00545881" w:rsidTr="00B63AFB">
        <w:trPr>
          <w:gridAfter w:val="4"/>
          <w:wAfter w:w="10583" w:type="dxa"/>
          <w:trHeight w:val="1030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4764B3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4764B3" w:rsidRDefault="005D4508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4764B3" w:rsidRPr="00545881" w:rsidRDefault="005D4508" w:rsidP="00A0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творческих мини-проектов в среде 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PowerPoint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64B3" w:rsidRPr="00545881" w:rsidRDefault="004764B3" w:rsidP="00476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проекта: «Морское дно</w:t>
            </w: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5458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A0154A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764B3" w:rsidRPr="00545881" w:rsidTr="00B63AFB">
        <w:trPr>
          <w:gridAfter w:val="4"/>
          <w:wAfter w:w="10583" w:type="dxa"/>
          <w:trHeight w:val="542"/>
        </w:trPr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A0154A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47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мини-проектов.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4764B3" w:rsidP="004764B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64B3" w:rsidRPr="00545881" w:rsidTr="00B63AFB">
        <w:trPr>
          <w:gridAfter w:val="4"/>
          <w:wAfter w:w="10583" w:type="dxa"/>
          <w:trHeight w:val="245"/>
        </w:trPr>
        <w:tc>
          <w:tcPr>
            <w:tcW w:w="8931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4B3" w:rsidRPr="00545881" w:rsidRDefault="004764B3" w:rsidP="00476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64B3" w:rsidRPr="00545881" w:rsidRDefault="00A0154A" w:rsidP="00476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F6E85" w:rsidRDefault="000F6E85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F6E85" w:rsidRDefault="000F6E85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F6E85" w:rsidRDefault="000F6E85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7F7B79" w:rsidRDefault="007F7B79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92608" w:rsidRPr="00545881" w:rsidRDefault="00592608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и средства контроля, оценки и фиксации результатов</w:t>
      </w: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подведения итогов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реализации дополнительной образовательной программы «Информатика» – игры, соревнования, конкурсы, марафон, защита проекта.</w:t>
      </w: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3F4" w:rsidRPr="00545881" w:rsidRDefault="000873F4" w:rsidP="0008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Способы контроля:</w:t>
      </w:r>
    </w:p>
    <w:p w:rsidR="000873F4" w:rsidRPr="00545881" w:rsidRDefault="000873F4" w:rsidP="0059260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опрос;</w:t>
      </w:r>
    </w:p>
    <w:p w:rsidR="000873F4" w:rsidRPr="00545881" w:rsidRDefault="000873F4" w:rsidP="0059260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 опрос;</w:t>
      </w:r>
    </w:p>
    <w:p w:rsidR="000873F4" w:rsidRPr="00545881" w:rsidRDefault="000873F4" w:rsidP="0059260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самостоятельной работы;</w:t>
      </w:r>
    </w:p>
    <w:p w:rsidR="000873F4" w:rsidRPr="00545881" w:rsidRDefault="000873F4" w:rsidP="0059260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игры;</w:t>
      </w:r>
    </w:p>
    <w:p w:rsidR="000873F4" w:rsidRPr="00592608" w:rsidRDefault="000873F4" w:rsidP="000873F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защита проектов</w:t>
      </w:r>
    </w:p>
    <w:p w:rsidR="000873F4" w:rsidRPr="00545881" w:rsidRDefault="000873F4" w:rsidP="000873F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оценивания – 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безотметочная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Используется только словесная оценка достижений учащихся.</w:t>
      </w:r>
    </w:p>
    <w:p w:rsidR="000873F4" w:rsidRPr="00545881" w:rsidRDefault="000873F4" w:rsidP="00087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подведения итогов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реализации дополнительной образовательной программы      «Информатика» – игры, соревнования, конкурсы, марафон, защита проектов.</w:t>
      </w:r>
    </w:p>
    <w:p w:rsidR="000873F4" w:rsidRPr="00545881" w:rsidRDefault="000873F4" w:rsidP="000873F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проектных работ помещаются в ученическое портфолио.  </w:t>
      </w:r>
    </w:p>
    <w:p w:rsidR="000873F4" w:rsidRPr="00545881" w:rsidRDefault="000873F4" w:rsidP="00087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5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и нормы оценки знаний и умений достижений планируемых результатов</w:t>
      </w:r>
    </w:p>
    <w:p w:rsidR="000873F4" w:rsidRPr="00545881" w:rsidRDefault="000873F4" w:rsidP="00087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подведения итогов – игры, соревнования, конкурсы.</w:t>
      </w:r>
      <w:r w:rsidR="00592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контроля: устный опрос, контрольная работа; проверка самостоятельной работы, игры.</w:t>
      </w:r>
      <w:r w:rsidR="00592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оценивания – </w:t>
      </w:r>
      <w:proofErr w:type="spellStart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безотметочная</w:t>
      </w:r>
      <w:proofErr w:type="spellEnd"/>
      <w:r w:rsidRPr="00545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Используется только словесная оценка достижений учащихся.</w:t>
      </w:r>
    </w:p>
    <w:p w:rsidR="000873F4" w:rsidRPr="00545881" w:rsidRDefault="000873F4" w:rsidP="005926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оценивания рисунка</w:t>
      </w:r>
    </w:p>
    <w:tbl>
      <w:tblPr>
        <w:tblW w:w="90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2693"/>
        <w:gridCol w:w="3544"/>
      </w:tblGrid>
      <w:tr w:rsidR="000873F4" w:rsidRPr="00545881" w:rsidTr="00163C62">
        <w:trPr>
          <w:tblCellSpacing w:w="15" w:type="dxa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оценивания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Баллы: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Интерпретация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результата</w:t>
            </w:r>
          </w:p>
        </w:tc>
      </w:tr>
      <w:tr w:rsidR="000873F4" w:rsidRPr="00545881" w:rsidTr="00163C62">
        <w:trPr>
          <w:trHeight w:val="5565"/>
          <w:tblCellSpacing w:w="15" w:type="dxa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Соответствие названия (темы) и содержания рисунка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замысла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цветовой гаммы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использование возможностей программы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Paint</w:t>
            </w:r>
            <w:proofErr w:type="spellEnd"/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Раскрытие темы (наполнение содержанием)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работы над проектом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рисунок не удовлетворяет данному критерию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рисунок частично удовлетворяет данному критерию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рисунок статьи в полной мере удовлетворяет данному критерию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баллов: </w:t>
            </w: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10-12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отлично;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7-9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хорошо;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удовлетворительно;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6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рисунок нужно доработать.</w:t>
            </w:r>
          </w:p>
        </w:tc>
      </w:tr>
    </w:tbl>
    <w:p w:rsidR="000873F4" w:rsidRPr="00545881" w:rsidRDefault="000873F4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оценивания работ выполненных средствами текстового редактора MS WORD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8"/>
        <w:gridCol w:w="4678"/>
      </w:tblGrid>
      <w:tr w:rsidR="000873F4" w:rsidRPr="00545881" w:rsidTr="000F6E85">
        <w:trPr>
          <w:trHeight w:val="735"/>
          <w:tblCellSpacing w:w="15" w:type="dxa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оценивания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Интерпретация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результата</w:t>
            </w:r>
          </w:p>
        </w:tc>
      </w:tr>
      <w:tr w:rsidR="000873F4" w:rsidRPr="00545881" w:rsidTr="000F6E85">
        <w:trPr>
          <w:trHeight w:val="915"/>
          <w:tblCellSpacing w:w="15" w:type="dxa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ориентации листа в соответствии с заданием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рисунка (скопированного из памяти ПК или созданного с помощью графического редактора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Paint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текста (согласно тематике)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элементов композиции и цветового оформления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эффективных с точки зрения восприятия документа элементов: автофигур, надписей и др.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элементов оформления документа путем форматирования шрифта, картинки, вставки рамки, добавления фона, использования эффектов, например, анимации текста.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«отлично»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выполнены все требования к выполнению работы, проявлено творчество в работе.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«хорошо»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документ создан в полном соответствии с требованиями, возможны недочеты в оформлении документа.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«удовлетворительно»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допущены существенные погрешности в оформлении документа, или не выдержаны некоторые существенные требования, отсутствует творческое мышление.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«неудовлетворительно»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не выдержано большинство требований к работе, отсутствуют знания и умения по созданию и оформлению текстового документа.</w:t>
            </w:r>
          </w:p>
        </w:tc>
      </w:tr>
    </w:tbl>
    <w:p w:rsidR="000873F4" w:rsidRPr="00545881" w:rsidRDefault="000873F4" w:rsidP="000873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58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оценивания презентации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3"/>
        <w:gridCol w:w="3686"/>
        <w:gridCol w:w="3260"/>
      </w:tblGrid>
      <w:tr w:rsidR="000873F4" w:rsidRPr="00545881" w:rsidTr="000F6E85">
        <w:trPr>
          <w:trHeight w:val="480"/>
          <w:tblCellSpacing w:w="15" w:type="dxa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Критерии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Баллы: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Интерпретация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результата</w:t>
            </w:r>
          </w:p>
        </w:tc>
      </w:tr>
      <w:tr w:rsidR="000873F4" w:rsidRPr="00545881" w:rsidTr="000F6E85">
        <w:trPr>
          <w:trHeight w:val="195"/>
          <w:tblCellSpacing w:w="15" w:type="dxa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титульного слайда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эффектов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красочных надписей (объектов 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WordArt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Орфография, правильность изложения </w:t>
            </w:r>
            <w:proofErr w:type="spellStart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мыслей.Логическая</w:t>
            </w:r>
            <w:proofErr w:type="spellEnd"/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последовательность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презентация (элемент презентации) не удовлетворяет данному критерию;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презентация (элемент презентации) частично удовлетворяет данному критерию;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презентация (элемент презентации) статьи в полной мере удовлетворяет данному критерию.</w:t>
            </w:r>
          </w:p>
          <w:p w:rsidR="000873F4" w:rsidRPr="00545881" w:rsidRDefault="000873F4" w:rsidP="00163C6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баллов: 12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10-12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отлично;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7-9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хорошо;</w:t>
            </w:r>
          </w:p>
          <w:p w:rsidR="000873F4" w:rsidRPr="00545881" w:rsidRDefault="000873F4" w:rsidP="00163C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работа выполнена удовлетворительно;</w:t>
            </w:r>
          </w:p>
          <w:p w:rsidR="000873F4" w:rsidRPr="00545881" w:rsidRDefault="000873F4" w:rsidP="00163C6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6 баллов</w:t>
            </w:r>
            <w:r w:rsidRPr="00545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презентацию нужно доработать.</w:t>
            </w:r>
          </w:p>
        </w:tc>
      </w:tr>
    </w:tbl>
    <w:p w:rsidR="000873F4" w:rsidRPr="00545881" w:rsidRDefault="000873F4" w:rsidP="000F6E85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873F4" w:rsidRPr="00545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C1B9C"/>
    <w:multiLevelType w:val="hybridMultilevel"/>
    <w:tmpl w:val="C22EFF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3857C0B"/>
    <w:multiLevelType w:val="multilevel"/>
    <w:tmpl w:val="EC26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8788C"/>
    <w:multiLevelType w:val="multilevel"/>
    <w:tmpl w:val="E4DA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639A8"/>
    <w:multiLevelType w:val="multilevel"/>
    <w:tmpl w:val="4B82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E90508"/>
    <w:multiLevelType w:val="multilevel"/>
    <w:tmpl w:val="7EE6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620942"/>
    <w:multiLevelType w:val="multilevel"/>
    <w:tmpl w:val="D26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086054"/>
    <w:multiLevelType w:val="multilevel"/>
    <w:tmpl w:val="8238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4364C"/>
    <w:multiLevelType w:val="hybridMultilevel"/>
    <w:tmpl w:val="69F088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A4"/>
    <w:rsid w:val="00041D03"/>
    <w:rsid w:val="000873F4"/>
    <w:rsid w:val="000B1BB5"/>
    <w:rsid w:val="000E7176"/>
    <w:rsid w:val="000F6E85"/>
    <w:rsid w:val="00104AC8"/>
    <w:rsid w:val="00145533"/>
    <w:rsid w:val="00163C62"/>
    <w:rsid w:val="00166CE5"/>
    <w:rsid w:val="001964F4"/>
    <w:rsid w:val="00200565"/>
    <w:rsid w:val="003435AE"/>
    <w:rsid w:val="00460340"/>
    <w:rsid w:val="004764B3"/>
    <w:rsid w:val="004D4D1F"/>
    <w:rsid w:val="004E348F"/>
    <w:rsid w:val="004E48A6"/>
    <w:rsid w:val="0054761C"/>
    <w:rsid w:val="00592608"/>
    <w:rsid w:val="005D4508"/>
    <w:rsid w:val="00700D72"/>
    <w:rsid w:val="00770DA4"/>
    <w:rsid w:val="007A378F"/>
    <w:rsid w:val="007F7B79"/>
    <w:rsid w:val="008C20BD"/>
    <w:rsid w:val="008F7EFF"/>
    <w:rsid w:val="00A0154A"/>
    <w:rsid w:val="00A64F45"/>
    <w:rsid w:val="00AA7601"/>
    <w:rsid w:val="00AF4AA1"/>
    <w:rsid w:val="00B63AFB"/>
    <w:rsid w:val="00C80B7B"/>
    <w:rsid w:val="00C91268"/>
    <w:rsid w:val="00CA3E54"/>
    <w:rsid w:val="00CE4EE6"/>
    <w:rsid w:val="00D77BE1"/>
    <w:rsid w:val="00DA78CA"/>
    <w:rsid w:val="00E179D3"/>
    <w:rsid w:val="00E426BD"/>
    <w:rsid w:val="00E5229A"/>
    <w:rsid w:val="00E7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74F4"/>
  <w15:docId w15:val="{2DA089C7-7F80-42C1-9BCC-2F2557C6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7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nhideWhenUsed/>
    <w:rsid w:val="007A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873F4"/>
    <w:pPr>
      <w:ind w:left="720"/>
      <w:contextualSpacing/>
    </w:pPr>
  </w:style>
  <w:style w:type="paragraph" w:styleId="a6">
    <w:name w:val="No Spacing"/>
    <w:link w:val="a7"/>
    <w:uiPriority w:val="1"/>
    <w:qFormat/>
    <w:rsid w:val="0059260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locked/>
    <w:rsid w:val="00592608"/>
    <w:rPr>
      <w:rFonts w:eastAsiaTheme="minorEastAsia"/>
      <w:lang w:eastAsia="ru-RU"/>
    </w:rPr>
  </w:style>
  <w:style w:type="character" w:styleId="a8">
    <w:name w:val="Hyperlink"/>
    <w:basedOn w:val="a0"/>
    <w:uiPriority w:val="99"/>
    <w:semiHidden/>
    <w:unhideWhenUsed/>
    <w:rsid w:val="00166CE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7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BE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E70060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0060"/>
    <w:pPr>
      <w:widowControl w:val="0"/>
      <w:shd w:val="clear" w:color="auto" w:fill="FFFFFF"/>
      <w:spacing w:after="0" w:line="274" w:lineRule="exact"/>
    </w:pPr>
    <w:rPr>
      <w:sz w:val="23"/>
      <w:szCs w:val="23"/>
    </w:rPr>
  </w:style>
  <w:style w:type="character" w:customStyle="1" w:styleId="95pt">
    <w:name w:val="Основной текст + 9;5 pt"/>
    <w:basedOn w:val="a0"/>
    <w:rsid w:val="00E700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14</Pages>
  <Words>3097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Наталья</cp:lastModifiedBy>
  <cp:revision>15</cp:revision>
  <cp:lastPrinted>2026-09-02T10:46:00Z</cp:lastPrinted>
  <dcterms:created xsi:type="dcterms:W3CDTF">2023-09-10T18:07:00Z</dcterms:created>
  <dcterms:modified xsi:type="dcterms:W3CDTF">2026-09-25T13:12:00Z</dcterms:modified>
</cp:coreProperties>
</file>