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6D7" w:rsidRPr="008156D7" w:rsidRDefault="008156D7" w:rsidP="008156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56D7">
        <w:rPr>
          <w:rFonts w:ascii="Times New Roman" w:hAnsi="Times New Roman" w:cs="Times New Roman"/>
          <w:b/>
          <w:bCs/>
          <w:sz w:val="24"/>
          <w:szCs w:val="24"/>
        </w:rPr>
        <w:t xml:space="preserve">Аннотация к рабочей программе по химии </w:t>
      </w:r>
      <w:r>
        <w:rPr>
          <w:rFonts w:ascii="Times New Roman" w:hAnsi="Times New Roman" w:cs="Times New Roman"/>
          <w:b/>
          <w:bCs/>
          <w:sz w:val="24"/>
          <w:szCs w:val="24"/>
        </w:rPr>
        <w:t>для 10</w:t>
      </w:r>
      <w:r w:rsidRPr="008156D7">
        <w:rPr>
          <w:rFonts w:ascii="Times New Roman" w:hAnsi="Times New Roman" w:cs="Times New Roman"/>
          <w:b/>
          <w:bCs/>
          <w:sz w:val="24"/>
          <w:szCs w:val="24"/>
        </w:rPr>
        <w:t xml:space="preserve"> класса учителя Куликовой И.Е.</w:t>
      </w:r>
    </w:p>
    <w:p w:rsidR="008156D7" w:rsidRPr="008156D7" w:rsidRDefault="008156D7" w:rsidP="00815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B16AFB" w:rsidRPr="00A36FCA" w:rsidRDefault="00B16AFB" w:rsidP="00B16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F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16AFB" w:rsidRPr="00A36FCA" w:rsidRDefault="00B16AFB" w:rsidP="00B16AFB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B16AFB" w:rsidRPr="00A16F93" w:rsidRDefault="00B16AFB" w:rsidP="00B16AFB">
      <w:pPr>
        <w:pStyle w:val="a4"/>
        <w:spacing w:before="0" w:beforeAutospacing="0" w:after="0" w:afterAutospacing="0" w:line="0" w:lineRule="atLeast"/>
        <w:rPr>
          <w:color w:val="000000"/>
        </w:rPr>
      </w:pPr>
      <w:r w:rsidRPr="00A36FCA">
        <w:t>-Федеральный государственный образовательный стандарт среднего общего обр</w:t>
      </w:r>
      <w:r>
        <w:t xml:space="preserve">азования (приказ </w:t>
      </w:r>
      <w:proofErr w:type="spellStart"/>
      <w:r>
        <w:t>Минобрнауки</w:t>
      </w:r>
      <w:proofErr w:type="spellEnd"/>
      <w:r>
        <w:t xml:space="preserve"> </w:t>
      </w:r>
      <w:r w:rsidRPr="00A16F93">
        <w:rPr>
          <w:color w:val="000000"/>
        </w:rPr>
        <w:t>РФ от 17.05.</w:t>
      </w:r>
      <w:r>
        <w:rPr>
          <w:color w:val="000000"/>
        </w:rPr>
        <w:t>2012 N 413 (ред. от 29.06.2017)</w:t>
      </w:r>
    </w:p>
    <w:p w:rsidR="00B16AFB" w:rsidRDefault="00B16AFB" w:rsidP="00B16AFB">
      <w:pPr>
        <w:spacing w:after="0" w:line="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6FC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A36F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B16AFB" w:rsidRPr="006F4EAF" w:rsidRDefault="00B16AFB" w:rsidP="00B16A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B16AFB" w:rsidRPr="006F4EAF" w:rsidRDefault="00B16AFB" w:rsidP="00B16A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F4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6F4EA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6F4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B16AFB" w:rsidRPr="00A36FCA" w:rsidRDefault="00B16AFB" w:rsidP="00B16A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F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16AFB" w:rsidRDefault="00B16AFB" w:rsidP="00B16A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России от 28.12.2018г. № 345«О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от 08.05.2019 № 233, от 22.11.2019 № 632, от 18.12.2020 № 345)</w:t>
      </w:r>
    </w:p>
    <w:p w:rsidR="00B16AFB" w:rsidRPr="00A36FCA" w:rsidRDefault="00B16AFB" w:rsidP="00B16A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55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Концепция преподавания учебного предмета «Химия» в образовательных организациях Российской Федерации, реализующих основные общеобразовательные программы (утв. Решением Коллегии </w:t>
      </w:r>
      <w:proofErr w:type="spellStart"/>
      <w:r w:rsidRPr="00A556F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A55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протокол от 03.12.2019 № ПК-4вн).</w:t>
      </w:r>
    </w:p>
    <w:p w:rsidR="00B16AFB" w:rsidRPr="00A36FCA" w:rsidRDefault="00B16AFB" w:rsidP="00B16A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F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16AFB" w:rsidRPr="00A36FCA" w:rsidRDefault="00B16AFB" w:rsidP="00B16A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6FCA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Pr="00A36FC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A36F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среднего</w:t>
      </w:r>
      <w:r w:rsidRPr="00A36FC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от 28.06.2016 №2/16</w:t>
      </w:r>
    </w:p>
    <w:p w:rsidR="00B16AFB" w:rsidRPr="006F4EAF" w:rsidRDefault="00B16AFB" w:rsidP="00B16A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основная образовательная программа основного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щего образования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2021-2022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уч.год</w:t>
      </w:r>
      <w:proofErr w:type="spellEnd"/>
      <w:proofErr w:type="gramEnd"/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16AFB" w:rsidRPr="002A478C" w:rsidRDefault="00B16AFB" w:rsidP="00B16AFB">
      <w:pPr>
        <w:spacing w:after="0" w:line="240" w:lineRule="auto"/>
        <w:ind w:right="-3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-предметная программа по химии </w:t>
      </w:r>
      <w:r w:rsidRPr="00CC72F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</w:t>
      </w:r>
      <w:r w:rsidRPr="00CC72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составлена на основ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примерной программы среднего </w:t>
      </w:r>
      <w:r w:rsidRPr="00CC72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химии для 10-11 классов</w:t>
      </w:r>
      <w:r w:rsidRPr="002A4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сборника (Примерные программы по учебным предметам. Химия, 10-11 классы.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78C">
        <w:rPr>
          <w:rFonts w:ascii="Times New Roman" w:eastAsia="Times New Roman" w:hAnsi="Times New Roman" w:cs="Times New Roman"/>
          <w:sz w:val="24"/>
          <w:szCs w:val="24"/>
          <w:lang w:eastAsia="ru-RU"/>
        </w:rPr>
        <w:t>М.: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7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Просвещение,2012)</w:t>
      </w:r>
    </w:p>
    <w:p w:rsidR="00B16AFB" w:rsidRPr="00DA0B3E" w:rsidRDefault="00B16AFB" w:rsidP="00B16AFB">
      <w:pPr>
        <w:spacing w:after="0" w:line="240" w:lineRule="auto"/>
        <w:ind w:right="-3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C7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авторской программы общеобразовательных учреждений для УМК </w:t>
      </w:r>
      <w:r w:rsidRPr="00DA0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О.С. Габриеляна, соответствующей Федеральному компоненту государственного стандарта общего образования и допущенной Министерством образования и науки Российской Федерации. (Габриелян О.С. Программа курса химии для 8-11 классов общеобразовательных учреждений /О.С. Габриелян. – 2-е изд., </w:t>
      </w:r>
      <w:proofErr w:type="spellStart"/>
      <w:r w:rsidRPr="00DA0B3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proofErr w:type="gramStart"/>
      <w:r w:rsidRPr="00DA0B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A0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доп. – М.: Дрофа, 2005 </w:t>
      </w:r>
    </w:p>
    <w:p w:rsidR="00B16AFB" w:rsidRPr="00013370" w:rsidRDefault="00B16AFB" w:rsidP="00B16A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ик: Габриелян О.С.; Остроумов И.Г. «Химия 10 класс, -М.: «Просвещение», 2020 год.</w:t>
      </w:r>
    </w:p>
    <w:p w:rsidR="00B16AFB" w:rsidRDefault="00B16AFB" w:rsidP="00B16AFB">
      <w:pPr>
        <w:keepNext/>
        <w:keepLines/>
        <w:spacing w:after="13"/>
        <w:ind w:right="415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6AFB" w:rsidRDefault="00B16AFB" w:rsidP="00B16AFB">
      <w:pPr>
        <w:keepNext/>
        <w:keepLines/>
        <w:spacing w:after="13"/>
        <w:ind w:left="422" w:right="41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15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Цели и задачи изучения химии </w:t>
      </w:r>
    </w:p>
    <w:p w:rsidR="00B16AFB" w:rsidRDefault="00B16AFB" w:rsidP="00B1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9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курса -</w:t>
      </w:r>
      <w:r w:rsidRPr="00A94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вооружение учащихся основами химических знаний, необходимых для повседневной жизни, производственной деятельности, продолжения образования, правильной ориентации и поведении в окружающей среде, внесение существенного вклада в развитие научного миропонимания учащихся.</w:t>
      </w:r>
    </w:p>
    <w:p w:rsidR="00B16AFB" w:rsidRPr="00A94914" w:rsidRDefault="00B16AFB" w:rsidP="00B1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данной программе выражена гуманистическая и химико-экологическая направленность и ориентация на развивающее обучение. В ней отражена система важнейших химических знаний, раскрыта роль химии в познании окружающего мира, в повышении уровня </w:t>
      </w:r>
      <w:r w:rsidRPr="00A94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материальной жизни общества, в развитии его культуры, в решении важнейших проблем современности.</w:t>
      </w:r>
    </w:p>
    <w:p w:rsidR="00B16AFB" w:rsidRPr="00A94914" w:rsidRDefault="00B16AFB" w:rsidP="00B1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9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курса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B16AFB" w:rsidRPr="00A94914" w:rsidRDefault="00B16AFB" w:rsidP="00B1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94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представление о месте химии в современной научной картине мира, понимание роли химии в формировании кругозора и функциональной грамотности человека для решения практических задач.</w:t>
      </w:r>
    </w:p>
    <w:p w:rsidR="00B16AFB" w:rsidRPr="00A94914" w:rsidRDefault="00B16AFB" w:rsidP="00B1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94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 владению основополагающими химическими понятиями, теориями, законами и закономерностями; уверенное пользование химической терминологией и символикой.</w:t>
      </w:r>
    </w:p>
    <w:p w:rsidR="00B16AFB" w:rsidRPr="00A94914" w:rsidRDefault="00B16AFB" w:rsidP="00B1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94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 владению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задач.</w:t>
      </w:r>
    </w:p>
    <w:p w:rsidR="00B16AFB" w:rsidRPr="00A94914" w:rsidRDefault="00B16AFB" w:rsidP="00B1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94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умения давать количественные оценки и проводить расчеты по химическим формулам и уравнениям.</w:t>
      </w:r>
    </w:p>
    <w:p w:rsidR="00B16AFB" w:rsidRPr="00A94914" w:rsidRDefault="00B16AFB" w:rsidP="00B16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949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 владению правилами техники безопасности при использовании химических веществ.</w:t>
      </w:r>
    </w:p>
    <w:p w:rsidR="00B16AFB" w:rsidRPr="007C15E8" w:rsidRDefault="00B16AFB" w:rsidP="00B16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9491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собственные позиции по отношению к химической информации,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олучаемой из разных источников.</w:t>
      </w:r>
    </w:p>
    <w:p w:rsidR="00B16AFB" w:rsidRPr="00DA0B3E" w:rsidRDefault="00B16AFB" w:rsidP="00B16A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организации обучения</w:t>
      </w:r>
      <w:r w:rsidRPr="00DA0B3E">
        <w:rPr>
          <w:rFonts w:ascii="Times New Roman" w:eastAsia="Times New Roman" w:hAnsi="Times New Roman" w:cs="Times New Roman"/>
          <w:sz w:val="24"/>
          <w:szCs w:val="24"/>
          <w:lang w:eastAsia="ru-RU"/>
        </w:rPr>
        <w:t>: индивидуальная, парная, групповая, интерактивная</w:t>
      </w:r>
    </w:p>
    <w:p w:rsidR="00B16AFB" w:rsidRPr="00DA0B3E" w:rsidRDefault="00B16AFB" w:rsidP="00B16A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0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Методы обучения: </w:t>
      </w:r>
    </w:p>
    <w:p w:rsidR="00B16AFB" w:rsidRPr="00DA0B3E" w:rsidRDefault="00B16AFB" w:rsidP="00B16AF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 источнику знаний: словесные, наглядные, практические; </w:t>
      </w:r>
    </w:p>
    <w:p w:rsidR="00B16AFB" w:rsidRPr="00DA0B3E" w:rsidRDefault="00B16AFB" w:rsidP="00B16AF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3E">
        <w:rPr>
          <w:rFonts w:ascii="Times New Roman" w:eastAsia="Times New Roman" w:hAnsi="Times New Roman" w:cs="Times New Roman"/>
          <w:sz w:val="24"/>
          <w:szCs w:val="24"/>
          <w:lang w:eastAsia="ru-RU"/>
        </w:rPr>
        <w:t>-По уровню познавательной активности: проблемный, частично-поисковый, объяснительно-иллюстративный;</w:t>
      </w:r>
    </w:p>
    <w:p w:rsidR="00B16AFB" w:rsidRPr="00B54F63" w:rsidRDefault="00B16AFB" w:rsidP="00B16AF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3E">
        <w:rPr>
          <w:rFonts w:ascii="Times New Roman" w:eastAsia="Times New Roman" w:hAnsi="Times New Roman" w:cs="Times New Roman"/>
          <w:sz w:val="24"/>
          <w:szCs w:val="24"/>
          <w:lang w:eastAsia="ru-RU"/>
        </w:rPr>
        <w:t>-По принципу расчленения или соединения знаний: аналитический, синтетический, сравнительный,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обобщающий, классификационный.</w:t>
      </w:r>
    </w:p>
    <w:p w:rsidR="00B16AFB" w:rsidRPr="00720B26" w:rsidRDefault="00B16AFB" w:rsidP="00B16A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 обучения</w:t>
      </w:r>
      <w:r w:rsidRPr="00DA0B3E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модульно-</w:t>
      </w:r>
      <w:proofErr w:type="spellStart"/>
      <w:r w:rsidRPr="00DA0B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DA0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подход, проектный подход, личностно-ориентированный.</w:t>
      </w:r>
    </w:p>
    <w:p w:rsidR="00B16AFB" w:rsidRPr="006020BE" w:rsidRDefault="00B16AFB" w:rsidP="00B16AFB">
      <w:pPr>
        <w:spacing w:after="0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Место предмета химии</w:t>
      </w:r>
      <w:r w:rsidRPr="00CC72F7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в учебном плане.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На изучение предмета в 10 классе отводится 66</w:t>
      </w:r>
      <w:r w:rsidRPr="00CC72F7">
        <w:rPr>
          <w:rFonts w:ascii="Times New Roman" w:eastAsia="Calibri" w:hAnsi="Times New Roman" w:cs="Times New Roman"/>
          <w:bCs/>
          <w:sz w:val="24"/>
          <w:szCs w:val="24"/>
        </w:rPr>
        <w:t xml:space="preserve"> часов </w:t>
      </w:r>
      <w:r>
        <w:rPr>
          <w:rFonts w:ascii="Times New Roman" w:eastAsia="Calibri" w:hAnsi="Times New Roman" w:cs="Times New Roman"/>
          <w:bCs/>
          <w:sz w:val="24"/>
          <w:szCs w:val="24"/>
        </w:rPr>
        <w:t>в соответствии с учебным планом</w:t>
      </w:r>
      <w:r w:rsidRPr="00CC72F7">
        <w:rPr>
          <w:rFonts w:ascii="Times New Roman" w:eastAsia="Calibri" w:hAnsi="Times New Roman" w:cs="Times New Roman"/>
          <w:bCs/>
          <w:sz w:val="24"/>
          <w:szCs w:val="24"/>
        </w:rPr>
        <w:t xml:space="preserve"> МБОУ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Дячкинской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СОШ. </w:t>
      </w:r>
      <w:r w:rsidRPr="00CC72F7">
        <w:rPr>
          <w:rFonts w:ascii="Times New Roman" w:eastAsia="Calibri" w:hAnsi="Times New Roman" w:cs="Times New Roman"/>
          <w:bCs/>
          <w:sz w:val="24"/>
          <w:szCs w:val="24"/>
        </w:rPr>
        <w:t>Для обяза</w:t>
      </w:r>
      <w:r>
        <w:rPr>
          <w:rFonts w:ascii="Times New Roman" w:eastAsia="Calibri" w:hAnsi="Times New Roman" w:cs="Times New Roman"/>
          <w:bCs/>
          <w:sz w:val="24"/>
          <w:szCs w:val="24"/>
        </w:rPr>
        <w:t>тельного изучения химии в 10</w:t>
      </w:r>
      <w:r w:rsidRPr="00CC72F7">
        <w:rPr>
          <w:rFonts w:ascii="Times New Roman" w:eastAsia="Calibri" w:hAnsi="Times New Roman" w:cs="Times New Roman"/>
          <w:bCs/>
          <w:sz w:val="24"/>
          <w:szCs w:val="24"/>
        </w:rPr>
        <w:t xml:space="preserve"> классе отводится 70 часов из расчета 2 часа в неделю. Ча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сы, отведенные на химию в 10 классе, относятся к инвариантной </w:t>
      </w:r>
      <w:r w:rsidRPr="00CC72F7">
        <w:rPr>
          <w:rFonts w:ascii="Times New Roman" w:eastAsia="Calibri" w:hAnsi="Times New Roman" w:cs="Times New Roman"/>
          <w:bCs/>
          <w:sz w:val="24"/>
          <w:szCs w:val="24"/>
        </w:rPr>
        <w:t xml:space="preserve">части учебного плана- 1 час и к вариативной части-1час, предмет изучается на базовом уровне. </w:t>
      </w:r>
      <w:r w:rsidRPr="00922A15">
        <w:rPr>
          <w:rFonts w:ascii="Times New Roman" w:eastAsia="Calibri" w:hAnsi="Times New Roman" w:cs="Times New Roman"/>
          <w:bCs/>
          <w:sz w:val="24"/>
          <w:szCs w:val="24"/>
        </w:rPr>
        <w:t xml:space="preserve">Фактически курс рассчитан </w:t>
      </w:r>
      <w:r>
        <w:rPr>
          <w:rFonts w:ascii="Times New Roman" w:eastAsia="Calibri" w:hAnsi="Times New Roman" w:cs="Times New Roman"/>
          <w:bCs/>
          <w:sz w:val="24"/>
          <w:szCs w:val="24"/>
        </w:rPr>
        <w:t>на 66 часов, так как 4</w:t>
      </w:r>
      <w:r w:rsidRPr="00922A15">
        <w:rPr>
          <w:rFonts w:ascii="Times New Roman" w:eastAsia="Calibri" w:hAnsi="Times New Roman" w:cs="Times New Roman"/>
          <w:bCs/>
          <w:sz w:val="24"/>
          <w:szCs w:val="24"/>
        </w:rPr>
        <w:t xml:space="preserve"> часа приходятся на праздничные дни (</w:t>
      </w:r>
      <w:r>
        <w:rPr>
          <w:rFonts w:ascii="Times New Roman" w:eastAsia="Calibri" w:hAnsi="Times New Roman" w:cs="Times New Roman"/>
          <w:bCs/>
          <w:sz w:val="24"/>
          <w:szCs w:val="24"/>
        </w:rPr>
        <w:t>23.02;07.03;02.05; 09</w:t>
      </w:r>
      <w:r w:rsidRPr="00922A15">
        <w:rPr>
          <w:rFonts w:ascii="Times New Roman" w:eastAsia="Calibri" w:hAnsi="Times New Roman" w:cs="Times New Roman"/>
          <w:bCs/>
          <w:sz w:val="24"/>
          <w:szCs w:val="24"/>
        </w:rPr>
        <w:t>.05)</w:t>
      </w:r>
      <w:r>
        <w:rPr>
          <w:rFonts w:ascii="Times New Roman" w:eastAsia="Calibri" w:hAnsi="Times New Roman" w:cs="Times New Roman"/>
          <w:bCs/>
          <w:sz w:val="24"/>
          <w:szCs w:val="24"/>
        </w:rPr>
        <w:t>, в соответствии с годовым календарным учебным графиком на 2021-2022</w:t>
      </w:r>
      <w:r w:rsidRPr="00922A15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год. Программный материал будет реализован полностью за счёт уплотнения уроков повторения.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A15">
        <w:rPr>
          <w:rFonts w:ascii="Times New Roman" w:eastAsia="Calibri" w:hAnsi="Times New Roman" w:cs="Times New Roman"/>
          <w:bCs/>
          <w:sz w:val="24"/>
          <w:szCs w:val="24"/>
        </w:rPr>
        <w:t>Срок реализац</w:t>
      </w:r>
      <w:r>
        <w:rPr>
          <w:rFonts w:ascii="Times New Roman" w:eastAsia="Calibri" w:hAnsi="Times New Roman" w:cs="Times New Roman"/>
          <w:bCs/>
          <w:sz w:val="24"/>
          <w:szCs w:val="24"/>
        </w:rPr>
        <w:t>ии программы с 01.09.2021г. по 30.05.2022</w:t>
      </w:r>
      <w:r w:rsidRPr="00922A15">
        <w:rPr>
          <w:rFonts w:ascii="Times New Roman" w:eastAsia="Calibri" w:hAnsi="Times New Roman" w:cs="Times New Roman"/>
          <w:bCs/>
          <w:sz w:val="24"/>
          <w:szCs w:val="24"/>
        </w:rPr>
        <w:t xml:space="preserve"> г.</w:t>
      </w:r>
    </w:p>
    <w:p w:rsidR="00B16AFB" w:rsidRPr="00CC72F7" w:rsidRDefault="00B16AFB" w:rsidP="00B16AFB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200" w:line="100" w:lineRule="atLeast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B16AFB" w:rsidRDefault="00B16AFB" w:rsidP="004E2BD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E2BDF" w:rsidRDefault="004E2BDF" w:rsidP="004E2BDF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E2BDF">
        <w:rPr>
          <w:rFonts w:ascii="Times New Roman" w:eastAsia="Calibri" w:hAnsi="Times New Roman" w:cs="Times New Roman"/>
          <w:b/>
          <w:bCs/>
          <w:sz w:val="24"/>
          <w:szCs w:val="24"/>
        </w:rPr>
        <w:t>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1275"/>
        <w:gridCol w:w="2336"/>
        <w:gridCol w:w="2337"/>
      </w:tblGrid>
      <w:tr w:rsidR="004E2BDF" w:rsidTr="004E2BDF">
        <w:tc>
          <w:tcPr>
            <w:tcW w:w="3397" w:type="dxa"/>
          </w:tcPr>
          <w:p w:rsidR="004E2BDF" w:rsidRPr="004E2BDF" w:rsidRDefault="004E2BDF" w:rsidP="004E2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темы</w:t>
            </w:r>
          </w:p>
        </w:tc>
        <w:tc>
          <w:tcPr>
            <w:tcW w:w="1275" w:type="dxa"/>
          </w:tcPr>
          <w:p w:rsidR="004E2BDF" w:rsidRDefault="004E2BDF" w:rsidP="004E2BDF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Кол-во часов</w:t>
            </w:r>
          </w:p>
        </w:tc>
        <w:tc>
          <w:tcPr>
            <w:tcW w:w="2336" w:type="dxa"/>
          </w:tcPr>
          <w:p w:rsidR="004E2BDF" w:rsidRDefault="004E2BDF" w:rsidP="004E2BDF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Контрольные работы</w:t>
            </w:r>
          </w:p>
        </w:tc>
        <w:tc>
          <w:tcPr>
            <w:tcW w:w="2337" w:type="dxa"/>
          </w:tcPr>
          <w:p w:rsidR="004E2BDF" w:rsidRDefault="004E2BDF" w:rsidP="004E2BDF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Практические работы</w:t>
            </w:r>
          </w:p>
        </w:tc>
      </w:tr>
      <w:tr w:rsidR="004E2BDF" w:rsidTr="004E2BDF">
        <w:tc>
          <w:tcPr>
            <w:tcW w:w="3397" w:type="dxa"/>
          </w:tcPr>
          <w:p w:rsidR="004E2BDF" w:rsidRPr="004E2BDF" w:rsidRDefault="004E2BDF" w:rsidP="004E2B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1.Введение.Строение органических соединений.</w:t>
            </w:r>
          </w:p>
        </w:tc>
        <w:tc>
          <w:tcPr>
            <w:tcW w:w="1275" w:type="dxa"/>
          </w:tcPr>
          <w:p w:rsidR="004E2BDF" w:rsidRPr="004E2BDF" w:rsidRDefault="004E2BDF" w:rsidP="004E2B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:rsidR="004E2BDF" w:rsidRPr="004E2BDF" w:rsidRDefault="004E2BDF" w:rsidP="004E2B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4E2BDF" w:rsidRPr="004E2BDF" w:rsidRDefault="004E2BDF" w:rsidP="004E2B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E2BDF" w:rsidTr="004E2BDF">
        <w:tc>
          <w:tcPr>
            <w:tcW w:w="3397" w:type="dxa"/>
          </w:tcPr>
          <w:p w:rsidR="004E2BDF" w:rsidRPr="004E2BDF" w:rsidRDefault="004E2BDF" w:rsidP="004E2B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E2B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2.Углеводороды и природные источники.</w:t>
            </w:r>
          </w:p>
        </w:tc>
        <w:tc>
          <w:tcPr>
            <w:tcW w:w="1275" w:type="dxa"/>
          </w:tcPr>
          <w:p w:rsidR="004E2BDF" w:rsidRPr="004E2BDF" w:rsidRDefault="004E2BDF" w:rsidP="004E2B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36" w:type="dxa"/>
          </w:tcPr>
          <w:p w:rsidR="004E2BDF" w:rsidRPr="004E2BDF" w:rsidRDefault="004E2BDF" w:rsidP="004E2B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4E2BDF" w:rsidRPr="004E2BDF" w:rsidRDefault="004E2BDF" w:rsidP="004E2B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E2BDF" w:rsidTr="004E2BDF">
        <w:tc>
          <w:tcPr>
            <w:tcW w:w="3397" w:type="dxa"/>
          </w:tcPr>
          <w:p w:rsidR="004E2BDF" w:rsidRPr="004E2BDF" w:rsidRDefault="004E2BDF" w:rsidP="004E2B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3.Кислород и азотсодержащие органические соединения.</w:t>
            </w:r>
          </w:p>
        </w:tc>
        <w:tc>
          <w:tcPr>
            <w:tcW w:w="1275" w:type="dxa"/>
          </w:tcPr>
          <w:p w:rsidR="004E2BDF" w:rsidRPr="004E2BDF" w:rsidRDefault="004E2BDF" w:rsidP="004E2B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336" w:type="dxa"/>
          </w:tcPr>
          <w:p w:rsidR="004E2BDF" w:rsidRPr="004E2BDF" w:rsidRDefault="004E2BDF" w:rsidP="004E2B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4E2BDF" w:rsidRPr="004E2BDF" w:rsidRDefault="004E2BDF" w:rsidP="004E2B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E2BDF" w:rsidTr="004E2BDF">
        <w:tc>
          <w:tcPr>
            <w:tcW w:w="3397" w:type="dxa"/>
          </w:tcPr>
          <w:p w:rsidR="004E2BDF" w:rsidRPr="004E2BDF" w:rsidRDefault="004E2BDF" w:rsidP="004E2B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4.Органическая химия и общество.</w:t>
            </w:r>
          </w:p>
        </w:tc>
        <w:tc>
          <w:tcPr>
            <w:tcW w:w="1275" w:type="dxa"/>
          </w:tcPr>
          <w:p w:rsidR="004E2BDF" w:rsidRPr="004E2BDF" w:rsidRDefault="00B16AFB" w:rsidP="004E2B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336" w:type="dxa"/>
          </w:tcPr>
          <w:p w:rsidR="004E2BDF" w:rsidRPr="004E2BDF" w:rsidRDefault="00B16AFB" w:rsidP="004E2B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4E2BDF" w:rsidRPr="004E2BDF" w:rsidRDefault="004E2BDF" w:rsidP="004E2B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E2BDF" w:rsidTr="004E2BDF">
        <w:tc>
          <w:tcPr>
            <w:tcW w:w="3397" w:type="dxa"/>
          </w:tcPr>
          <w:p w:rsidR="004E2BDF" w:rsidRDefault="004E2BDF" w:rsidP="004E2B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4E2BDF" w:rsidRDefault="00B16AFB" w:rsidP="004E2B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2336" w:type="dxa"/>
          </w:tcPr>
          <w:p w:rsidR="004E2BDF" w:rsidRDefault="00B16AFB" w:rsidP="004E2B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2337" w:type="dxa"/>
          </w:tcPr>
          <w:p w:rsidR="004E2BDF" w:rsidRDefault="004E2BDF" w:rsidP="004E2B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:rsidR="00811F7F" w:rsidRDefault="00811F7F" w:rsidP="004E2BDF"/>
    <w:sectPr w:rsidR="00811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8B9"/>
    <w:rsid w:val="000A3655"/>
    <w:rsid w:val="004B0325"/>
    <w:rsid w:val="004E2BDF"/>
    <w:rsid w:val="007C68B9"/>
    <w:rsid w:val="00811F7F"/>
    <w:rsid w:val="008156D7"/>
    <w:rsid w:val="00B1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534D5"/>
  <w15:chartTrackingRefBased/>
  <w15:docId w15:val="{15C1E728-7225-4727-B33A-85C980DA8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B16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AVK</dc:creator>
  <cp:keywords/>
  <dc:description/>
  <cp:lastModifiedBy>AVK</cp:lastModifiedBy>
  <cp:revision>5</cp:revision>
  <dcterms:created xsi:type="dcterms:W3CDTF">2021-02-23T14:48:00Z</dcterms:created>
  <dcterms:modified xsi:type="dcterms:W3CDTF">2021-12-19T18:04:00Z</dcterms:modified>
</cp:coreProperties>
</file>