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1DA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490D57" wp14:editId="6491A62F">
            <wp:simplePos x="0" y="0"/>
            <wp:positionH relativeFrom="column">
              <wp:posOffset>-342900</wp:posOffset>
            </wp:positionH>
            <wp:positionV relativeFrom="paragraph">
              <wp:posOffset>-185890</wp:posOffset>
            </wp:positionV>
            <wp:extent cx="7248525" cy="9948888"/>
            <wp:effectExtent l="0" t="0" r="0" b="0"/>
            <wp:wrapNone/>
            <wp:docPr id="1" name="Рисунок 1" descr="C:\Users\Галя\Desktop\скан\Новая папка\2023-09-12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339" cy="9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DA8" w:rsidRDefault="00231DA8" w:rsidP="00231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Default="00231DA8" w:rsidP="00231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98F" w:rsidRDefault="000F498F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98F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0F498F" w:rsidRPr="000F498F" w:rsidRDefault="000F498F" w:rsidP="000F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1DA8" w:rsidRPr="00B11CDB" w:rsidRDefault="000F498F" w:rsidP="002856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F498F">
        <w:rPr>
          <w:rFonts w:ascii="Times New Roman" w:eastAsia="Times New Roman" w:hAnsi="Times New Roman" w:cs="Times New Roman"/>
          <w:sz w:val="24"/>
          <w:szCs w:val="24"/>
        </w:rPr>
        <w:t>           </w:t>
      </w:r>
      <w:r w:rsidR="0028561D" w:rsidRPr="00B11CDB">
        <w:rPr>
          <w:rFonts w:ascii="Times New Roman" w:eastAsia="Times New Roman" w:hAnsi="Times New Roman"/>
          <w:sz w:val="24"/>
          <w:szCs w:val="24"/>
        </w:rPr>
        <w:t xml:space="preserve">Данная рабочая программа составлена на основе следующих нормативных документов: </w:t>
      </w:r>
    </w:p>
    <w:p w:rsidR="0028561D" w:rsidRPr="00B11CDB" w:rsidRDefault="0028561D" w:rsidP="002856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11CDB">
        <w:rPr>
          <w:rFonts w:ascii="Times New Roman" w:eastAsia="Times New Roman" w:hAnsi="Times New Roman"/>
          <w:sz w:val="24"/>
          <w:szCs w:val="24"/>
        </w:rPr>
        <w:t>Федерального Закона «Об образовании в Российской Федерации» №273 от 29.12.2012</w:t>
      </w:r>
    </w:p>
    <w:p w:rsidR="0028561D" w:rsidRPr="00B11CDB" w:rsidRDefault="0028561D" w:rsidP="002856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11CDB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 общего образования (Приказ Министерства образования и науки от 06 октября </w:t>
      </w:r>
      <w:smartTag w:uri="urn:schemas-microsoft-com:office:smarttags" w:element="metricconverter">
        <w:smartTagPr>
          <w:attr w:name="ProductID" w:val="2009 г"/>
        </w:smartTagPr>
        <w:r w:rsidRPr="00B11CDB">
          <w:rPr>
            <w:rFonts w:ascii="Times New Roman" w:eastAsia="Times New Roman" w:hAnsi="Times New Roman"/>
            <w:sz w:val="24"/>
            <w:szCs w:val="24"/>
          </w:rPr>
          <w:t>2009 г</w:t>
        </w:r>
      </w:smartTag>
      <w:r w:rsidRPr="00B11CDB">
        <w:rPr>
          <w:rFonts w:ascii="Times New Roman" w:eastAsia="Times New Roman" w:hAnsi="Times New Roman"/>
          <w:sz w:val="24"/>
          <w:szCs w:val="24"/>
        </w:rPr>
        <w:t>. №373, с изменениями от 22 сентября 2011г. №2357)</w:t>
      </w:r>
    </w:p>
    <w:p w:rsidR="0028561D" w:rsidRPr="00B11CDB" w:rsidRDefault="0028561D" w:rsidP="002856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11CDB">
        <w:rPr>
          <w:rFonts w:ascii="Times New Roman" w:eastAsia="Times New Roman" w:hAnsi="Times New Roman"/>
          <w:sz w:val="24"/>
          <w:szCs w:val="24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28561D" w:rsidRPr="00B11CDB" w:rsidRDefault="0028561D" w:rsidP="002856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11CDB">
        <w:rPr>
          <w:rFonts w:ascii="Times New Roman" w:eastAsia="Times New Roman" w:hAnsi="Times New Roman"/>
          <w:sz w:val="24"/>
          <w:szCs w:val="24"/>
        </w:rPr>
        <w:t>Базисного учебного п</w:t>
      </w:r>
      <w:r w:rsidR="000B5AA3">
        <w:rPr>
          <w:rFonts w:ascii="Times New Roman" w:eastAsia="Times New Roman" w:hAnsi="Times New Roman"/>
          <w:sz w:val="24"/>
          <w:szCs w:val="24"/>
        </w:rPr>
        <w:t>лана МБОУ Дячкинской СОШ на 2020-2021</w:t>
      </w:r>
      <w:r w:rsidRPr="00B11CDB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:rsidR="0028561D" w:rsidRPr="00B11CDB" w:rsidRDefault="0028561D" w:rsidP="002856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11CDB">
        <w:rPr>
          <w:rFonts w:ascii="Times New Roman" w:eastAsia="Times New Roman" w:hAnsi="Times New Roman"/>
          <w:sz w:val="24"/>
          <w:szCs w:val="24"/>
        </w:rPr>
        <w:t>На основании Федерального перечня учебников, рекомендованных к использованию в образовательном процессе (Приказ Министерства образования и науки РФ от 28.12.2018г №253)</w:t>
      </w:r>
    </w:p>
    <w:p w:rsidR="0028561D" w:rsidRPr="00B11CDB" w:rsidRDefault="0028561D" w:rsidP="0028561D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</w:rPr>
      </w:pPr>
      <w:r w:rsidRPr="00B11CDB">
        <w:rPr>
          <w:rFonts w:ascii="Times New Roman" w:eastAsia="Times New Roman" w:hAnsi="Times New Roman"/>
          <w:sz w:val="24"/>
          <w:szCs w:val="24"/>
        </w:rPr>
        <w:t>Рабочая программа составлена на основе авторской программы по внеурочной    деятельности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86A40">
        <w:rPr>
          <w:rFonts w:ascii="Times New Roman" w:hAnsi="Times New Roman"/>
          <w:sz w:val="24"/>
          <w:szCs w:val="24"/>
        </w:rPr>
        <w:t>Е.Г. Конновой</w:t>
      </w:r>
    </w:p>
    <w:p w:rsidR="000F498F" w:rsidRDefault="0028561D" w:rsidP="00285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программы – научно-познавательная и общеинтеллектуальная.</w:t>
      </w:r>
      <w:r w:rsidR="000F498F" w:rsidRPr="000F498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1A3C" w:rsidRPr="000F498F" w:rsidRDefault="00A01A3C" w:rsidP="0028561D">
      <w:pPr>
        <w:pStyle w:val="a3"/>
        <w:shd w:val="clear" w:color="auto" w:fill="auto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Основные виды деятельности — игровая и познавател</w:t>
      </w:r>
      <w:r w:rsidR="00B13C79">
        <w:rPr>
          <w:sz w:val="24"/>
          <w:szCs w:val="24"/>
        </w:rPr>
        <w:t xml:space="preserve">ьная. Программа рассчитана на </w:t>
      </w:r>
      <w:r w:rsidRPr="000F498F">
        <w:rPr>
          <w:sz w:val="24"/>
          <w:szCs w:val="24"/>
        </w:rPr>
        <w:t xml:space="preserve"> 1 час в неделю.</w:t>
      </w:r>
    </w:p>
    <w:p w:rsidR="000F498F" w:rsidRDefault="000F498F" w:rsidP="000F498F">
      <w:pPr>
        <w:pStyle w:val="a3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Актуальность настоящей программы состоит в том, что она созда</w:t>
      </w:r>
      <w:r w:rsidRPr="000F498F">
        <w:rPr>
          <w:sz w:val="24"/>
          <w:szCs w:val="24"/>
        </w:rPr>
        <w:softHyphen/>
        <w:t>ет условия для социальной адаптации при начале обучения в школе, творческой самореализации личности ребёнка.</w:t>
      </w:r>
    </w:p>
    <w:p w:rsidR="000F498F" w:rsidRDefault="000F498F" w:rsidP="000F498F">
      <w:pPr>
        <w:pStyle w:val="a3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Содержание деятельности учащихся начальных классов во вне</w:t>
      </w:r>
      <w:r w:rsidRPr="000F498F">
        <w:rPr>
          <w:sz w:val="24"/>
          <w:szCs w:val="24"/>
        </w:rPr>
        <w:softHyphen/>
        <w:t>урочное время — это, прежде всего,</w:t>
      </w:r>
      <w:r w:rsidRPr="000F498F">
        <w:rPr>
          <w:rStyle w:val="a5"/>
          <w:b w:val="0"/>
          <w:sz w:val="24"/>
          <w:szCs w:val="24"/>
        </w:rPr>
        <w:t xml:space="preserve"> единство познавательной и игро</w:t>
      </w:r>
      <w:r w:rsidRPr="000F498F">
        <w:rPr>
          <w:rStyle w:val="a5"/>
          <w:b w:val="0"/>
          <w:sz w:val="24"/>
          <w:szCs w:val="24"/>
        </w:rPr>
        <w:softHyphen/>
        <w:t>вой деятельности. В</w:t>
      </w:r>
      <w:r w:rsidRPr="000F498F">
        <w:rPr>
          <w:sz w:val="24"/>
          <w:szCs w:val="24"/>
        </w:rPr>
        <w:t xml:space="preserve"> игре, наполненной интересным познавательным материалом, дети получают возможность развивать свои личностные, познавательные, коммуникативные компетенции, проявляют себя эмоционально.</w:t>
      </w:r>
    </w:p>
    <w:p w:rsidR="000F498F" w:rsidRDefault="000F498F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В связи с переходом на новый образовательный стандарт в настоящее время внеурочная деятельность является неотъемлемой частью учебно-воспитательного процесса и одной из форм организации свободного времени учащихся.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Данная программа способствует раскрытию индивидуальных способностей ребенка, которые не всегда удаётся выявить на уроке, развитию у детей интереса к различным видам деятельности, желанию активно участвовать в одобряемой деятельности. Каждый вид деятельности — творческой, познавательной, игровой — обогащает коммуникативный опыт школьников. Занятия направлены на то, чтобы каждый ученик мог ощутить свою уникальность и востребованность.</w:t>
      </w:r>
    </w:p>
    <w:p w:rsidR="00A01A3C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330DF0" w:rsidRPr="000F498F" w:rsidRDefault="00330DF0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t>Цели курса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•</w:t>
      </w:r>
      <w:r w:rsidRPr="000F498F">
        <w:rPr>
          <w:sz w:val="24"/>
          <w:szCs w:val="24"/>
        </w:rPr>
        <w:tab/>
        <w:t>создание условий для достижения обучающимися необходимого для жизни в обществе социального опыта, для многогранного развития и социализации в свободное от учёбы время;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•</w:t>
      </w:r>
      <w:r w:rsidRPr="000F498F">
        <w:rPr>
          <w:sz w:val="24"/>
          <w:szCs w:val="24"/>
        </w:rPr>
        <w:tab/>
        <w:t>создание воспитывающей среды, обеспечивающей активизацию социальных, интеллектуальных интересов учащихся в свободное время, формирование и развитие здоровой, творчески растущей личности.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t>Задачи курса</w:t>
      </w:r>
    </w:p>
    <w:p w:rsidR="00A01A3C" w:rsidRPr="000F498F" w:rsidRDefault="003C0A55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1.</w:t>
      </w:r>
      <w:r w:rsidRPr="000F498F">
        <w:rPr>
          <w:sz w:val="24"/>
          <w:szCs w:val="24"/>
        </w:rPr>
        <w:tab/>
        <w:t>Формиров</w:t>
      </w:r>
      <w:r w:rsidR="00B13C79">
        <w:rPr>
          <w:sz w:val="24"/>
          <w:szCs w:val="24"/>
        </w:rPr>
        <w:t xml:space="preserve">ать у обучающихся </w:t>
      </w:r>
      <w:r w:rsidR="00A01A3C" w:rsidRPr="000F498F">
        <w:rPr>
          <w:sz w:val="24"/>
          <w:szCs w:val="24"/>
        </w:rPr>
        <w:t xml:space="preserve"> умения ориентироваться в новой социальной среде.</w:t>
      </w:r>
    </w:p>
    <w:p w:rsidR="00A01A3C" w:rsidRPr="000F498F" w:rsidRDefault="003C0A55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2.</w:t>
      </w:r>
      <w:r w:rsidRPr="000F498F">
        <w:rPr>
          <w:sz w:val="24"/>
          <w:szCs w:val="24"/>
        </w:rPr>
        <w:tab/>
        <w:t>Формировать положительную «Я — концепцию</w:t>
      </w:r>
      <w:r w:rsidR="00A01A3C" w:rsidRPr="000F498F">
        <w:rPr>
          <w:sz w:val="24"/>
          <w:szCs w:val="24"/>
        </w:rPr>
        <w:t>».</w:t>
      </w:r>
    </w:p>
    <w:p w:rsidR="00A01A3C" w:rsidRPr="000F498F" w:rsidRDefault="003C0A55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3.</w:t>
      </w:r>
      <w:r w:rsidRPr="000F498F">
        <w:rPr>
          <w:sz w:val="24"/>
          <w:szCs w:val="24"/>
        </w:rPr>
        <w:tab/>
        <w:t>Формировать коммуникативную культуру</w:t>
      </w:r>
      <w:r w:rsidR="00A01A3C" w:rsidRPr="000F498F">
        <w:rPr>
          <w:sz w:val="24"/>
          <w:szCs w:val="24"/>
        </w:rPr>
        <w:t>, умения общаться и сотрудничать.</w:t>
      </w:r>
    </w:p>
    <w:p w:rsidR="00A01A3C" w:rsidRPr="000F498F" w:rsidRDefault="003C0A55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4.</w:t>
      </w:r>
      <w:r w:rsidRPr="000F498F">
        <w:rPr>
          <w:sz w:val="24"/>
          <w:szCs w:val="24"/>
        </w:rPr>
        <w:tab/>
        <w:t>Развивать навыки</w:t>
      </w:r>
      <w:r w:rsidR="00A01A3C" w:rsidRPr="000F498F">
        <w:rPr>
          <w:sz w:val="24"/>
          <w:szCs w:val="24"/>
        </w:rPr>
        <w:t xml:space="preserve"> рефлексивных действий.</w:t>
      </w:r>
    </w:p>
    <w:p w:rsidR="00A01A3C" w:rsidRPr="000F498F" w:rsidRDefault="003C0A55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5.</w:t>
      </w:r>
      <w:r w:rsidRPr="000F498F">
        <w:rPr>
          <w:sz w:val="24"/>
          <w:szCs w:val="24"/>
        </w:rPr>
        <w:tab/>
        <w:t>Знакомить</w:t>
      </w:r>
      <w:r w:rsidR="00A01A3C" w:rsidRPr="000F498F">
        <w:rPr>
          <w:sz w:val="24"/>
          <w:szCs w:val="24"/>
        </w:rPr>
        <w:t xml:space="preserve"> обучающихся с некоторыми видами декоративно-прикладного творчества.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6.</w:t>
      </w:r>
      <w:r w:rsidRPr="000F498F">
        <w:rPr>
          <w:sz w:val="24"/>
          <w:szCs w:val="24"/>
        </w:rPr>
        <w:tab/>
      </w:r>
      <w:r w:rsidR="003C0A55" w:rsidRPr="000F498F">
        <w:rPr>
          <w:sz w:val="24"/>
          <w:szCs w:val="24"/>
        </w:rPr>
        <w:t>Развивать творческие способности</w:t>
      </w:r>
      <w:r w:rsidRPr="000F498F">
        <w:rPr>
          <w:sz w:val="24"/>
          <w:szCs w:val="24"/>
        </w:rPr>
        <w:t xml:space="preserve"> личности ребёнка, фантазии и воображения.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b/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lastRenderedPageBreak/>
        <w:tab/>
        <w:t>Ожидаемые результаты:</w:t>
      </w:r>
    </w:p>
    <w:p w:rsidR="00A01A3C" w:rsidRPr="000F498F" w:rsidRDefault="00A01A3C" w:rsidP="000F498F">
      <w:pPr>
        <w:pStyle w:val="a3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 улучшение психологической и социальной комфортности в классном коллективе;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развитие творческой и познавательной активности каждого ребёнка;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укрепление здоровья школьников.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t>Планируемые личностные результаты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Самоопределение: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готовность и способность обучающихся к саморазвитию;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внутренняя позиция школьника на основе положительного отношения к школе;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принятие образа «хорошего ученика»;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 xml:space="preserve">     —</w:t>
      </w:r>
      <w:r w:rsidRPr="000F498F">
        <w:rPr>
          <w:sz w:val="24"/>
          <w:szCs w:val="24"/>
        </w:rPr>
        <w:tab/>
        <w:t>самостоятельность и личная ответственность за свои поступки, установка на здоровый образ жизни;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 xml:space="preserve">    —</w:t>
      </w:r>
      <w:r w:rsidRPr="000F498F">
        <w:rPr>
          <w:sz w:val="24"/>
          <w:szCs w:val="24"/>
        </w:rPr>
        <w:tab/>
        <w:t>начальные навыки адаптации в динамично изменяющемся мире.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Смыслообразование: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мотивация любой деятельности (социальная, учебно-познавательная и внешняя);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самооценка на основе критериев успешности этой деятельности;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эмпатия как понимание чувств других людей и сопереживание им.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t>Нравственно-этическая ориентация: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уважительное отношение к иному мнению;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навыки сотрудничества в разных ситуациях;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эстетические потребности, ценности и чувства.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t>Универсальные учебные действия. Структура занятий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Занятия курса предполагают развитие надпредметных универсальных учебных действий (УУД).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Для формирования личностных УУД предлагаются такие виды заданий, как творческие задания, подведение итогов занятия (самооценка).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Для формирования познавательных УУД предлагаются следующие виды заданий: поиск лишнего, лабиринты, упорядочивание, «цепочки», работа с таблицами, сравнение, хитроумные решения, отгадывание загадок.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Для формирования регулятивных УУД предлагаются такие виды заданий: «преднамеренные ошибки», рисунки на сетке и клетчатой бумаге, упражнения на развитие моторики, на решение проблем творческого характера («изобрази», «разрежь фигуру так, чтобы...»)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Для формирования коммуникативных УУД предлагаются такие виды заданий: «объясни...», «аргументируй своё мнение...», задания и загадки с неоднозначным ответом (учёт разных мнений), игровые задания и работа в парах и группах.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0F498F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01A3C" w:rsidRPr="000F498F">
        <w:rPr>
          <w:sz w:val="24"/>
          <w:szCs w:val="24"/>
        </w:rPr>
        <w:t>сновные этапы за</w:t>
      </w:r>
      <w:r w:rsidR="00772B0C">
        <w:rPr>
          <w:sz w:val="24"/>
          <w:szCs w:val="24"/>
        </w:rPr>
        <w:t>нятия в 4</w:t>
      </w:r>
      <w:r w:rsidR="00A01A3C" w:rsidRPr="000F498F">
        <w:rPr>
          <w:sz w:val="24"/>
          <w:szCs w:val="24"/>
        </w:rPr>
        <w:t xml:space="preserve"> классе.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1)</w:t>
      </w:r>
      <w:r w:rsidR="000F498F" w:rsidRPr="000F498F">
        <w:rPr>
          <w:sz w:val="24"/>
          <w:szCs w:val="24"/>
        </w:rPr>
        <w:t xml:space="preserve"> </w:t>
      </w:r>
      <w:r w:rsidRPr="000F498F">
        <w:rPr>
          <w:sz w:val="24"/>
          <w:szCs w:val="24"/>
        </w:rPr>
        <w:t>«Отгадай загадку» (задание № 1 в каждом занятии)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Основная задача этого этапа — подготовить ребёнка к активной</w:t>
      </w:r>
      <w:r w:rsidR="00683358" w:rsidRPr="000F498F">
        <w:rPr>
          <w:sz w:val="24"/>
          <w:szCs w:val="24"/>
        </w:rPr>
        <w:t xml:space="preserve"> </w:t>
      </w:r>
      <w:r w:rsidRPr="000F498F">
        <w:rPr>
          <w:sz w:val="24"/>
          <w:szCs w:val="24"/>
        </w:rPr>
        <w:t>деятельности. Загадки рассчитаны на кругозор, сообразительность, быстроту реакции, развивают ассоциативность мышления. Как правило, одна из загадок (обычно четвёртая) предполагает неоднозначный ответ.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2</w:t>
      </w:r>
      <w:r w:rsidR="000F498F">
        <w:rPr>
          <w:sz w:val="24"/>
          <w:szCs w:val="24"/>
        </w:rPr>
        <w:t>)</w:t>
      </w:r>
      <w:r w:rsidRPr="000F498F">
        <w:rPr>
          <w:sz w:val="24"/>
          <w:szCs w:val="24"/>
        </w:rPr>
        <w:t>Задачи, развивающие логику, направленные на развитие умений анализировать, сравнивать, ориентироваться в пространстве (№ 2).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3)</w:t>
      </w:r>
      <w:r w:rsidR="000F498F" w:rsidRPr="000F498F">
        <w:rPr>
          <w:sz w:val="24"/>
          <w:szCs w:val="24"/>
        </w:rPr>
        <w:t xml:space="preserve"> </w:t>
      </w:r>
      <w:r w:rsidRPr="000F498F">
        <w:rPr>
          <w:sz w:val="24"/>
          <w:szCs w:val="24"/>
        </w:rPr>
        <w:t>«Поиграем с пальчиками» (№ 3)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Упражнения для ладоней и пальцев, развивающие мелкую моторику рук и воображение. В этом пособии приведены примеры, как можно выполнить данные задания, но необходимо помнить, что предпочтительнее, если ребёнок сам придумает и воплотит предлагаемый образ. Единственное ограничение — в упражнении должны быть преимущественно задействованы ладони и пальцы.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4)</w:t>
      </w:r>
      <w:r w:rsidR="000F498F" w:rsidRPr="000F498F">
        <w:rPr>
          <w:sz w:val="24"/>
          <w:szCs w:val="24"/>
        </w:rPr>
        <w:t xml:space="preserve"> </w:t>
      </w:r>
      <w:r w:rsidRPr="000F498F">
        <w:rPr>
          <w:sz w:val="24"/>
          <w:szCs w:val="24"/>
        </w:rPr>
        <w:t>«Нестандартные задачи» (№ 4, 5)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lastRenderedPageBreak/>
        <w:t>Самостоятельное создание способов решения проблем поискового и творческого характера. Задачи на применение знаний в новой ситуации, развитие умения видеть закономерности, причинно-следственные связи и ориентироваться в пространстве.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5)</w:t>
      </w:r>
      <w:r w:rsidR="000F498F" w:rsidRPr="000F498F">
        <w:rPr>
          <w:sz w:val="24"/>
          <w:szCs w:val="24"/>
        </w:rPr>
        <w:t xml:space="preserve"> </w:t>
      </w:r>
      <w:r w:rsidRPr="000F498F">
        <w:rPr>
          <w:sz w:val="24"/>
          <w:szCs w:val="24"/>
        </w:rPr>
        <w:t>«Весёлая зарядка» (№ 6)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Предлагаются упражнения, позволяющие развивать двигательную способность ребёнка, воображение, умение встать на позицию другого, то есть «войти в образ». Следует поощрять во время этих упражнений фантазию — как моторную, так и речевую, разрешать и даже приветствовать громкие звуки (имитирующие крики животных или звуки механизмов).</w:t>
      </w:r>
    </w:p>
    <w:p w:rsid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6)</w:t>
      </w:r>
      <w:r w:rsidR="000F498F" w:rsidRPr="000F498F">
        <w:rPr>
          <w:sz w:val="24"/>
          <w:szCs w:val="24"/>
        </w:rPr>
        <w:t xml:space="preserve"> </w:t>
      </w:r>
      <w:r w:rsidRPr="000F498F">
        <w:rPr>
          <w:sz w:val="24"/>
          <w:szCs w:val="24"/>
        </w:rPr>
        <w:t>Логопедические упражнения (№ 7, 8)</w:t>
      </w:r>
      <w:r w:rsidR="000F498F">
        <w:rPr>
          <w:sz w:val="24"/>
          <w:szCs w:val="24"/>
        </w:rPr>
        <w:t xml:space="preserve"> 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Упражнения для развития лицевой мускулатуры и произнесение скороговорок и чистоговорок на определённый звук. Учитель должен сначала 2—3 раза прочитать скороговорку, соблюдая ударения и чётко произнося выделяемый звук. После этого 2—3 раза дети произносят её хором и после этого в паре произносят её по очереди. Это упражнение развивает коммуникативные способности (умение слушать партнёра).</w:t>
      </w:r>
    </w:p>
    <w:p w:rsid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7)</w:t>
      </w:r>
      <w:r w:rsidR="000F498F" w:rsidRPr="000F498F">
        <w:rPr>
          <w:sz w:val="24"/>
          <w:szCs w:val="24"/>
        </w:rPr>
        <w:t xml:space="preserve"> </w:t>
      </w:r>
      <w:r w:rsidRPr="000F498F">
        <w:rPr>
          <w:sz w:val="24"/>
          <w:szCs w:val="24"/>
        </w:rPr>
        <w:t>Упражнения на развитие способности к мобилизации сил, внимания, памяти, коммуникативных способностей (№ 9).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8)</w:t>
      </w:r>
      <w:r w:rsidR="000F498F" w:rsidRPr="000F498F">
        <w:rPr>
          <w:sz w:val="24"/>
          <w:szCs w:val="24"/>
        </w:rPr>
        <w:t xml:space="preserve"> </w:t>
      </w:r>
      <w:r w:rsidRPr="000F498F">
        <w:rPr>
          <w:sz w:val="24"/>
          <w:szCs w:val="24"/>
        </w:rPr>
        <w:t>«Помоги художнику» (№ 10).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Упражнения на развитие воображения, творческих способностей, самовыражение.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По завершении каждого занятия (дня) ребёнку предлагается самостоятельно оценить свою работу, развивая тем самым личностные</w:t>
      </w:r>
    </w:p>
    <w:p w:rsidR="00D26CB4" w:rsidRPr="000F498F" w:rsidRDefault="00D26CB4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t>Формы подведения итогов реализации программы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В соответствии с требованиями Федерального государственного образовательного стандарта начального общего образования в школе разработана система, ориентированная на выявление и оценивание образовательных достижений учащихся с целью итоговой оценки подготовки выпускников на ступени начального общего образования.</w:t>
      </w:r>
    </w:p>
    <w:p w:rsidR="000F498F" w:rsidRDefault="000F498F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t>Особенностями этой системы являются</w:t>
      </w:r>
      <w:r w:rsidR="00683358" w:rsidRPr="000F498F">
        <w:rPr>
          <w:b/>
          <w:sz w:val="24"/>
          <w:szCs w:val="24"/>
        </w:rPr>
        <w:t>:</w:t>
      </w:r>
    </w:p>
    <w:p w:rsidR="00A01A3C" w:rsidRPr="000F498F" w:rsidRDefault="00683358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 xml:space="preserve">   </w:t>
      </w:r>
      <w:r w:rsidR="00A01A3C" w:rsidRPr="000F498F">
        <w:rPr>
          <w:sz w:val="24"/>
          <w:szCs w:val="24"/>
        </w:rPr>
        <w:t>—</w:t>
      </w:r>
      <w:r w:rsidR="00A01A3C" w:rsidRPr="000F498F">
        <w:rPr>
          <w:sz w:val="24"/>
          <w:szCs w:val="24"/>
        </w:rPr>
        <w:tab/>
        <w:t>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A01A3C" w:rsidRPr="000F498F" w:rsidRDefault="00A01A3C" w:rsidP="000F498F">
      <w:pPr>
        <w:pStyle w:val="a3"/>
        <w:shd w:val="clear" w:color="auto" w:fill="auto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 xml:space="preserve">    —</w:t>
      </w:r>
      <w:r w:rsidRPr="000F498F">
        <w:rPr>
          <w:sz w:val="24"/>
          <w:szCs w:val="24"/>
        </w:rPr>
        <w:tab/>
        <w:t>использование таких форм и методов оценки, как практические работы, творческие работы, самооценивание, наблюдение.</w:t>
      </w:r>
    </w:p>
    <w:p w:rsidR="000F498F" w:rsidRDefault="000F498F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A01A3C" w:rsidRPr="000F498F" w:rsidRDefault="0028561D" w:rsidP="000F498F">
      <w:pPr>
        <w:pStyle w:val="a3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</w:t>
      </w:r>
      <w:r w:rsidR="00A01A3C" w:rsidRPr="000F498F">
        <w:rPr>
          <w:b/>
          <w:sz w:val="24"/>
          <w:szCs w:val="24"/>
        </w:rPr>
        <w:t>учебной программы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 xml:space="preserve">В </w:t>
      </w:r>
      <w:r w:rsidR="00683358" w:rsidRPr="000F498F">
        <w:rPr>
          <w:sz w:val="24"/>
          <w:szCs w:val="24"/>
        </w:rPr>
        <w:t>3</w:t>
      </w:r>
      <w:r w:rsidRPr="000F498F">
        <w:rPr>
          <w:sz w:val="24"/>
          <w:szCs w:val="24"/>
        </w:rPr>
        <w:t>классе в силу возрастных особенностей ребенку трудно долго удерживать внимание на однотипных заданиях, поэтому занятия данного курса построены по принципу «спирали», то есть последовательность заданий разных видов деятельности повторяется с небольшими вариациями на каждом занятии, но сами задания различаются. При этом соблюдается принцип доступности и постепенного увеличения сложности.</w:t>
      </w:r>
    </w:p>
    <w:p w:rsidR="004A072C" w:rsidRDefault="004A072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Основные виды заданий: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динамические — развитие мелкой моторики рук, физические упражнения (зарядка) с элементами актерского мастерства и развитие речевого аппарата;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познавательно-логические;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коммуникативные.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Динамические паузы позволяют создать положительный эмоциональный фон, повысить скорость психомоторных процессов, развивают двигательные способности ребенка.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Развитие мелкой моторики пальцев рук непосредственно связано с успешным освоением навыков письма у каждого ребенка.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lastRenderedPageBreak/>
        <w:t>Кроме того, современные научные данные подтверждают, что области коры головного мозга, отвечающие за движения пальцев и движения органов речи, расположены в непосредственной близости друг от друга. Поэтому нервные импульсы, возникающие при движениях пальцев, стимулируют активность речевых органов.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В курсе систематически предлагаются задания как на развитие непосредственно речевых органов — язык, губы, и т.п., так и на развитие мелкой моторики рук. Это упражнения «Разминка для лица», «Ловкие ладошки», задания, предлагающие раскрасить, заштриховать, пройти лабиринт и другие.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Познавательно-логические задания формируют универсальные учебные действия, развивают внимание, память, воображение, дают опыт поиска новых решений в необычных ситуациях.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Игровые задания позволяют развивать коммуникативные способности.</w:t>
      </w:r>
    </w:p>
    <w:p w:rsidR="00A01A3C" w:rsidRPr="000F498F" w:rsidRDefault="00A01A3C" w:rsidP="000F498F">
      <w:pPr>
        <w:pStyle w:val="a3"/>
        <w:spacing w:line="240" w:lineRule="auto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Формы занятий могут быть разнообразными — групповая, индивидуальная (при занятиях с родителями в домашних условиях), интегрированная.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Виды занятий: словесные (устное изложение учителем, анализ условия задачи), наглядные (наблюдение, работа по образцу), практические (конструирование), игровые.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D26CB4" w:rsidRPr="000F498F" w:rsidRDefault="00D26CB4" w:rsidP="000F498F">
      <w:pPr>
        <w:pStyle w:val="a3"/>
        <w:spacing w:line="240" w:lineRule="auto"/>
        <w:ind w:firstLine="340"/>
        <w:jc w:val="center"/>
        <w:rPr>
          <w:b/>
          <w:sz w:val="24"/>
          <w:szCs w:val="24"/>
        </w:rPr>
      </w:pPr>
    </w:p>
    <w:p w:rsidR="00683358" w:rsidRPr="000F498F" w:rsidRDefault="00683358" w:rsidP="000F498F">
      <w:pPr>
        <w:pStyle w:val="a3"/>
        <w:spacing w:line="240" w:lineRule="auto"/>
        <w:rPr>
          <w:b/>
          <w:sz w:val="24"/>
          <w:szCs w:val="24"/>
        </w:rPr>
      </w:pPr>
    </w:p>
    <w:p w:rsidR="00683358" w:rsidRPr="000F498F" w:rsidRDefault="00683358" w:rsidP="000F498F">
      <w:pPr>
        <w:pStyle w:val="a3"/>
        <w:spacing w:line="240" w:lineRule="auto"/>
        <w:rPr>
          <w:b/>
          <w:sz w:val="24"/>
          <w:szCs w:val="24"/>
        </w:rPr>
      </w:pPr>
    </w:p>
    <w:p w:rsidR="004A072C" w:rsidRDefault="004A072C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4A072C" w:rsidRDefault="004A072C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4A072C" w:rsidRDefault="004A072C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4A072C" w:rsidRDefault="004A072C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4A072C" w:rsidRDefault="004A072C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B13C79" w:rsidRDefault="00B13C79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B13C79" w:rsidRDefault="00B13C79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B13C79" w:rsidRDefault="00B13C79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B13C79" w:rsidRDefault="00B13C79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B13C79" w:rsidRDefault="00B13C79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B13C79" w:rsidRDefault="00B13C79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B13C79" w:rsidRDefault="00B13C79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B13C79" w:rsidRDefault="00B13C79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28561D" w:rsidRDefault="0028561D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28561D" w:rsidRDefault="0028561D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28561D" w:rsidRDefault="0028561D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28561D" w:rsidRDefault="0028561D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28561D" w:rsidRDefault="0028561D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28561D" w:rsidRDefault="0028561D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330DF0" w:rsidRDefault="00330DF0" w:rsidP="000F498F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A01A3C" w:rsidRPr="000F498F" w:rsidRDefault="00A01A3C" w:rsidP="000F498F">
      <w:pPr>
        <w:pStyle w:val="a3"/>
        <w:spacing w:line="240" w:lineRule="auto"/>
        <w:jc w:val="center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lastRenderedPageBreak/>
        <w:t>Календарно-тематическое планирование</w:t>
      </w:r>
      <w:r w:rsidR="0028561D">
        <w:rPr>
          <w:b/>
          <w:sz w:val="24"/>
          <w:szCs w:val="24"/>
        </w:rPr>
        <w:t xml:space="preserve">  4 класс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</w:p>
    <w:tbl>
      <w:tblPr>
        <w:tblW w:w="110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56"/>
        <w:gridCol w:w="7790"/>
        <w:gridCol w:w="1417"/>
      </w:tblGrid>
      <w:tr w:rsidR="00537BB2" w:rsidRPr="000F498F" w:rsidTr="0028561D">
        <w:trPr>
          <w:trHeight w:val="78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№ за</w:t>
            </w:r>
            <w:r w:rsidRPr="000F498F">
              <w:rPr>
                <w:sz w:val="24"/>
                <w:szCs w:val="24"/>
              </w:rPr>
              <w:softHyphen/>
              <w:t>нятия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Кол-во часов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Содержание занятия и развиваемые 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Дата </w:t>
            </w:r>
          </w:p>
        </w:tc>
      </w:tr>
      <w:tr w:rsidR="00537BB2" w:rsidRPr="000F498F" w:rsidTr="0028561D">
        <w:trPr>
          <w:trHeight w:val="7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Выявление уровня развития восприятия, воображения, внимания, памяти и мышления. Вводный урок.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</w:tr>
      <w:tr w:rsidR="00537BB2" w:rsidRPr="000F498F" w:rsidTr="0028561D">
        <w:trPr>
          <w:trHeight w:val="5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415FFF">
            <w:pPr>
              <w:pStyle w:val="1"/>
              <w:shd w:val="clear" w:color="auto" w:fill="auto"/>
              <w:tabs>
                <w:tab w:val="left" w:pos="778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Знакомство с правилами составления ребусов. Развитие умения выдвигать гипотезы.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Знакомство с метограммами</w:t>
            </w:r>
            <w:r w:rsidR="00537BB2" w:rsidRPr="000F498F">
              <w:rPr>
                <w:sz w:val="24"/>
                <w:szCs w:val="24"/>
              </w:rPr>
              <w:t xml:space="preserve">. </w:t>
            </w:r>
            <w:r w:rsidRPr="000F498F">
              <w:rPr>
                <w:sz w:val="24"/>
                <w:szCs w:val="24"/>
              </w:rPr>
              <w:t>Развитие читательской грамотности.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</w:tr>
      <w:tr w:rsidR="00537BB2" w:rsidRPr="000F498F" w:rsidTr="0028561D">
        <w:trPr>
          <w:trHeight w:val="3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Знакомство с шарадами. Развитие аналитических способностей. Тренировка умения рассматривать ситуацию с разных точек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Совершенствование мыслительных операций. Схемы и комбинаторика. Совершенствование воображения.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</w:tr>
      <w:tr w:rsidR="00537BB2" w:rsidRPr="000F498F" w:rsidTr="0028561D">
        <w:trPr>
          <w:trHeight w:val="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6</w:t>
            </w:r>
            <w:r w:rsidR="00683358" w:rsidRPr="000F498F">
              <w:rPr>
                <w:sz w:val="24"/>
                <w:szCs w:val="24"/>
              </w:rPr>
              <w:t xml:space="preserve"> - 7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Проектная работа. </w:t>
            </w:r>
            <w:r w:rsidR="00537BB2" w:rsidRPr="000F498F">
              <w:rPr>
                <w:sz w:val="24"/>
                <w:szCs w:val="24"/>
              </w:rPr>
              <w:t xml:space="preserve">Изготовление </w:t>
            </w:r>
            <w:r w:rsidRPr="000F498F">
              <w:rPr>
                <w:sz w:val="24"/>
                <w:szCs w:val="24"/>
              </w:rPr>
              <w:t>поделок из природных материалов и организация выставки.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  <w:p w:rsidR="00250BF7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</w:tr>
      <w:tr w:rsidR="00537BB2" w:rsidRPr="000F498F" w:rsidTr="0028561D">
        <w:trPr>
          <w:trHeight w:val="3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 мышле</w:t>
            </w:r>
            <w:r w:rsidRPr="000F498F">
              <w:rPr>
                <w:sz w:val="24"/>
                <w:szCs w:val="24"/>
              </w:rPr>
              <w:softHyphen/>
              <w:t>ния. Развитие умения устанавливать причинно – следственные связи.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</w:tr>
      <w:tr w:rsidR="00537BB2" w:rsidRPr="000F498F" w:rsidTr="0028561D">
        <w:trPr>
          <w:trHeight w:val="3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 логических способностей. Развитие умения видеть проблему и задавать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4A072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68335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 концентрации внимания</w:t>
            </w:r>
            <w:r w:rsidR="0052560B" w:rsidRPr="000F498F">
              <w:rPr>
                <w:sz w:val="24"/>
                <w:szCs w:val="24"/>
              </w:rPr>
              <w:t>. Развитие коммуникативных навыков в парной игре «Зачеркни клетки».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</w:tr>
      <w:tr w:rsidR="00537BB2" w:rsidRPr="000F498F" w:rsidTr="0028561D">
        <w:trPr>
          <w:trHeight w:val="6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0B" w:rsidRPr="000F498F" w:rsidRDefault="00537BB2" w:rsidP="000F4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8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52560B" w:rsidRPr="000F498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способностей</w:t>
            </w:r>
            <w:r w:rsidRPr="000F4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560B" w:rsidRPr="000F498F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 – следственные связи.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</w:tr>
      <w:tr w:rsidR="00537BB2" w:rsidRPr="000F498F" w:rsidTr="0028561D">
        <w:trPr>
          <w:trHeight w:val="3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 концентрации внимания. Развитие умения определять понятия</w:t>
            </w:r>
            <w:r w:rsidR="00537BB2" w:rsidRPr="000F498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</w:tr>
      <w:tr w:rsidR="00537BB2" w:rsidRPr="000F498F" w:rsidTr="0028561D">
        <w:trPr>
          <w:trHeight w:val="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13 - 14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Изготовление елочек из бумаги. Проект: Выставка новогодних елочек.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  <w:p w:rsidR="00250BF7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</w:tr>
      <w:tr w:rsidR="00537BB2" w:rsidRPr="000F498F" w:rsidTr="0028561D">
        <w:trPr>
          <w:trHeight w:val="3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Развитие творческих литературных способностей. Совершенствование воображения.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hd w:val="clear" w:color="auto" w:fill="auto"/>
              <w:tabs>
                <w:tab w:val="left" w:pos="105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Совершенство</w:t>
            </w:r>
            <w:r w:rsidRPr="000F498F">
              <w:rPr>
                <w:sz w:val="24"/>
                <w:szCs w:val="24"/>
              </w:rPr>
              <w:softHyphen/>
              <w:t>вание мыслительных операций.</w:t>
            </w:r>
            <w:r w:rsidRPr="000F498F">
              <w:rPr>
                <w:rFonts w:eastAsiaTheme="minorHAnsi"/>
                <w:sz w:val="24"/>
                <w:szCs w:val="24"/>
              </w:rPr>
              <w:t xml:space="preserve"> </w:t>
            </w:r>
            <w:r w:rsidRPr="000F498F">
              <w:rPr>
                <w:sz w:val="24"/>
                <w:szCs w:val="24"/>
              </w:rPr>
              <w:t>Развитие умения устанавливать причинно – следственные связи.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Развитие </w:t>
            </w:r>
            <w:r w:rsidR="0052560B" w:rsidRPr="000F498F">
              <w:rPr>
                <w:sz w:val="24"/>
                <w:szCs w:val="24"/>
              </w:rPr>
              <w:t>мышления. Развитие коммуникативных навыков в парной игре «Зачеркни треугольник».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</w:tr>
      <w:tr w:rsidR="00537BB2" w:rsidRPr="000F498F" w:rsidTr="0028561D">
        <w:trPr>
          <w:trHeight w:val="3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Тренировка зрительной памяти. Тренировка умения рассматривать ситуацию с разных точек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</w:tr>
      <w:tr w:rsidR="00537BB2" w:rsidRPr="000F498F" w:rsidTr="0028561D">
        <w:trPr>
          <w:trHeight w:val="62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 мышле</w:t>
            </w:r>
            <w:r w:rsidRPr="000F498F">
              <w:rPr>
                <w:sz w:val="24"/>
                <w:szCs w:val="24"/>
              </w:rPr>
              <w:softHyphen/>
              <w:t>ния.</w:t>
            </w:r>
            <w:r w:rsidR="0052560B" w:rsidRPr="000F498F">
              <w:rPr>
                <w:rFonts w:eastAsiaTheme="minorHAnsi"/>
                <w:sz w:val="24"/>
                <w:szCs w:val="24"/>
              </w:rPr>
              <w:t xml:space="preserve"> </w:t>
            </w:r>
            <w:r w:rsidR="0052560B" w:rsidRPr="000F498F">
              <w:rPr>
                <w:sz w:val="24"/>
                <w:szCs w:val="24"/>
              </w:rPr>
              <w:t>Развитие умения устанавливать причинно – следственные связи.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250BF7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</w:tr>
      <w:tr w:rsidR="00537BB2" w:rsidRPr="000F498F" w:rsidTr="0028561D">
        <w:trPr>
          <w:trHeight w:val="3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Умение определять понятия. Тренировка умения видеть проблему и рассматривать ситуацию с разных точек зрения.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21 - 22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Проект: Фамильное древо. Ваш флаг и герб.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  <w:p w:rsidR="00EB37EF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2560B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Знакомство с комбинаторными задачами. Тренировка </w:t>
            </w:r>
            <w:r w:rsidR="00C40848" w:rsidRPr="000F498F">
              <w:rPr>
                <w:sz w:val="24"/>
                <w:szCs w:val="24"/>
              </w:rPr>
              <w:t>умения высказывать гипотезы.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</w:tr>
      <w:tr w:rsidR="00537BB2" w:rsidRPr="000F498F" w:rsidTr="0028561D">
        <w:trPr>
          <w:trHeight w:val="6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C40848" w:rsidP="000F498F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C4084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 видеть проблему и задавать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C40848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C4084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Развитие коммуникативных способностей в командной игре. Танграм. Работа по конструированию.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C40848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C40848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 читательской грамотности и умения работать с информацией. Развитие мышления.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C40848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</w:t>
            </w:r>
            <w:r w:rsidR="00C40848" w:rsidRPr="000F498F">
              <w:rPr>
                <w:sz w:val="24"/>
                <w:szCs w:val="24"/>
              </w:rPr>
              <w:t xml:space="preserve"> аналитических способностей. Тренировка умения устанавливать причинно – следственные связи</w:t>
            </w:r>
            <w:r w:rsidRPr="000F498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537BB2" w:rsidRPr="000F498F" w:rsidTr="0028561D">
        <w:trPr>
          <w:trHeight w:val="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C40848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Знакомство с омографами. Развитие умения определять понятия. Тренировка геометрического мышления.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Развитие коммуникативных способностей в командной игре «Артист».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Развитие аналитических </w:t>
            </w:r>
            <w:r w:rsidR="000F498F" w:rsidRPr="000F498F">
              <w:rPr>
                <w:sz w:val="24"/>
                <w:szCs w:val="24"/>
              </w:rPr>
              <w:t xml:space="preserve">и конструктивных </w:t>
            </w:r>
            <w:r w:rsidRPr="000F498F">
              <w:rPr>
                <w:sz w:val="24"/>
                <w:szCs w:val="24"/>
              </w:rPr>
              <w:t>способностей. Совершенство</w:t>
            </w:r>
            <w:r w:rsidRPr="000F498F">
              <w:rPr>
                <w:sz w:val="24"/>
                <w:szCs w:val="24"/>
              </w:rPr>
              <w:softHyphen/>
              <w:t xml:space="preserve">вание </w:t>
            </w:r>
            <w:r w:rsidR="000F498F" w:rsidRPr="000F498F">
              <w:rPr>
                <w:sz w:val="24"/>
                <w:szCs w:val="24"/>
              </w:rPr>
              <w:t>воображения.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31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Тренировка геометрического мышления. Тренировка умения видеть проблему и рассматривать ситуацию с разных точек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537BB2" w:rsidRPr="000F498F" w:rsidTr="0028561D">
        <w:trPr>
          <w:trHeight w:val="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Тренировка </w:t>
            </w:r>
            <w:r w:rsidR="000F498F" w:rsidRPr="000F498F">
              <w:rPr>
                <w:sz w:val="24"/>
                <w:szCs w:val="24"/>
              </w:rPr>
              <w:t xml:space="preserve">умения анализировать. Развитие видеть проблему и задавать вопросы.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</w:tr>
      <w:tr w:rsidR="00537BB2" w:rsidRPr="000F498F" w:rsidTr="0028561D">
        <w:trPr>
          <w:trHeight w:val="6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3</w:t>
            </w:r>
            <w:r w:rsidR="000F498F" w:rsidRPr="000F498F">
              <w:rPr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 xml:space="preserve">Тренировка внимания, развитие воображения, умения обобщать.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</w:t>
            </w:r>
          </w:p>
        </w:tc>
      </w:tr>
      <w:tr w:rsidR="00537BB2" w:rsidRPr="000F498F" w:rsidTr="0028561D">
        <w:trPr>
          <w:trHeight w:val="62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537BB2" w:rsidP="000F498F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0F498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F498F">
              <w:rPr>
                <w:sz w:val="24"/>
                <w:szCs w:val="24"/>
              </w:rPr>
              <w:t>Выявление уровня развития восприятия, воображения, внимания, памяти и мышления на конец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BB2" w:rsidRPr="000F498F" w:rsidRDefault="00EB37EF" w:rsidP="000F498F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</w:tbl>
    <w:p w:rsidR="000F498F" w:rsidRPr="000F498F" w:rsidRDefault="000F498F" w:rsidP="000F498F">
      <w:pPr>
        <w:pStyle w:val="a3"/>
        <w:spacing w:line="240" w:lineRule="auto"/>
        <w:jc w:val="both"/>
        <w:rPr>
          <w:sz w:val="24"/>
          <w:szCs w:val="24"/>
        </w:rPr>
      </w:pPr>
    </w:p>
    <w:p w:rsidR="004A072C" w:rsidRDefault="004A072C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4A072C" w:rsidRDefault="004A072C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7867C2" w:rsidRDefault="007867C2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4A072C" w:rsidRDefault="004A072C" w:rsidP="000F498F">
      <w:pPr>
        <w:pStyle w:val="a3"/>
        <w:spacing w:line="240" w:lineRule="auto"/>
        <w:jc w:val="both"/>
        <w:rPr>
          <w:b/>
          <w:sz w:val="24"/>
          <w:szCs w:val="24"/>
        </w:rPr>
      </w:pPr>
    </w:p>
    <w:p w:rsidR="00CE1CEC" w:rsidRPr="000F498F" w:rsidRDefault="00A01A3C" w:rsidP="000F498F">
      <w:pPr>
        <w:pStyle w:val="a3"/>
        <w:spacing w:line="240" w:lineRule="auto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lastRenderedPageBreak/>
        <w:t>Методическое обеспечени</w:t>
      </w:r>
      <w:r w:rsidR="00CE1CEC" w:rsidRPr="000F498F">
        <w:rPr>
          <w:b/>
          <w:sz w:val="24"/>
          <w:szCs w:val="24"/>
        </w:rPr>
        <w:t>е</w:t>
      </w:r>
    </w:p>
    <w:p w:rsidR="00A01A3C" w:rsidRPr="000F498F" w:rsidRDefault="00CE1CEC" w:rsidP="000F498F">
      <w:pPr>
        <w:pStyle w:val="a3"/>
        <w:spacing w:line="240" w:lineRule="auto"/>
        <w:jc w:val="both"/>
        <w:rPr>
          <w:b/>
          <w:sz w:val="24"/>
          <w:szCs w:val="24"/>
        </w:rPr>
      </w:pPr>
      <w:r w:rsidRPr="000F498F">
        <w:rPr>
          <w:b/>
          <w:sz w:val="24"/>
          <w:szCs w:val="24"/>
        </w:rPr>
        <w:t xml:space="preserve">     </w:t>
      </w:r>
      <w:r w:rsidR="00A01A3C" w:rsidRPr="000F498F">
        <w:rPr>
          <w:sz w:val="24"/>
          <w:szCs w:val="24"/>
        </w:rPr>
        <w:t>—</w:t>
      </w:r>
      <w:r w:rsidR="00A01A3C" w:rsidRPr="000F498F">
        <w:rPr>
          <w:sz w:val="24"/>
          <w:szCs w:val="24"/>
        </w:rPr>
        <w:tab/>
        <w:t xml:space="preserve"> программа курса;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поурочные разработки для учителя;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рабочие тетради для ученика.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Материально-техническое обеспечение: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материалы для оформления и детского творчества;</w:t>
      </w:r>
    </w:p>
    <w:p w:rsidR="00A01A3C" w:rsidRPr="000F498F" w:rsidRDefault="00A01A3C" w:rsidP="000F498F">
      <w:pPr>
        <w:pStyle w:val="a3"/>
        <w:spacing w:line="240" w:lineRule="auto"/>
        <w:ind w:firstLine="340"/>
        <w:jc w:val="both"/>
        <w:rPr>
          <w:sz w:val="24"/>
          <w:szCs w:val="24"/>
        </w:rPr>
      </w:pPr>
      <w:r w:rsidRPr="000F498F">
        <w:rPr>
          <w:sz w:val="24"/>
          <w:szCs w:val="24"/>
        </w:rPr>
        <w:t>—</w:t>
      </w:r>
      <w:r w:rsidRPr="000F498F">
        <w:rPr>
          <w:sz w:val="24"/>
          <w:szCs w:val="24"/>
        </w:rPr>
        <w:tab/>
        <w:t>наличие канцелярских принадлежностей — цветные карандаши, ручки, белая и цветная бумага, клей, ножницы и т.д.</w:t>
      </w:r>
    </w:p>
    <w:p w:rsidR="004A072C" w:rsidRDefault="004A072C" w:rsidP="004A0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072C" w:rsidRPr="004A072C" w:rsidRDefault="004A072C" w:rsidP="004A0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72C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A01A3C" w:rsidRPr="007867C2" w:rsidRDefault="004A072C" w:rsidP="007867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72C">
        <w:rPr>
          <w:rFonts w:ascii="Times New Roman" w:eastAsia="Times New Roman" w:hAnsi="Times New Roman" w:cs="Times New Roman"/>
          <w:sz w:val="24"/>
          <w:szCs w:val="24"/>
        </w:rPr>
        <w:t xml:space="preserve">Кабинет оснащен компьютером </w:t>
      </w:r>
    </w:p>
    <w:p w:rsidR="0028561D" w:rsidRPr="00F92C15" w:rsidRDefault="0028561D" w:rsidP="0028561D">
      <w:pPr>
        <w:spacing w:line="288" w:lineRule="auto"/>
        <w:rPr>
          <w:rFonts w:ascii="Times New Roman" w:eastAsia="Calibri" w:hAnsi="Times New Roman"/>
          <w:b/>
          <w:iCs/>
          <w:sz w:val="24"/>
          <w:szCs w:val="24"/>
        </w:rPr>
      </w:pPr>
      <w:r w:rsidRPr="00F92C15">
        <w:rPr>
          <w:rFonts w:ascii="Times New Roman" w:eastAsia="Calibri" w:hAnsi="Times New Roman"/>
          <w:b/>
          <w:iCs/>
          <w:sz w:val="24"/>
          <w:szCs w:val="24"/>
        </w:rPr>
        <w:t>Система оценки достижения результатов внеурочной деятельности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Для учёта образовательных результатов внеурочной деятельности школа использует психолого-педагогический инструментарий, а также такую форму учёта как «портфолио» (дневник личных достижений)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 xml:space="preserve">В зависимости от напрвления формы учёта (аттестации) могут быть следующие: 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-собеседование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-тестирование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-творческие и самостоятельные исследовательские работы, практические работы,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 xml:space="preserve">-зачёты, выставки, 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-отчётные концерты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-спортивные соревнования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-турниры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-спектакли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-конкурсы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-олимпиады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-конференции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-защита творческих работ и проектов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-доклад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-тематические чтения</w:t>
      </w:r>
    </w:p>
    <w:p w:rsidR="0028561D" w:rsidRPr="00F92C15" w:rsidRDefault="0028561D" w:rsidP="0028561D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Аттестация проводится 1 раз в полугодие</w:t>
      </w:r>
    </w:p>
    <w:p w:rsidR="0028561D" w:rsidRPr="007867C2" w:rsidRDefault="0028561D" w:rsidP="007867C2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F92C15">
        <w:rPr>
          <w:rFonts w:ascii="Times New Roman" w:eastAsia="Calibri" w:hAnsi="Times New Roman"/>
          <w:iCs/>
          <w:sz w:val="24"/>
          <w:szCs w:val="24"/>
        </w:rPr>
        <w:t>По итогам аттестации в журнал внеурочной деятельности ставится запись «зачёт».</w:t>
      </w:r>
    </w:p>
    <w:p w:rsidR="0028561D" w:rsidRDefault="0028561D" w:rsidP="002856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Методическое обеспечение</w:t>
      </w:r>
    </w:p>
    <w:p w:rsidR="0028561D" w:rsidRDefault="0028561D" w:rsidP="0028561D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рабочая программа курса;</w:t>
      </w:r>
    </w:p>
    <w:p w:rsidR="0028561D" w:rsidRDefault="0028561D" w:rsidP="0028561D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поурочные разработки для учителя;</w:t>
      </w:r>
    </w:p>
    <w:p w:rsidR="0028561D" w:rsidRDefault="0028561D" w:rsidP="0028561D">
      <w:pPr>
        <w:pStyle w:val="a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тетради для ученика.</w:t>
      </w:r>
    </w:p>
    <w:p w:rsidR="0028561D" w:rsidRDefault="0028561D" w:rsidP="002856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67A2">
        <w:rPr>
          <w:rFonts w:ascii="Times New Roman" w:hAnsi="Times New Roman"/>
          <w:b/>
          <w:sz w:val="24"/>
          <w:szCs w:val="24"/>
        </w:rPr>
        <w:t>Материально</w:t>
      </w:r>
      <w:r>
        <w:rPr>
          <w:rFonts w:ascii="Times New Roman" w:hAnsi="Times New Roman"/>
          <w:b/>
          <w:sz w:val="24"/>
          <w:szCs w:val="24"/>
        </w:rPr>
        <w:t>-техническое обеспечение</w:t>
      </w:r>
    </w:p>
    <w:p w:rsidR="0028561D" w:rsidRDefault="0028561D" w:rsidP="0028561D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для оформления и детского творчества;</w:t>
      </w:r>
    </w:p>
    <w:p w:rsidR="0028561D" w:rsidRDefault="0028561D" w:rsidP="0028561D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канцелярских принадлежностей – цветные карандаши, ручки, белая и цветная бумага, клей, ножницы и т.д.</w:t>
      </w:r>
    </w:p>
    <w:p w:rsidR="0028561D" w:rsidRDefault="0028561D" w:rsidP="002856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16B9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28561D" w:rsidRPr="00E916B9" w:rsidRDefault="0028561D" w:rsidP="0028561D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916B9">
        <w:rPr>
          <w:rFonts w:ascii="Times New Roman" w:hAnsi="Times New Roman"/>
          <w:i/>
          <w:sz w:val="24"/>
          <w:szCs w:val="24"/>
        </w:rPr>
        <w:t>Гурьев А.</w:t>
      </w:r>
      <w:r w:rsidRPr="00E916B9">
        <w:rPr>
          <w:rFonts w:ascii="Times New Roman" w:hAnsi="Times New Roman"/>
          <w:sz w:val="24"/>
          <w:szCs w:val="24"/>
        </w:rPr>
        <w:t xml:space="preserve"> Большая книга игр и головоломок для умного ребёнка. – М.: Ридерз Дайджест, 2006.</w:t>
      </w:r>
    </w:p>
    <w:p w:rsidR="0028561D" w:rsidRPr="00E916B9" w:rsidRDefault="0028561D" w:rsidP="0028561D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916B9">
        <w:rPr>
          <w:rFonts w:ascii="Times New Roman" w:hAnsi="Times New Roman"/>
          <w:i/>
          <w:sz w:val="24"/>
          <w:szCs w:val="24"/>
        </w:rPr>
        <w:t>Надеждина В.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916B9">
        <w:rPr>
          <w:rFonts w:ascii="Times New Roman" w:hAnsi="Times New Roman"/>
          <w:sz w:val="24"/>
          <w:szCs w:val="24"/>
        </w:rPr>
        <w:t>Танграм. 1000 + 1 фигура. – Минск: Харвест, 2007.</w:t>
      </w:r>
    </w:p>
    <w:p w:rsidR="0028561D" w:rsidRPr="001B31C6" w:rsidRDefault="0028561D" w:rsidP="0028561D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916B9">
        <w:rPr>
          <w:rFonts w:ascii="Times New Roman" w:hAnsi="Times New Roman"/>
          <w:i/>
          <w:sz w:val="24"/>
          <w:szCs w:val="24"/>
        </w:rPr>
        <w:t>Перельман Я. И.</w:t>
      </w:r>
      <w:r w:rsidRPr="00E916B9">
        <w:rPr>
          <w:rFonts w:ascii="Times New Roman" w:hAnsi="Times New Roman"/>
          <w:sz w:val="24"/>
          <w:szCs w:val="24"/>
        </w:rPr>
        <w:t xml:space="preserve"> Веселые задачки и головоломки. – М.: АСТ, 2010.</w:t>
      </w:r>
    </w:p>
    <w:p w:rsidR="0028561D" w:rsidRPr="007867C2" w:rsidRDefault="0028561D" w:rsidP="0028561D">
      <w:pPr>
        <w:pStyle w:val="ad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907C5">
        <w:rPr>
          <w:rFonts w:ascii="Times New Roman" w:hAnsi="Times New Roman"/>
          <w:i/>
          <w:sz w:val="24"/>
          <w:szCs w:val="24"/>
        </w:rPr>
        <w:t>Федин С.</w:t>
      </w:r>
      <w:r w:rsidRPr="00E916B9">
        <w:rPr>
          <w:rFonts w:ascii="Times New Roman" w:hAnsi="Times New Roman"/>
          <w:sz w:val="24"/>
          <w:szCs w:val="24"/>
        </w:rPr>
        <w:t xml:space="preserve"> В стране головоломок. Магические квадраты, игры со словами, числовые ребусы, кроссворды, лабиринты. – М.: Ридерз Дайджест, 2008.</w:t>
      </w:r>
    </w:p>
    <w:sectPr w:rsidR="0028561D" w:rsidRPr="007867C2" w:rsidSect="0028561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13" w:rsidRDefault="00F52613" w:rsidP="00A01A3C">
      <w:pPr>
        <w:spacing w:after="0" w:line="240" w:lineRule="auto"/>
      </w:pPr>
      <w:r>
        <w:separator/>
      </w:r>
    </w:p>
  </w:endnote>
  <w:endnote w:type="continuationSeparator" w:id="0">
    <w:p w:rsidR="00F52613" w:rsidRDefault="00F52613" w:rsidP="00A0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6735"/>
    </w:sdtPr>
    <w:sdtEndPr/>
    <w:sdtContent>
      <w:p w:rsidR="00A01A3C" w:rsidRDefault="00895997">
        <w:pPr>
          <w:pStyle w:val="a8"/>
          <w:jc w:val="right"/>
        </w:pPr>
        <w:r>
          <w:fldChar w:fldCharType="begin"/>
        </w:r>
        <w:r w:rsidR="00D86EF0">
          <w:instrText xml:space="preserve"> PAGE   \* MERGEFORMAT </w:instrText>
        </w:r>
        <w:r>
          <w:fldChar w:fldCharType="separate"/>
        </w:r>
        <w:r w:rsidR="00231D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A3C" w:rsidRDefault="00A01A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13" w:rsidRDefault="00F52613" w:rsidP="00A01A3C">
      <w:pPr>
        <w:spacing w:after="0" w:line="240" w:lineRule="auto"/>
      </w:pPr>
      <w:r>
        <w:separator/>
      </w:r>
    </w:p>
  </w:footnote>
  <w:footnote w:type="continuationSeparator" w:id="0">
    <w:p w:rsidR="00F52613" w:rsidRDefault="00F52613" w:rsidP="00A01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664"/>
    <w:multiLevelType w:val="hybridMultilevel"/>
    <w:tmpl w:val="9C9A2E8E"/>
    <w:lvl w:ilvl="0" w:tplc="EA10F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7077"/>
    <w:multiLevelType w:val="hybridMultilevel"/>
    <w:tmpl w:val="CAD6F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82C"/>
    <w:multiLevelType w:val="hybridMultilevel"/>
    <w:tmpl w:val="13EA450A"/>
    <w:lvl w:ilvl="0" w:tplc="EA10F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1A36"/>
    <w:multiLevelType w:val="hybridMultilevel"/>
    <w:tmpl w:val="D3C4A3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3C"/>
    <w:rsid w:val="000240BE"/>
    <w:rsid w:val="000B5AA3"/>
    <w:rsid w:val="000D6040"/>
    <w:rsid w:val="000F24BE"/>
    <w:rsid w:val="000F498F"/>
    <w:rsid w:val="001324E1"/>
    <w:rsid w:val="00153717"/>
    <w:rsid w:val="00186A7D"/>
    <w:rsid w:val="00231DA8"/>
    <w:rsid w:val="00246A09"/>
    <w:rsid w:val="00250BF7"/>
    <w:rsid w:val="00255232"/>
    <w:rsid w:val="0028561D"/>
    <w:rsid w:val="00330DF0"/>
    <w:rsid w:val="003C0A55"/>
    <w:rsid w:val="003E43A1"/>
    <w:rsid w:val="00415FFF"/>
    <w:rsid w:val="004A072C"/>
    <w:rsid w:val="004B11F1"/>
    <w:rsid w:val="004B4C8A"/>
    <w:rsid w:val="004B7E2A"/>
    <w:rsid w:val="004C3E15"/>
    <w:rsid w:val="00501723"/>
    <w:rsid w:val="0052560B"/>
    <w:rsid w:val="00537BB2"/>
    <w:rsid w:val="005415B3"/>
    <w:rsid w:val="005A5113"/>
    <w:rsid w:val="005F355F"/>
    <w:rsid w:val="006001A2"/>
    <w:rsid w:val="00683358"/>
    <w:rsid w:val="00695253"/>
    <w:rsid w:val="006E23B2"/>
    <w:rsid w:val="00720307"/>
    <w:rsid w:val="0074014D"/>
    <w:rsid w:val="00772B0C"/>
    <w:rsid w:val="007751EC"/>
    <w:rsid w:val="007867C2"/>
    <w:rsid w:val="00843BCD"/>
    <w:rsid w:val="008623C0"/>
    <w:rsid w:val="00895997"/>
    <w:rsid w:val="008D00A3"/>
    <w:rsid w:val="00901E5F"/>
    <w:rsid w:val="00922C50"/>
    <w:rsid w:val="00942A71"/>
    <w:rsid w:val="009B6179"/>
    <w:rsid w:val="009D3F20"/>
    <w:rsid w:val="00A01A3C"/>
    <w:rsid w:val="00AB5037"/>
    <w:rsid w:val="00B13C79"/>
    <w:rsid w:val="00B32F57"/>
    <w:rsid w:val="00B42CCF"/>
    <w:rsid w:val="00C40848"/>
    <w:rsid w:val="00C80E4E"/>
    <w:rsid w:val="00C85D1A"/>
    <w:rsid w:val="00CE1CEC"/>
    <w:rsid w:val="00CE2760"/>
    <w:rsid w:val="00D26CB4"/>
    <w:rsid w:val="00D86EF0"/>
    <w:rsid w:val="00E012F9"/>
    <w:rsid w:val="00E5144F"/>
    <w:rsid w:val="00E77E20"/>
    <w:rsid w:val="00EB37EF"/>
    <w:rsid w:val="00EC623B"/>
    <w:rsid w:val="00F52613"/>
    <w:rsid w:val="00F60F8D"/>
    <w:rsid w:val="00F6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DF2EF3"/>
  <w15:docId w15:val="{572913A8-0EC2-4BB9-A9DA-E96E3EDA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01A3C"/>
    <w:pPr>
      <w:shd w:val="clear" w:color="auto" w:fill="FFFFFF"/>
      <w:spacing w:after="0" w:line="288" w:lineRule="exact"/>
    </w:pPr>
    <w:rPr>
      <w:rFonts w:ascii="Times New Roman" w:eastAsia="Arial Unicode MS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01A3C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5">
    <w:name w:val="Основной текст + Полужирный"/>
    <w:basedOn w:val="a0"/>
    <w:uiPriority w:val="99"/>
    <w:rsid w:val="00A01A3C"/>
    <w:rPr>
      <w:b/>
      <w:bCs/>
      <w:spacing w:val="0"/>
    </w:rPr>
  </w:style>
  <w:style w:type="paragraph" w:styleId="a6">
    <w:name w:val="header"/>
    <w:basedOn w:val="a"/>
    <w:link w:val="a7"/>
    <w:uiPriority w:val="99"/>
    <w:semiHidden/>
    <w:unhideWhenUsed/>
    <w:rsid w:val="00A01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1A3C"/>
  </w:style>
  <w:style w:type="paragraph" w:styleId="a8">
    <w:name w:val="footer"/>
    <w:basedOn w:val="a"/>
    <w:link w:val="a9"/>
    <w:uiPriority w:val="99"/>
    <w:unhideWhenUsed/>
    <w:rsid w:val="00A01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A3C"/>
  </w:style>
  <w:style w:type="character" w:customStyle="1" w:styleId="2">
    <w:name w:val="Основной текст (2)_"/>
    <w:basedOn w:val="a0"/>
    <w:link w:val="20"/>
    <w:rsid w:val="00A01A3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a">
    <w:name w:val="Основной текст_"/>
    <w:basedOn w:val="a0"/>
    <w:link w:val="1"/>
    <w:rsid w:val="00A01A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A3C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a"/>
    <w:rsid w:val="00A01A3C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Balloon Text"/>
    <w:basedOn w:val="a"/>
    <w:link w:val="ac"/>
    <w:uiPriority w:val="99"/>
    <w:semiHidden/>
    <w:unhideWhenUsed/>
    <w:rsid w:val="003C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A5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8561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59789-9089-46B7-8D87-A0339F48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Галя</cp:lastModifiedBy>
  <cp:revision>12</cp:revision>
  <cp:lastPrinted>2023-09-06T14:55:00Z</cp:lastPrinted>
  <dcterms:created xsi:type="dcterms:W3CDTF">2023-08-31T11:25:00Z</dcterms:created>
  <dcterms:modified xsi:type="dcterms:W3CDTF">2023-09-12T19:33:00Z</dcterms:modified>
</cp:coreProperties>
</file>