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bookmarkStart w:id="0" w:name="_GoBack"/>
      <w:r w:rsidRPr="0088304C">
        <w:rPr>
          <w:rFonts w:ascii="Times New Roman" w:eastAsia="Times New Roman" w:hAnsi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CF666F6" wp14:editId="13D8EA73">
            <wp:simplePos x="0" y="0"/>
            <wp:positionH relativeFrom="column">
              <wp:posOffset>-937260</wp:posOffset>
            </wp:positionH>
            <wp:positionV relativeFrom="paragraph">
              <wp:posOffset>-615315</wp:posOffset>
            </wp:positionV>
            <wp:extent cx="7175590" cy="9848850"/>
            <wp:effectExtent l="0" t="0" r="6350" b="0"/>
            <wp:wrapNone/>
            <wp:docPr id="1" name="Рисунок 1" descr="C:\Users\Галя\Desktop\скан\Новая папка\2023-09-12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377" cy="98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88304C" w:rsidRDefault="0088304C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center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B07E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глобальным процессом активного формирования и использования информационных ресурсов особое значение приобретает информационная безопасность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Использование Интернета в работе с детьми достаточно обширно: это использование электронной почты; поиск в сети нужной информации; создание собственных школьных веб-страниц; рассылка; обмен опытом; ответы на типичные вопросы; совместные проекты школьников (и учителей) разных школ.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Интернета в образовательной деятельности таит в себе много опасностей. Бесконтрольный доступ к Интернету может привести к: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 Интернет – зависимости,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 знакомству с человеком с недобрыми намерениями,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 заражению вредоносными программами при скачивании файлов,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 неправильному формированию нравственных ценностей,</w:t>
      </w:r>
    </w:p>
    <w:p w:rsidR="007A63BD" w:rsidRPr="003D43A5" w:rsidRDefault="007A63BD" w:rsidP="007A63BD">
      <w:pPr>
        <w:shd w:val="clear" w:color="auto" w:fill="FDFDFF"/>
        <w:spacing w:after="12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    нарушению нормального развития ребенка.</w:t>
      </w:r>
    </w:p>
    <w:p w:rsidR="007A63BD" w:rsidRPr="003D43A5" w:rsidRDefault="007A63BD" w:rsidP="007A63BD">
      <w:pPr>
        <w:shd w:val="clear" w:color="auto" w:fill="FDFDFF"/>
        <w:spacing w:after="0"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Очень важно, чтобы во всех школах был безопасный Интернет. По статистическим данным на сегодняшний день в России насчитывается от 8 до10 млн. интернет-пользователей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содержания. Не секрет, что у многих развивается интернет-зависимость и </w:t>
      </w:r>
      <w:proofErr w:type="spellStart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игромания</w:t>
      </w:r>
      <w:proofErr w:type="spellEnd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 подрастающего поколения в части использования различных информационных ресурсов, знание элементарных правил отбора и использования информации способствует развитию системы защиты прав детей в информационной среде, сохранению здоровья и нормальному развитию.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Медиаобразование</w:t>
      </w:r>
      <w:proofErr w:type="spellEnd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выполняет важную функцию защиты от противоправного воздействия средств массовой коммуникации, а также способствует предупреждению криминальных посягательств на детей с использованием информационно - телекоммуникационных сетей.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Принятый 29 декабря 2010 года Федеральный закон Российской Федерации № 436-ФЗ "О защите детей от информации, причиняющей вред их здоровью и развитию" 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</w:t>
      </w: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данных, а также информации, размещаемой в информационно 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обеспечении мер по Интернет-безопасности образовательное учреждение должно играть ключевую роль, так как в современной школе обучение проводится с использованием технологий, отвечающих своему времени, имеются в виду информационно-коммуникационные технологии. Поэтому школа должна взять на себя главную ответственность за развитие у детей и их родителей цифровой грамотности и обучение их навыкам безопасности.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задачи по обеспечению безопасности при использовании компьютера и интернета детьми требует комплексного подхода, решения множества психолого-педагогических вопросов. Эти направления должны стать основой для решения проблем </w:t>
      </w:r>
      <w:proofErr w:type="spellStart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медиабезопасности</w:t>
      </w:r>
      <w:proofErr w:type="spellEnd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образовательных учреждениях. Стимулируя детей к более широкому разнообразию онлайн-деятельности и одновременно с этим обучая их критически оценивать ресурсы, развивая навыки безопасного поведения в сети, педагоги приумножают те преимущества, которые дает обучение в </w:t>
      </w:r>
      <w:proofErr w:type="spellStart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онлайне</w:t>
      </w:r>
      <w:proofErr w:type="spellEnd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усиливает защиту наших детей и повышают компетентность всех участников образовательного процесса. Особые усилия необходимы в отношении наименее привилегированных и самых младших детей.</w:t>
      </w:r>
    </w:p>
    <w:p w:rsidR="007A63BD" w:rsidRPr="00D84213" w:rsidRDefault="007A63BD" w:rsidP="007A63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13">
        <w:rPr>
          <w:rFonts w:ascii="Times New Roman" w:hAnsi="Times New Roman"/>
          <w:b/>
          <w:sz w:val="28"/>
          <w:szCs w:val="28"/>
        </w:rPr>
        <w:t>Цель:</w:t>
      </w:r>
      <w:r w:rsidRPr="00D84213">
        <w:rPr>
          <w:rFonts w:ascii="Times New Roman" w:hAnsi="Times New Roman"/>
          <w:sz w:val="28"/>
          <w:szCs w:val="28"/>
        </w:rPr>
        <w:t xml:space="preserve"> осуществление профилактической деятельности Интернет-зависимости посредствам формирования коммуникативных навыков, умений контактного социального взаимодействия, повышение уровня самооценки и </w:t>
      </w:r>
      <w:proofErr w:type="spellStart"/>
      <w:r w:rsidRPr="00D84213">
        <w:rPr>
          <w:rFonts w:ascii="Times New Roman" w:hAnsi="Times New Roman"/>
          <w:sz w:val="28"/>
          <w:szCs w:val="28"/>
        </w:rPr>
        <w:t>саморефле</w:t>
      </w:r>
      <w:r>
        <w:rPr>
          <w:rFonts w:ascii="Times New Roman" w:hAnsi="Times New Roman"/>
          <w:sz w:val="28"/>
          <w:szCs w:val="28"/>
        </w:rPr>
        <w:t>ксии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школьников</w:t>
      </w:r>
      <w:r w:rsidRPr="00D84213">
        <w:rPr>
          <w:rFonts w:ascii="Times New Roman" w:hAnsi="Times New Roman"/>
          <w:sz w:val="28"/>
          <w:szCs w:val="28"/>
        </w:rPr>
        <w:t>.</w:t>
      </w:r>
    </w:p>
    <w:p w:rsidR="007A63BD" w:rsidRPr="00D84213" w:rsidRDefault="007A63BD" w:rsidP="007A63BD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A63BD" w:rsidRPr="00D84213" w:rsidRDefault="007A63BD" w:rsidP="007A63BD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84213">
        <w:rPr>
          <w:b/>
          <w:sz w:val="28"/>
          <w:szCs w:val="28"/>
        </w:rPr>
        <w:t>Задачи</w:t>
      </w:r>
      <w:r w:rsidRPr="00D84213">
        <w:rPr>
          <w:b/>
          <w:i/>
          <w:sz w:val="28"/>
          <w:szCs w:val="28"/>
        </w:rPr>
        <w:t xml:space="preserve">: </w:t>
      </w:r>
    </w:p>
    <w:p w:rsidR="007A63BD" w:rsidRPr="00D84213" w:rsidRDefault="007A63BD" w:rsidP="007A63BD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4213">
        <w:rPr>
          <w:sz w:val="28"/>
          <w:szCs w:val="28"/>
        </w:rPr>
        <w:t xml:space="preserve">Изучить аспекты влияния Интернет-зависимости на личность школьника, </w:t>
      </w:r>
    </w:p>
    <w:p w:rsidR="007A63BD" w:rsidRPr="00D84213" w:rsidRDefault="007A63BD" w:rsidP="007A63BD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4213">
        <w:rPr>
          <w:sz w:val="28"/>
          <w:szCs w:val="28"/>
        </w:rPr>
        <w:t>В</w:t>
      </w:r>
      <w:r>
        <w:rPr>
          <w:sz w:val="28"/>
          <w:szCs w:val="28"/>
        </w:rPr>
        <w:t>ыявить группу</w:t>
      </w:r>
      <w:r w:rsidRPr="00D84213">
        <w:rPr>
          <w:sz w:val="28"/>
          <w:szCs w:val="28"/>
        </w:rPr>
        <w:t xml:space="preserve"> риска Интернет - зависимости у обучающихся школы.</w:t>
      </w:r>
    </w:p>
    <w:p w:rsidR="007A63BD" w:rsidRPr="00D84213" w:rsidRDefault="007A63BD" w:rsidP="007A63BD">
      <w:pPr>
        <w:pStyle w:val="a5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4213">
        <w:rPr>
          <w:sz w:val="28"/>
          <w:szCs w:val="28"/>
        </w:rPr>
        <w:t>О</w:t>
      </w:r>
      <w:r>
        <w:rPr>
          <w:sz w:val="28"/>
          <w:szCs w:val="28"/>
        </w:rPr>
        <w:t>рганизовать</w:t>
      </w:r>
      <w:r w:rsidRPr="00D8421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часы, внеклассные мероприятия</w:t>
      </w:r>
      <w:r w:rsidRPr="00D84213">
        <w:rPr>
          <w:sz w:val="28"/>
          <w:szCs w:val="28"/>
        </w:rPr>
        <w:t xml:space="preserve">, </w:t>
      </w:r>
      <w:r>
        <w:rPr>
          <w:sz w:val="28"/>
          <w:szCs w:val="28"/>
        </w:rPr>
        <w:t>лектории</w:t>
      </w:r>
      <w:r w:rsidRPr="00D84213">
        <w:rPr>
          <w:sz w:val="28"/>
          <w:szCs w:val="28"/>
        </w:rPr>
        <w:t>, с целью информирования обучающихся о проблеме Интернет-зависимости;</w:t>
      </w:r>
    </w:p>
    <w:p w:rsidR="007A63BD" w:rsidRPr="00D84213" w:rsidRDefault="007A63BD" w:rsidP="007A63B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213">
        <w:rPr>
          <w:rFonts w:ascii="Times New Roman" w:hAnsi="Times New Roman"/>
          <w:sz w:val="28"/>
          <w:szCs w:val="28"/>
        </w:rPr>
        <w:t>Рассмотреть влияние Интернет-зависимости на личность школьника.</w:t>
      </w:r>
    </w:p>
    <w:p w:rsidR="007A63BD" w:rsidRPr="00D84213" w:rsidRDefault="007A63BD" w:rsidP="007A63B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213">
        <w:rPr>
          <w:rFonts w:ascii="Times New Roman" w:hAnsi="Times New Roman"/>
          <w:sz w:val="28"/>
          <w:szCs w:val="28"/>
        </w:rPr>
        <w:t>Создать и распространить материалы (буклеты, листовки, памятки) по профилактике Интернет-зависимости среди школьников и их родителей.</w:t>
      </w:r>
    </w:p>
    <w:p w:rsidR="007A63BD" w:rsidRPr="00D84213" w:rsidRDefault="007A63BD" w:rsidP="007A63BD">
      <w:pPr>
        <w:pStyle w:val="a5"/>
        <w:numPr>
          <w:ilvl w:val="0"/>
          <w:numId w:val="6"/>
        </w:numPr>
        <w:tabs>
          <w:tab w:val="left" w:pos="5940"/>
        </w:tabs>
        <w:spacing w:before="0" w:beforeAutospacing="0" w:after="0" w:afterAutospacing="0"/>
        <w:jc w:val="both"/>
        <w:rPr>
          <w:sz w:val="28"/>
          <w:szCs w:val="28"/>
        </w:rPr>
      </w:pPr>
      <w:r w:rsidRPr="00D84213">
        <w:rPr>
          <w:sz w:val="28"/>
          <w:szCs w:val="28"/>
        </w:rPr>
        <w:lastRenderedPageBreak/>
        <w:t xml:space="preserve">Сформировать у обучающихся адекватное отношение к компьютеру. </w:t>
      </w:r>
    </w:p>
    <w:p w:rsidR="007A63BD" w:rsidRPr="00B20920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b/>
          <w:bCs/>
          <w:color w:val="FF0000"/>
          <w:sz w:val="28"/>
          <w:lang w:eastAsia="ru-RU"/>
        </w:rPr>
      </w:pPr>
    </w:p>
    <w:p w:rsidR="007A63BD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3D43A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Ожидаемые результаты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: </w:t>
      </w:r>
    </w:p>
    <w:p w:rsidR="007A63BD" w:rsidRPr="00CA3ABC" w:rsidRDefault="007A63BD" w:rsidP="007A63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ABC">
        <w:rPr>
          <w:rFonts w:ascii="Times New Roman" w:hAnsi="Times New Roman"/>
          <w:sz w:val="28"/>
          <w:szCs w:val="28"/>
        </w:rPr>
        <w:t>снижение количества Интернет-зависимых и склонных к ней;</w:t>
      </w:r>
    </w:p>
    <w:p w:rsidR="007A63BD" w:rsidRPr="00CA3ABC" w:rsidRDefault="007A63BD" w:rsidP="007A63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ABC">
        <w:rPr>
          <w:rFonts w:ascii="Times New Roman" w:hAnsi="Times New Roman"/>
          <w:sz w:val="28"/>
          <w:szCs w:val="28"/>
        </w:rPr>
        <w:t>формирование у участников проекта адекватной позиции по проблеме Интернет-зависимости;</w:t>
      </w:r>
    </w:p>
    <w:p w:rsidR="007A63BD" w:rsidRPr="00CA3ABC" w:rsidRDefault="007A63BD" w:rsidP="007A63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ABC">
        <w:rPr>
          <w:rFonts w:ascii="Times New Roman" w:hAnsi="Times New Roman"/>
          <w:sz w:val="28"/>
          <w:szCs w:val="28"/>
        </w:rPr>
        <w:t>формирование значимых социальных умений и качеств личности с целью приобретения нового социального опыта;</w:t>
      </w:r>
    </w:p>
    <w:p w:rsidR="007A63BD" w:rsidRPr="00CA3ABC" w:rsidRDefault="007A63BD" w:rsidP="007A63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ABC">
        <w:rPr>
          <w:rFonts w:ascii="Times New Roman" w:hAnsi="Times New Roman"/>
          <w:sz w:val="28"/>
          <w:szCs w:val="28"/>
        </w:rPr>
        <w:t>наличие благоприятных, психологически комфортных условий для взаимодействия с участниками проекта.</w:t>
      </w:r>
    </w:p>
    <w:p w:rsidR="007A63BD" w:rsidRPr="007A63BD" w:rsidRDefault="007A63BD" w:rsidP="007A63BD">
      <w:pPr>
        <w:shd w:val="clear" w:color="auto" w:fill="FDFD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A63BD" w:rsidRPr="003D43A5" w:rsidRDefault="007A63BD" w:rsidP="007A63BD">
      <w:pPr>
        <w:shd w:val="clear" w:color="auto" w:fill="FDFDFF"/>
        <w:spacing w:after="0" w:line="240" w:lineRule="auto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Нормативно-правое обеспечение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    Закон «Об образовании» № 273 ФЗ от 29.12.2012</w:t>
      </w:r>
      <w:r w:rsidRPr="003D43A5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 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    Федеральный закон Российской Федерации от 29 декабря 2010 г. N 436-ФЗ «О защите детей от информации, причиняющей вред их здоровью и развитию»;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    Постановление от 18 апреля 2012 г. N 343 «Об утверждении правил размещения в сети интернет и обновления информации об образовательном учреждении»</w:t>
      </w:r>
    </w:p>
    <w:p w:rsidR="007A63BD" w:rsidRPr="003D43A5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   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D4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2.4.2.2821-10;</w:t>
      </w:r>
    </w:p>
    <w:p w:rsidR="007A63BD" w:rsidRPr="00F14265" w:rsidRDefault="007A63BD" w:rsidP="007A63BD">
      <w:pPr>
        <w:jc w:val="both"/>
        <w:rPr>
          <w:rFonts w:ascii="Times New Roman" w:hAnsi="Times New Roman"/>
          <w:b/>
          <w:sz w:val="28"/>
          <w:szCs w:val="28"/>
        </w:rPr>
      </w:pPr>
      <w:r w:rsidRPr="00F14265">
        <w:rPr>
          <w:rFonts w:ascii="Times New Roman" w:hAnsi="Times New Roman"/>
          <w:b/>
          <w:sz w:val="28"/>
          <w:szCs w:val="28"/>
        </w:rPr>
        <w:t>Теоретико-методологической основой  стали:</w:t>
      </w:r>
    </w:p>
    <w:p w:rsidR="007A63BD" w:rsidRPr="00F14265" w:rsidRDefault="007A63BD" w:rsidP="007A63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14265">
        <w:rPr>
          <w:rFonts w:ascii="Times New Roman" w:hAnsi="Times New Roman"/>
          <w:sz w:val="28"/>
          <w:szCs w:val="28"/>
        </w:rPr>
        <w:t xml:space="preserve">фундаментальные психолого-педагогические исследования проблем общего и профессионального образования (Г.А. </w:t>
      </w:r>
      <w:proofErr w:type="spellStart"/>
      <w:r w:rsidRPr="00F14265">
        <w:rPr>
          <w:rFonts w:ascii="Times New Roman" w:hAnsi="Times New Roman"/>
          <w:sz w:val="28"/>
          <w:szCs w:val="28"/>
        </w:rPr>
        <w:t>Бордовский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F14265">
        <w:rPr>
          <w:rFonts w:ascii="Times New Roman" w:hAnsi="Times New Roman"/>
          <w:sz w:val="28"/>
          <w:szCs w:val="28"/>
        </w:rPr>
        <w:t>Бережнова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А.Е. </w:t>
      </w:r>
      <w:proofErr w:type="spellStart"/>
      <w:r w:rsidRPr="00F14265">
        <w:rPr>
          <w:rFonts w:ascii="Times New Roman" w:hAnsi="Times New Roman"/>
          <w:sz w:val="28"/>
          <w:szCs w:val="28"/>
        </w:rPr>
        <w:t>Войскуновский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Л.С. Выготский, А.А. </w:t>
      </w:r>
      <w:proofErr w:type="spellStart"/>
      <w:r w:rsidRPr="00F14265">
        <w:rPr>
          <w:rFonts w:ascii="Times New Roman" w:hAnsi="Times New Roman"/>
          <w:sz w:val="28"/>
          <w:szCs w:val="28"/>
        </w:rPr>
        <w:t>Залевская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В.А. Козырев, Г.А. Корчагина, А.Ю. Круглов, А.А. Леонтьев, Е.И. </w:t>
      </w:r>
      <w:proofErr w:type="spellStart"/>
      <w:r w:rsidRPr="00F14265">
        <w:rPr>
          <w:rFonts w:ascii="Times New Roman" w:hAnsi="Times New Roman"/>
          <w:sz w:val="28"/>
          <w:szCs w:val="28"/>
        </w:rPr>
        <w:t>Машбиц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Е.М. Нестеров, М.С. Пак, Г.Н. </w:t>
      </w:r>
      <w:proofErr w:type="spellStart"/>
      <w:r w:rsidRPr="00F14265">
        <w:rPr>
          <w:rFonts w:ascii="Times New Roman" w:hAnsi="Times New Roman"/>
          <w:sz w:val="28"/>
          <w:szCs w:val="28"/>
        </w:rPr>
        <w:t>Пономарёв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Н.Ф. </w:t>
      </w:r>
      <w:proofErr w:type="spellStart"/>
      <w:r w:rsidRPr="00F14265">
        <w:rPr>
          <w:rFonts w:ascii="Times New Roman" w:hAnsi="Times New Roman"/>
          <w:sz w:val="28"/>
          <w:szCs w:val="28"/>
        </w:rPr>
        <w:t>Радионова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4265">
        <w:rPr>
          <w:rFonts w:ascii="Times New Roman" w:hAnsi="Times New Roman"/>
          <w:sz w:val="28"/>
          <w:szCs w:val="28"/>
        </w:rPr>
        <w:t>Н.Ф.Талызина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 w:rsidRPr="00F14265">
        <w:rPr>
          <w:rFonts w:ascii="Times New Roman" w:hAnsi="Times New Roman"/>
          <w:sz w:val="28"/>
          <w:szCs w:val="28"/>
        </w:rPr>
        <w:t>Тряпицина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Ю.Г. Фокин, Ш.З. </w:t>
      </w:r>
      <w:proofErr w:type="spellStart"/>
      <w:r w:rsidRPr="00F14265">
        <w:rPr>
          <w:rFonts w:ascii="Times New Roman" w:hAnsi="Times New Roman"/>
          <w:sz w:val="28"/>
          <w:szCs w:val="28"/>
        </w:rPr>
        <w:t>Хуббиев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 и др.);</w:t>
      </w:r>
    </w:p>
    <w:p w:rsidR="007A63BD" w:rsidRPr="00F14265" w:rsidRDefault="007A63BD" w:rsidP="007A63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14265">
        <w:rPr>
          <w:rFonts w:ascii="Times New Roman" w:hAnsi="Times New Roman"/>
          <w:sz w:val="28"/>
          <w:szCs w:val="28"/>
        </w:rPr>
        <w:t>теоретические работы в области информационно-педагогических технологий (</w:t>
      </w:r>
      <w:proofErr w:type="spellStart"/>
      <w:r w:rsidRPr="00F14265">
        <w:rPr>
          <w:rFonts w:ascii="Times New Roman" w:hAnsi="Times New Roman"/>
          <w:sz w:val="28"/>
          <w:szCs w:val="28"/>
        </w:rPr>
        <w:t>И.М.Ибрагимов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Т.Н. </w:t>
      </w:r>
      <w:proofErr w:type="spellStart"/>
      <w:r w:rsidRPr="00F14265">
        <w:rPr>
          <w:rFonts w:ascii="Times New Roman" w:hAnsi="Times New Roman"/>
          <w:sz w:val="28"/>
          <w:szCs w:val="28"/>
        </w:rPr>
        <w:t>Носкова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Е.С. </w:t>
      </w:r>
      <w:proofErr w:type="spellStart"/>
      <w:r w:rsidRPr="00F14265">
        <w:rPr>
          <w:rFonts w:ascii="Times New Roman" w:hAnsi="Times New Roman"/>
          <w:sz w:val="28"/>
          <w:szCs w:val="28"/>
        </w:rPr>
        <w:t>Полат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4265">
        <w:rPr>
          <w:rFonts w:ascii="Times New Roman" w:hAnsi="Times New Roman"/>
          <w:sz w:val="28"/>
          <w:szCs w:val="28"/>
        </w:rPr>
        <w:t>В.П.Соломин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В.А. Смирнов, И.А.Румянцев, A. </w:t>
      </w:r>
      <w:proofErr w:type="spellStart"/>
      <w:r w:rsidRPr="00F14265">
        <w:rPr>
          <w:rFonts w:ascii="Times New Roman" w:hAnsi="Times New Roman"/>
          <w:sz w:val="28"/>
          <w:szCs w:val="28"/>
        </w:rPr>
        <w:t>Bork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C.J. </w:t>
      </w:r>
      <w:proofErr w:type="spellStart"/>
      <w:r w:rsidRPr="00F14265">
        <w:rPr>
          <w:rFonts w:ascii="Times New Roman" w:hAnsi="Times New Roman"/>
          <w:sz w:val="28"/>
          <w:szCs w:val="28"/>
        </w:rPr>
        <w:t>Dede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W.J. </w:t>
      </w:r>
      <w:proofErr w:type="spellStart"/>
      <w:r w:rsidRPr="00F14265">
        <w:rPr>
          <w:rFonts w:ascii="Times New Roman" w:hAnsi="Times New Roman"/>
          <w:sz w:val="28"/>
          <w:szCs w:val="28"/>
        </w:rPr>
        <w:t>Homan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4265">
        <w:rPr>
          <w:rFonts w:ascii="Times New Roman" w:hAnsi="Times New Roman"/>
          <w:sz w:val="28"/>
          <w:szCs w:val="28"/>
        </w:rPr>
        <w:t>Robert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 L. </w:t>
      </w:r>
      <w:proofErr w:type="spellStart"/>
      <w:r w:rsidRPr="00F14265">
        <w:rPr>
          <w:rFonts w:ascii="Times New Roman" w:hAnsi="Times New Roman"/>
          <w:sz w:val="28"/>
          <w:szCs w:val="28"/>
        </w:rPr>
        <w:t>Hohn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 и др.);</w:t>
      </w:r>
    </w:p>
    <w:p w:rsidR="007A63BD" w:rsidRPr="00F14265" w:rsidRDefault="007A63BD" w:rsidP="007A63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14265">
        <w:rPr>
          <w:rFonts w:ascii="Times New Roman" w:hAnsi="Times New Roman"/>
          <w:sz w:val="28"/>
          <w:szCs w:val="28"/>
        </w:rPr>
        <w:t xml:space="preserve">основополагающие научные разработки в области подготовки специалистов безопасности жизнедеятельности (Н.П. </w:t>
      </w:r>
      <w:proofErr w:type="spellStart"/>
      <w:r w:rsidRPr="00F14265">
        <w:rPr>
          <w:rFonts w:ascii="Times New Roman" w:hAnsi="Times New Roman"/>
          <w:sz w:val="28"/>
          <w:szCs w:val="28"/>
        </w:rPr>
        <w:t>Абаскалова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Т.А. Беспамятных, В.М. Губанов, Б.П. Ивченко, Э.М. Киселева, Л.А. Михайлов, Б.И. </w:t>
      </w:r>
      <w:proofErr w:type="spellStart"/>
      <w:r w:rsidRPr="00F14265">
        <w:rPr>
          <w:rFonts w:ascii="Times New Roman" w:hAnsi="Times New Roman"/>
          <w:sz w:val="28"/>
          <w:szCs w:val="28"/>
        </w:rPr>
        <w:t>Мишбин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О.Н. Русак, В.П. Соломин, А.В. Старостенко, О.В. Шатровой, В.А. </w:t>
      </w:r>
      <w:proofErr w:type="spellStart"/>
      <w:r w:rsidRPr="00F14265">
        <w:rPr>
          <w:rFonts w:ascii="Times New Roman" w:hAnsi="Times New Roman"/>
          <w:sz w:val="28"/>
          <w:szCs w:val="28"/>
        </w:rPr>
        <w:t>Шейченко</w:t>
      </w:r>
      <w:proofErr w:type="spellEnd"/>
      <w:r w:rsidRPr="00F14265">
        <w:rPr>
          <w:rFonts w:ascii="Times New Roman" w:hAnsi="Times New Roman"/>
          <w:sz w:val="28"/>
          <w:szCs w:val="28"/>
        </w:rPr>
        <w:t>, А.Г. Щуров и др.);</w:t>
      </w:r>
    </w:p>
    <w:p w:rsidR="007A63BD" w:rsidRPr="00F14265" w:rsidRDefault="007A63BD" w:rsidP="007A63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14265">
        <w:rPr>
          <w:rFonts w:ascii="Times New Roman" w:hAnsi="Times New Roman"/>
          <w:sz w:val="28"/>
          <w:szCs w:val="28"/>
        </w:rPr>
        <w:lastRenderedPageBreak/>
        <w:t xml:space="preserve">исследования в области информационных технологий и их применение в учебном процессе (В.И. Богословский, А.А. Васильев, Е.З. Власова, В.А. Извозчиков, А.Ю. Круглов, В.В. Лаптев, Б.Н. Наумов, Е.Д. </w:t>
      </w:r>
      <w:proofErr w:type="spellStart"/>
      <w:r w:rsidRPr="00F14265">
        <w:rPr>
          <w:rFonts w:ascii="Times New Roman" w:hAnsi="Times New Roman"/>
          <w:sz w:val="28"/>
          <w:szCs w:val="28"/>
        </w:rPr>
        <w:t>Патаркин</w:t>
      </w:r>
      <w:proofErr w:type="spellEnd"/>
      <w:r w:rsidRPr="00F14265">
        <w:rPr>
          <w:rFonts w:ascii="Times New Roman" w:hAnsi="Times New Roman"/>
          <w:sz w:val="28"/>
          <w:szCs w:val="28"/>
        </w:rPr>
        <w:t>, О.Н. Шилова и др.)</w:t>
      </w:r>
    </w:p>
    <w:p w:rsidR="007A63BD" w:rsidRPr="00F14265" w:rsidRDefault="007A63BD" w:rsidP="007A63B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14265">
        <w:rPr>
          <w:rFonts w:ascii="Times New Roman" w:hAnsi="Times New Roman"/>
          <w:sz w:val="28"/>
          <w:szCs w:val="28"/>
        </w:rPr>
        <w:t xml:space="preserve">общетеоретические разработки и практические приложения в области информационной безопасности (Т.М. Аскеров, СВ. Литвиненко, К.И. </w:t>
      </w:r>
      <w:proofErr w:type="spellStart"/>
      <w:r w:rsidRPr="00F14265">
        <w:rPr>
          <w:rFonts w:ascii="Times New Roman" w:hAnsi="Times New Roman"/>
          <w:sz w:val="28"/>
          <w:szCs w:val="28"/>
        </w:rPr>
        <w:t>Курбаков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В.Б. </w:t>
      </w:r>
      <w:proofErr w:type="spellStart"/>
      <w:r w:rsidRPr="00F14265">
        <w:rPr>
          <w:rFonts w:ascii="Times New Roman" w:hAnsi="Times New Roman"/>
          <w:sz w:val="28"/>
          <w:szCs w:val="28"/>
        </w:rPr>
        <w:t>Байбурин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М.Б. </w:t>
      </w:r>
      <w:proofErr w:type="spellStart"/>
      <w:r w:rsidRPr="00F14265">
        <w:rPr>
          <w:rFonts w:ascii="Times New Roman" w:hAnsi="Times New Roman"/>
          <w:sz w:val="28"/>
          <w:szCs w:val="28"/>
        </w:rPr>
        <w:t>Бровкова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М.А. </w:t>
      </w:r>
      <w:proofErr w:type="spellStart"/>
      <w:r w:rsidRPr="00F14265">
        <w:rPr>
          <w:rFonts w:ascii="Times New Roman" w:hAnsi="Times New Roman"/>
          <w:sz w:val="28"/>
          <w:szCs w:val="28"/>
        </w:rPr>
        <w:t>Вус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, Е. Касперский, А.П. Леонов, СВ. Литвиненко, В.И. </w:t>
      </w:r>
      <w:proofErr w:type="spellStart"/>
      <w:r w:rsidRPr="00F14265">
        <w:rPr>
          <w:rFonts w:ascii="Times New Roman" w:hAnsi="Times New Roman"/>
          <w:sz w:val="28"/>
          <w:szCs w:val="28"/>
        </w:rPr>
        <w:t>Ярочкин</w:t>
      </w:r>
      <w:proofErr w:type="spellEnd"/>
      <w:r w:rsidRPr="00F14265">
        <w:rPr>
          <w:rFonts w:ascii="Times New Roman" w:hAnsi="Times New Roman"/>
          <w:sz w:val="28"/>
          <w:szCs w:val="28"/>
        </w:rPr>
        <w:t xml:space="preserve"> и др.)</w:t>
      </w:r>
    </w:p>
    <w:p w:rsidR="007A63BD" w:rsidRDefault="007A63BD" w:rsidP="007A63BD">
      <w:pPr>
        <w:ind w:lef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A63BD" w:rsidRDefault="007A63BD" w:rsidP="007A63BD">
      <w:pPr>
        <w:rPr>
          <w:rFonts w:ascii="Times New Roman" w:hAnsi="Times New Roman"/>
          <w:sz w:val="28"/>
          <w:szCs w:val="28"/>
        </w:rPr>
      </w:pPr>
      <w:r w:rsidRPr="00CD5773">
        <w:rPr>
          <w:rFonts w:ascii="Times New Roman" w:hAnsi="Times New Roman"/>
          <w:b/>
          <w:sz w:val="28"/>
          <w:szCs w:val="28"/>
        </w:rPr>
        <w:t>Длительность курса, его продолжительность</w:t>
      </w:r>
      <w:r w:rsidRPr="00CD5773">
        <w:rPr>
          <w:rFonts w:ascii="Times New Roman" w:hAnsi="Times New Roman"/>
          <w:sz w:val="28"/>
          <w:szCs w:val="28"/>
        </w:rPr>
        <w:t xml:space="preserve">. </w:t>
      </w:r>
    </w:p>
    <w:p w:rsidR="007A63BD" w:rsidRPr="00CD5773" w:rsidRDefault="007A63BD" w:rsidP="007A63BD">
      <w:pPr>
        <w:rPr>
          <w:rFonts w:ascii="Times New Roman" w:hAnsi="Times New Roman"/>
          <w:sz w:val="28"/>
          <w:szCs w:val="28"/>
        </w:rPr>
      </w:pPr>
      <w:r w:rsidRPr="00CD5773">
        <w:rPr>
          <w:rFonts w:ascii="Times New Roman" w:hAnsi="Times New Roman"/>
          <w:sz w:val="28"/>
          <w:szCs w:val="28"/>
        </w:rPr>
        <w:t xml:space="preserve">Общее количество занятий — </w:t>
      </w:r>
      <w:r w:rsidRPr="008912AD">
        <w:rPr>
          <w:rFonts w:ascii="Times New Roman" w:hAnsi="Times New Roman"/>
          <w:sz w:val="28"/>
          <w:szCs w:val="28"/>
        </w:rPr>
        <w:t>8.</w:t>
      </w:r>
      <w:r w:rsidRPr="00CD5773">
        <w:rPr>
          <w:rFonts w:ascii="Times New Roman" w:hAnsi="Times New Roman"/>
          <w:sz w:val="28"/>
          <w:szCs w:val="28"/>
        </w:rPr>
        <w:t xml:space="preserve"> Продолжитель</w:t>
      </w:r>
      <w:r w:rsidR="00725B19">
        <w:rPr>
          <w:rFonts w:ascii="Times New Roman" w:hAnsi="Times New Roman"/>
          <w:sz w:val="28"/>
          <w:szCs w:val="28"/>
        </w:rPr>
        <w:t>ность одного занятия — 40 минут</w:t>
      </w:r>
      <w:r>
        <w:rPr>
          <w:rFonts w:ascii="Times New Roman" w:hAnsi="Times New Roman"/>
          <w:sz w:val="28"/>
          <w:szCs w:val="28"/>
        </w:rPr>
        <w:t>.</w:t>
      </w:r>
    </w:p>
    <w:p w:rsidR="007A63BD" w:rsidRPr="005E0E3D" w:rsidRDefault="007A63BD" w:rsidP="007A63B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5E0E3D">
        <w:rPr>
          <w:rFonts w:ascii="Times New Roman" w:hAnsi="Times New Roman"/>
          <w:b/>
          <w:sz w:val="28"/>
          <w:szCs w:val="28"/>
        </w:rPr>
        <w:t>Возрастная категория</w:t>
      </w:r>
      <w:r w:rsidR="00725B19">
        <w:rPr>
          <w:rFonts w:ascii="Times New Roman" w:hAnsi="Times New Roman"/>
          <w:sz w:val="28"/>
          <w:szCs w:val="28"/>
        </w:rPr>
        <w:t>: учащиеся 13-17 лет (6-11</w:t>
      </w:r>
      <w:r w:rsidRPr="005E0E3D">
        <w:rPr>
          <w:rFonts w:ascii="Times New Roman" w:hAnsi="Times New Roman"/>
          <w:sz w:val="28"/>
          <w:szCs w:val="28"/>
        </w:rPr>
        <w:t xml:space="preserve"> классы). </w:t>
      </w:r>
    </w:p>
    <w:p w:rsidR="007A63BD" w:rsidRPr="00B939E1" w:rsidRDefault="007A63BD" w:rsidP="007A63B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939E1">
        <w:rPr>
          <w:rFonts w:ascii="Times New Roman" w:hAnsi="Times New Roman"/>
          <w:b/>
          <w:sz w:val="28"/>
          <w:szCs w:val="28"/>
        </w:rPr>
        <w:t xml:space="preserve">Используемые методы: </w:t>
      </w:r>
      <w:r w:rsidRPr="00B939E1">
        <w:rPr>
          <w:rFonts w:ascii="Times New Roman" w:hAnsi="Times New Roman"/>
          <w:sz w:val="28"/>
          <w:szCs w:val="28"/>
        </w:rPr>
        <w:t>б</w:t>
      </w:r>
      <w:r w:rsidRPr="00B939E1">
        <w:rPr>
          <w:rFonts w:ascii="Times New Roman" w:hAnsi="Times New Roman"/>
          <w:sz w:val="28"/>
          <w:szCs w:val="28"/>
          <w:lang w:bidi="he-IL"/>
        </w:rPr>
        <w:t xml:space="preserve">еседы, наблюдение, тестовые методики для учащихся, тренинги общения. </w:t>
      </w:r>
    </w:p>
    <w:p w:rsidR="007A63BD" w:rsidRPr="002E3568" w:rsidRDefault="007A63BD" w:rsidP="007A6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2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Содержание программы.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067C35">
        <w:rPr>
          <w:rFonts w:ascii="Times New Roman" w:hAnsi="Times New Roman"/>
          <w:bCs/>
          <w:sz w:val="28"/>
          <w:szCs w:val="28"/>
          <w:shd w:val="clear" w:color="auto" w:fill="FFFFFF"/>
        </w:rPr>
        <w:t>Данная программа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465296">
        <w:rPr>
          <w:rFonts w:ascii="Times New Roman" w:hAnsi="Times New Roman"/>
          <w:sz w:val="28"/>
          <w:szCs w:val="28"/>
        </w:rPr>
        <w:t xml:space="preserve">реализуется путем организации и проведением мероприятий, направленных на формирование у личности установки на самосознание и саморазвитие, социально-значимых качеств личности, развитие способности к </w:t>
      </w:r>
      <w:proofErr w:type="spellStart"/>
      <w:r w:rsidRPr="00465296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465296">
        <w:rPr>
          <w:rFonts w:ascii="Times New Roman" w:hAnsi="Times New Roman"/>
          <w:sz w:val="28"/>
          <w:szCs w:val="28"/>
        </w:rPr>
        <w:t xml:space="preserve"> и навыков межличностного общения</w:t>
      </w:r>
      <w:r>
        <w:rPr>
          <w:rFonts w:ascii="Times New Roman" w:hAnsi="Times New Roman"/>
          <w:sz w:val="28"/>
          <w:szCs w:val="28"/>
        </w:rPr>
        <w:t>.</w:t>
      </w:r>
    </w:p>
    <w:p w:rsidR="007A63BD" w:rsidRPr="00465296" w:rsidRDefault="007A63BD" w:rsidP="007A63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63BD" w:rsidRPr="00F32C87" w:rsidRDefault="007A63BD" w:rsidP="007A63BD">
      <w:pPr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F32C87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1.Диагностическое направление:</w:t>
      </w:r>
    </w:p>
    <w:p w:rsidR="007A63BD" w:rsidRPr="002E3568" w:rsidRDefault="007A63BD" w:rsidP="007A63BD">
      <w:pPr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E3568">
        <w:rPr>
          <w:rFonts w:ascii="Times New Roman" w:eastAsia="Times New Roman" w:hAnsi="Times New Roman"/>
          <w:bCs/>
          <w:sz w:val="28"/>
          <w:lang w:eastAsia="ru-RU"/>
        </w:rPr>
        <w:t xml:space="preserve">Занятие 1. </w:t>
      </w:r>
      <w:r w:rsidRPr="002E3568">
        <w:rPr>
          <w:rFonts w:ascii="Times New Roman" w:eastAsia="Times New Roman" w:hAnsi="Times New Roman"/>
          <w:bCs/>
          <w:sz w:val="28"/>
          <w:u w:val="single"/>
          <w:lang w:eastAsia="ru-RU"/>
        </w:rPr>
        <w:t>Тема</w:t>
      </w:r>
      <w:r w:rsidRPr="002E3568">
        <w:rPr>
          <w:rFonts w:ascii="Times New Roman" w:eastAsia="Times New Roman" w:hAnsi="Times New Roman"/>
          <w:bCs/>
          <w:sz w:val="28"/>
          <w:lang w:eastAsia="ru-RU"/>
        </w:rPr>
        <w:t>. Вводное занятие. Знакомство.</w:t>
      </w:r>
    </w:p>
    <w:p w:rsidR="007A63BD" w:rsidRPr="002E3568" w:rsidRDefault="007A63BD" w:rsidP="007A63BD">
      <w:pPr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E3568">
        <w:rPr>
          <w:rFonts w:ascii="Times New Roman" w:eastAsia="Times New Roman" w:hAnsi="Times New Roman"/>
          <w:bCs/>
          <w:sz w:val="28"/>
          <w:lang w:eastAsia="ru-RU"/>
        </w:rPr>
        <w:t>Занятие 8. Игра «Интернет за и против». Подведение итогов.</w:t>
      </w:r>
    </w:p>
    <w:p w:rsidR="007A63BD" w:rsidRPr="00F32C87" w:rsidRDefault="007A63BD" w:rsidP="007A63BD">
      <w:pPr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F32C87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2. Развивающее направление</w:t>
      </w:r>
    </w:p>
    <w:p w:rsidR="007A63BD" w:rsidRPr="002E3568" w:rsidRDefault="007A63BD" w:rsidP="007A63BD">
      <w:pPr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E35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Занятие 2. </w:t>
      </w:r>
      <w:r w:rsidRPr="002E3568">
        <w:rPr>
          <w:rFonts w:ascii="Times New Roman" w:eastAsia="Times New Roman" w:hAnsi="Times New Roman"/>
          <w:bCs/>
          <w:sz w:val="28"/>
          <w:lang w:eastAsia="ru-RU"/>
        </w:rPr>
        <w:t>Тренинг «Самоконтроль»</w:t>
      </w:r>
      <w:r>
        <w:rPr>
          <w:rFonts w:ascii="Times New Roman" w:eastAsia="Times New Roman" w:hAnsi="Times New Roman"/>
          <w:bCs/>
          <w:sz w:val="28"/>
          <w:lang w:eastAsia="ru-RU"/>
        </w:rPr>
        <w:t>.</w:t>
      </w:r>
    </w:p>
    <w:p w:rsidR="007A63BD" w:rsidRPr="002E3568" w:rsidRDefault="007A63BD" w:rsidP="007A63BD">
      <w:pPr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lang w:eastAsia="ru-RU"/>
        </w:rPr>
        <w:t xml:space="preserve">Занятие 3-4. </w:t>
      </w:r>
      <w:r w:rsidRPr="002E3568">
        <w:rPr>
          <w:rFonts w:ascii="Times New Roman" w:eastAsia="Times New Roman" w:hAnsi="Times New Roman"/>
          <w:bCs/>
          <w:sz w:val="28"/>
          <w:u w:val="single"/>
          <w:lang w:eastAsia="ru-RU"/>
        </w:rPr>
        <w:t>Тема</w:t>
      </w:r>
      <w:r>
        <w:rPr>
          <w:rFonts w:ascii="Times New Roman" w:eastAsia="Times New Roman" w:hAnsi="Times New Roman"/>
          <w:bCs/>
          <w:sz w:val="28"/>
          <w:lang w:eastAsia="ru-RU"/>
        </w:rPr>
        <w:t xml:space="preserve">. </w:t>
      </w:r>
      <w:r w:rsidRPr="00C3609B">
        <w:rPr>
          <w:rFonts w:ascii="Times New Roman" w:eastAsia="Times New Roman" w:hAnsi="Times New Roman"/>
          <w:bCs/>
          <w:color w:val="000000"/>
          <w:sz w:val="28"/>
          <w:lang w:eastAsia="ru-RU"/>
        </w:rPr>
        <w:t>Формирование уверенного поведения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.</w:t>
      </w:r>
    </w:p>
    <w:p w:rsidR="007A63BD" w:rsidRPr="00F32C87" w:rsidRDefault="007A63BD" w:rsidP="007A63BD">
      <w:pPr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F32C87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3. Профилактическое и просветительское направление</w:t>
      </w:r>
    </w:p>
    <w:p w:rsidR="007A63BD" w:rsidRPr="002E3568" w:rsidRDefault="007A63BD" w:rsidP="007A63BD">
      <w:pPr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Занятие 5. Тема. </w:t>
      </w:r>
      <w:r w:rsidRPr="00C3609B">
        <w:rPr>
          <w:rFonts w:ascii="Times New Roman" w:eastAsia="Times New Roman" w:hAnsi="Times New Roman"/>
          <w:bCs/>
          <w:color w:val="000000"/>
          <w:sz w:val="28"/>
          <w:lang w:eastAsia="ru-RU"/>
        </w:rPr>
        <w:t>Что такое интернет?</w:t>
      </w:r>
    </w:p>
    <w:p w:rsidR="007A63BD" w:rsidRPr="002E3568" w:rsidRDefault="007A63BD" w:rsidP="007A63BD">
      <w:pPr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Занятие 6. Тема. </w:t>
      </w:r>
      <w:r w:rsidRPr="00C3609B">
        <w:rPr>
          <w:rFonts w:ascii="Times New Roman" w:eastAsia="Times New Roman" w:hAnsi="Times New Roman"/>
          <w:bCs/>
          <w:color w:val="000000"/>
          <w:sz w:val="28"/>
          <w:lang w:eastAsia="ru-RU"/>
        </w:rPr>
        <w:t>Как избежать опасных ситуаций в Интернете?</w:t>
      </w:r>
    </w:p>
    <w:p w:rsidR="007A63BD" w:rsidRPr="002E3568" w:rsidRDefault="007A63BD" w:rsidP="007A63BD">
      <w:pPr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Занятие 7. Тема. </w:t>
      </w:r>
      <w:r w:rsidRPr="00C3609B">
        <w:rPr>
          <w:rFonts w:ascii="Times New Roman" w:eastAsia="Times New Roman" w:hAnsi="Times New Roman"/>
          <w:bCs/>
          <w:color w:val="000000"/>
          <w:sz w:val="28"/>
          <w:lang w:eastAsia="ru-RU"/>
        </w:rPr>
        <w:t>Осторожно мошенничество!</w:t>
      </w:r>
    </w:p>
    <w:p w:rsidR="007A63BD" w:rsidRPr="002E3568" w:rsidRDefault="007A63BD" w:rsidP="007A63BD">
      <w:pPr>
        <w:numPr>
          <w:ilvl w:val="0"/>
          <w:numId w:val="10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lastRenderedPageBreak/>
        <w:t>Занятие 8.</w:t>
      </w:r>
      <w:r w:rsidRPr="002E3568">
        <w:rPr>
          <w:rFonts w:ascii="Times New Roman" w:eastAsia="Times New Roman" w:hAnsi="Times New Roman"/>
          <w:bCs/>
          <w:sz w:val="28"/>
          <w:lang w:eastAsia="ru-RU"/>
        </w:rPr>
        <w:t xml:space="preserve"> Игра «Интернет за и против». Подведение итогов.</w:t>
      </w:r>
    </w:p>
    <w:p w:rsidR="007A63BD" w:rsidRPr="002A4CE4" w:rsidRDefault="007A63BD" w:rsidP="007A63BD">
      <w:pPr>
        <w:shd w:val="clear" w:color="auto" w:fill="FDFDFF"/>
        <w:spacing w:line="240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424203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контроля. </w:t>
      </w:r>
      <w:r w:rsidRPr="002A4CE4">
        <w:rPr>
          <w:rFonts w:ascii="Times New Roman" w:hAnsi="Times New Roman"/>
          <w:sz w:val="28"/>
          <w:szCs w:val="28"/>
        </w:rPr>
        <w:t xml:space="preserve">На первом занятии осуществляется фронтальная диагностика </w:t>
      </w:r>
      <w:r w:rsidRPr="002A4CE4">
        <w:rPr>
          <w:rFonts w:ascii="Times New Roman" w:eastAsia="Times New Roman" w:hAnsi="Times New Roman"/>
          <w:bCs/>
          <w:sz w:val="28"/>
          <w:lang w:eastAsia="ru-RU"/>
        </w:rPr>
        <w:t>по определению компьютерной зависимости. В работе используется:</w:t>
      </w:r>
    </w:p>
    <w:p w:rsidR="007A63BD" w:rsidRDefault="007A63BD" w:rsidP="007A63BD">
      <w:pPr>
        <w:numPr>
          <w:ilvl w:val="0"/>
          <w:numId w:val="8"/>
        </w:numPr>
        <w:shd w:val="clear" w:color="auto" w:fill="FDFD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Тест на определение степени зависимости от Интернета (Кимберли С. Янг).</w:t>
      </w:r>
    </w:p>
    <w:p w:rsidR="007A63BD" w:rsidRDefault="007A63BD" w:rsidP="007A63BD">
      <w:pPr>
        <w:numPr>
          <w:ilvl w:val="0"/>
          <w:numId w:val="8"/>
        </w:numPr>
        <w:shd w:val="clear" w:color="auto" w:fill="FDFD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Тест для определения степени компьютерной зависимости (Т.А.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Шишковец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).</w:t>
      </w:r>
    </w:p>
    <w:p w:rsidR="007A63BD" w:rsidRDefault="007A63BD" w:rsidP="007A63BD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4CE4">
        <w:rPr>
          <w:rFonts w:ascii="Times New Roman" w:hAnsi="Times New Roman"/>
          <w:sz w:val="28"/>
          <w:szCs w:val="28"/>
        </w:rPr>
        <w:t xml:space="preserve">С целью </w:t>
      </w:r>
      <w:r w:rsidRPr="002A4CE4">
        <w:rPr>
          <w:rFonts w:ascii="Times New Roman" w:hAnsi="Times New Roman"/>
          <w:i/>
          <w:sz w:val="28"/>
          <w:szCs w:val="28"/>
        </w:rPr>
        <w:t>проверки</w:t>
      </w:r>
      <w:r w:rsidRPr="002A4CE4">
        <w:rPr>
          <w:rFonts w:ascii="Times New Roman" w:hAnsi="Times New Roman"/>
          <w:sz w:val="28"/>
          <w:szCs w:val="28"/>
        </w:rPr>
        <w:t xml:space="preserve"> эффективности программы проводиться повторная фронтальная диагностика с помощью следующих методик:</w:t>
      </w:r>
    </w:p>
    <w:p w:rsidR="007A63BD" w:rsidRDefault="007A63BD" w:rsidP="007A63BD">
      <w:pPr>
        <w:numPr>
          <w:ilvl w:val="0"/>
          <w:numId w:val="9"/>
        </w:numPr>
        <w:shd w:val="clear" w:color="auto" w:fill="FDFD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Тест на определение степени зависимости от Интернета (Кимберли С. Янг).</w:t>
      </w:r>
    </w:p>
    <w:p w:rsidR="007A63BD" w:rsidRDefault="007A63BD" w:rsidP="007A63BD">
      <w:pPr>
        <w:numPr>
          <w:ilvl w:val="0"/>
          <w:numId w:val="9"/>
        </w:numPr>
        <w:shd w:val="clear" w:color="auto" w:fill="FDFD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Тест для определения степени компьютерной зависимости (Т.А.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Шишковец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).</w:t>
      </w:r>
    </w:p>
    <w:p w:rsidR="007A63BD" w:rsidRDefault="007A63BD" w:rsidP="007A6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C81">
        <w:rPr>
          <w:rFonts w:ascii="Times New Roman" w:hAnsi="Times New Roman"/>
          <w:b/>
          <w:sz w:val="28"/>
          <w:szCs w:val="28"/>
        </w:rPr>
        <w:t>Практическая значимость программы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65296">
        <w:rPr>
          <w:rFonts w:ascii="Times New Roman" w:hAnsi="Times New Roman"/>
          <w:sz w:val="28"/>
          <w:szCs w:val="28"/>
        </w:rPr>
        <w:t xml:space="preserve">Данная программа профилактики позволит: </w:t>
      </w:r>
    </w:p>
    <w:p w:rsidR="007A63BD" w:rsidRDefault="007A63BD" w:rsidP="007A6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65296">
        <w:rPr>
          <w:rFonts w:ascii="Times New Roman" w:hAnsi="Times New Roman"/>
          <w:sz w:val="28"/>
          <w:szCs w:val="28"/>
        </w:rPr>
        <w:t xml:space="preserve">Снизить уровень компьютерной зависимости </w:t>
      </w:r>
    </w:p>
    <w:p w:rsidR="007A63BD" w:rsidRDefault="007A63BD" w:rsidP="007A6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5296">
        <w:rPr>
          <w:rFonts w:ascii="Times New Roman" w:hAnsi="Times New Roman"/>
          <w:sz w:val="28"/>
          <w:szCs w:val="28"/>
        </w:rPr>
        <w:t xml:space="preserve">Развить коммуникативные навыки </w:t>
      </w:r>
    </w:p>
    <w:p w:rsidR="007A63BD" w:rsidRPr="00465296" w:rsidRDefault="007A63BD" w:rsidP="007A6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5296">
        <w:rPr>
          <w:rFonts w:ascii="Times New Roman" w:hAnsi="Times New Roman"/>
          <w:sz w:val="28"/>
          <w:szCs w:val="28"/>
        </w:rPr>
        <w:t xml:space="preserve">Сформировать адекватное отношение к компьютеру </w:t>
      </w:r>
    </w:p>
    <w:p w:rsidR="007A63BD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A63BD" w:rsidRPr="00F03CCD" w:rsidRDefault="007A63BD" w:rsidP="007A63B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оснащение</w:t>
      </w:r>
      <w:r w:rsidRPr="00F03CCD">
        <w:rPr>
          <w:rFonts w:ascii="Times New Roman" w:hAnsi="Times New Roman"/>
          <w:b/>
          <w:sz w:val="28"/>
          <w:szCs w:val="28"/>
        </w:rPr>
        <w:t>:</w:t>
      </w:r>
      <w:r w:rsidRPr="00F03CCD">
        <w:rPr>
          <w:rFonts w:ascii="Times New Roman" w:hAnsi="Times New Roman"/>
          <w:sz w:val="28"/>
          <w:szCs w:val="28"/>
        </w:rPr>
        <w:t xml:space="preserve"> компьютер, мультимедиа, экран, доступ к интернету</w:t>
      </w:r>
      <w:r>
        <w:rPr>
          <w:rFonts w:ascii="Times New Roman" w:hAnsi="Times New Roman"/>
          <w:sz w:val="28"/>
          <w:szCs w:val="28"/>
        </w:rPr>
        <w:t>, стулья, столы</w:t>
      </w:r>
      <w:r w:rsidRPr="00F03CCD">
        <w:rPr>
          <w:rFonts w:ascii="Times New Roman" w:hAnsi="Times New Roman"/>
          <w:sz w:val="28"/>
          <w:szCs w:val="28"/>
        </w:rPr>
        <w:t>.</w:t>
      </w:r>
    </w:p>
    <w:p w:rsidR="007A63BD" w:rsidRDefault="007A63BD" w:rsidP="007A63BD">
      <w:pPr>
        <w:shd w:val="clear" w:color="auto" w:fill="FDFDFF"/>
        <w:spacing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sectPr w:rsidR="007A63BD" w:rsidSect="0062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D63"/>
    <w:multiLevelType w:val="hybridMultilevel"/>
    <w:tmpl w:val="401A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157A"/>
    <w:multiLevelType w:val="hybridMultilevel"/>
    <w:tmpl w:val="46186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4010"/>
    <w:multiLevelType w:val="hybridMultilevel"/>
    <w:tmpl w:val="01E0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22B1"/>
    <w:multiLevelType w:val="hybridMultilevel"/>
    <w:tmpl w:val="4EC08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7EDC"/>
    <w:multiLevelType w:val="hybridMultilevel"/>
    <w:tmpl w:val="040E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704D5"/>
    <w:multiLevelType w:val="hybridMultilevel"/>
    <w:tmpl w:val="FE98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4026C"/>
    <w:multiLevelType w:val="hybridMultilevel"/>
    <w:tmpl w:val="0B6A4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C30E4"/>
    <w:multiLevelType w:val="hybridMultilevel"/>
    <w:tmpl w:val="4E14B162"/>
    <w:lvl w:ilvl="0" w:tplc="7A1E4E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78615F"/>
    <w:multiLevelType w:val="hybridMultilevel"/>
    <w:tmpl w:val="BAE44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A720F"/>
    <w:multiLevelType w:val="hybridMultilevel"/>
    <w:tmpl w:val="01E0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D2ED3"/>
    <w:multiLevelType w:val="hybridMultilevel"/>
    <w:tmpl w:val="401A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423F3"/>
    <w:multiLevelType w:val="hybridMultilevel"/>
    <w:tmpl w:val="E928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9"/>
    <w:rsid w:val="000B6279"/>
    <w:rsid w:val="002F1ECC"/>
    <w:rsid w:val="00391D65"/>
    <w:rsid w:val="0062733C"/>
    <w:rsid w:val="00725B19"/>
    <w:rsid w:val="007A63BD"/>
    <w:rsid w:val="00826995"/>
    <w:rsid w:val="0088304C"/>
    <w:rsid w:val="00A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028"/>
  <w15:docId w15:val="{39585EC9-27A4-4A78-885A-9BE8CF3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4">
    <w:name w:val="No Spacing"/>
    <w:uiPriority w:val="1"/>
    <w:qFormat/>
    <w:rsid w:val="000B6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0B6279"/>
  </w:style>
  <w:style w:type="paragraph" w:styleId="a5">
    <w:name w:val="Normal (Web)"/>
    <w:basedOn w:val="a"/>
    <w:unhideWhenUsed/>
    <w:rsid w:val="007A6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</dc:creator>
  <cp:keywords/>
  <dc:description/>
  <cp:lastModifiedBy>Галя</cp:lastModifiedBy>
  <cp:revision>6</cp:revision>
  <dcterms:created xsi:type="dcterms:W3CDTF">2022-12-12T15:08:00Z</dcterms:created>
  <dcterms:modified xsi:type="dcterms:W3CDTF">2023-09-12T19:21:00Z</dcterms:modified>
</cp:coreProperties>
</file>