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C14" w:rsidRPr="00907C14" w:rsidRDefault="00907C14" w:rsidP="00907C14">
      <w:pPr>
        <w:textAlignment w:val="baseline"/>
        <w:rPr>
          <w:rFonts w:eastAsia="Times New Roman"/>
          <w:sz w:val="28"/>
          <w:szCs w:val="28"/>
        </w:rPr>
      </w:pPr>
      <w:r w:rsidRPr="00907C14">
        <w:rPr>
          <w:rFonts w:eastAsia="Times New Roman"/>
          <w:b/>
          <w:bCs/>
          <w:sz w:val="28"/>
          <w:szCs w:val="28"/>
        </w:rPr>
        <w:t xml:space="preserve">                                                                                                                         </w:t>
      </w:r>
      <w:bookmarkStart w:id="0" w:name="_GoBack"/>
      <w:r w:rsidRPr="00907C14">
        <w:rPr>
          <w:rFonts w:eastAsia="Times New Roman"/>
          <w:b/>
          <w:bCs/>
          <w:sz w:val="28"/>
          <w:szCs w:val="28"/>
        </w:rPr>
        <w:t xml:space="preserve">Аннотация к рабочей программе </w:t>
      </w:r>
    </w:p>
    <w:bookmarkEnd w:id="0"/>
    <w:p w:rsidR="00907C14" w:rsidRPr="00E07EA5" w:rsidRDefault="00907C14" w:rsidP="00907C14">
      <w:pPr>
        <w:jc w:val="center"/>
        <w:textAlignment w:val="baseline"/>
        <w:rPr>
          <w:rFonts w:eastAsia="Times New Roman"/>
          <w:b/>
        </w:rPr>
      </w:pPr>
      <w:r w:rsidRPr="00AD5CEA">
        <w:rPr>
          <w:rFonts w:eastAsia="Times New Roman"/>
          <w:b/>
          <w:bCs/>
        </w:rPr>
        <w:t>ПО ИЗОБРАЗИТЕЛЬНОМУ</w:t>
      </w:r>
      <w:r w:rsidRPr="00AD5CEA">
        <w:rPr>
          <w:rFonts w:eastAsia="Times New Roman"/>
        </w:rPr>
        <w:t> </w:t>
      </w:r>
      <w:r w:rsidRPr="00E07EA5">
        <w:rPr>
          <w:rFonts w:eastAsia="Times New Roman"/>
          <w:b/>
        </w:rPr>
        <w:t>ИСКУССТВУ</w:t>
      </w:r>
    </w:p>
    <w:p w:rsidR="00907C14" w:rsidRPr="00AD5CEA" w:rsidRDefault="00907C14" w:rsidP="00907C14">
      <w:pPr>
        <w:jc w:val="center"/>
        <w:textAlignment w:val="baseline"/>
        <w:rPr>
          <w:rFonts w:eastAsia="Times New Roman"/>
        </w:rPr>
      </w:pPr>
    </w:p>
    <w:p w:rsidR="00907C14" w:rsidRPr="00AD5CEA" w:rsidRDefault="00907C14" w:rsidP="00907C14">
      <w:pPr>
        <w:textAlignment w:val="baseline"/>
        <w:rPr>
          <w:rFonts w:eastAsia="Times New Roman"/>
        </w:rPr>
      </w:pPr>
      <w:r w:rsidRPr="00AD5CEA">
        <w:rPr>
          <w:rFonts w:eastAsia="Times New Roman"/>
          <w:b/>
          <w:bCs/>
        </w:rPr>
        <w:t>           Уровень общего образования, класс: </w:t>
      </w:r>
      <w:r w:rsidRPr="00AD5CEA">
        <w:rPr>
          <w:rFonts w:eastAsia="Times New Roman"/>
          <w:u w:val="single"/>
        </w:rPr>
        <w:t>начальное  общее, 2 класс</w:t>
      </w:r>
      <w:r w:rsidRPr="00AD5CEA">
        <w:rPr>
          <w:rFonts w:eastAsia="Times New Roman"/>
        </w:rPr>
        <w:t> </w:t>
      </w:r>
    </w:p>
    <w:p w:rsidR="00907C14" w:rsidRPr="00AD5CEA" w:rsidRDefault="00907C14" w:rsidP="00907C14">
      <w:pPr>
        <w:textAlignment w:val="baseline"/>
        <w:rPr>
          <w:rFonts w:eastAsia="Times New Roman"/>
        </w:rPr>
      </w:pPr>
    </w:p>
    <w:p w:rsidR="00907C14" w:rsidRPr="00AD5CEA" w:rsidRDefault="00907C14" w:rsidP="00907C14">
      <w:pPr>
        <w:ind w:firstLine="705"/>
        <w:textAlignment w:val="baseline"/>
        <w:rPr>
          <w:rFonts w:eastAsia="Times New Roman"/>
        </w:rPr>
      </w:pPr>
      <w:r w:rsidRPr="00AD5CEA">
        <w:rPr>
          <w:rFonts w:eastAsia="Times New Roman"/>
          <w:b/>
          <w:bCs/>
        </w:rPr>
        <w:t>Количество часов в неделю: </w:t>
      </w:r>
      <w:r w:rsidRPr="00AD5CEA">
        <w:rPr>
          <w:rFonts w:eastAsia="Times New Roman"/>
          <w:u w:val="single"/>
        </w:rPr>
        <w:t>1 час</w:t>
      </w:r>
      <w:r w:rsidRPr="00AD5CEA">
        <w:rPr>
          <w:rFonts w:eastAsia="Times New Roman"/>
        </w:rPr>
        <w:t> </w:t>
      </w:r>
    </w:p>
    <w:p w:rsidR="00907C14" w:rsidRPr="00AD5CEA" w:rsidRDefault="00907C14" w:rsidP="00907C14">
      <w:pPr>
        <w:ind w:firstLine="705"/>
        <w:textAlignment w:val="baseline"/>
        <w:rPr>
          <w:rFonts w:eastAsia="Times New Roman"/>
        </w:rPr>
      </w:pPr>
    </w:p>
    <w:p w:rsidR="00907C14" w:rsidRPr="00AD5CEA" w:rsidRDefault="00907C14" w:rsidP="00907C14">
      <w:pPr>
        <w:ind w:firstLine="705"/>
        <w:textAlignment w:val="baseline"/>
        <w:rPr>
          <w:rFonts w:eastAsia="Times New Roman"/>
          <w:u w:val="single"/>
        </w:rPr>
      </w:pPr>
      <w:r w:rsidRPr="00AD5CEA">
        <w:rPr>
          <w:rFonts w:eastAsia="Times New Roman"/>
          <w:b/>
          <w:bCs/>
        </w:rPr>
        <w:t>Учитель: </w:t>
      </w:r>
      <w:r w:rsidRPr="00AD5CEA">
        <w:rPr>
          <w:rFonts w:eastAsia="Times New Roman"/>
          <w:u w:val="single"/>
        </w:rPr>
        <w:t>Ершова Л.Н.</w:t>
      </w:r>
    </w:p>
    <w:p w:rsidR="00907C14" w:rsidRPr="00AD5CEA" w:rsidRDefault="00907C14" w:rsidP="00907C14">
      <w:pPr>
        <w:ind w:firstLine="705"/>
        <w:textAlignment w:val="baseline"/>
        <w:rPr>
          <w:rFonts w:eastAsia="Times New Roman"/>
        </w:rPr>
      </w:pPr>
    </w:p>
    <w:p w:rsidR="00907C14" w:rsidRPr="00AD5CEA" w:rsidRDefault="00907C14" w:rsidP="00907C14">
      <w:pPr>
        <w:ind w:firstLine="705"/>
        <w:textAlignment w:val="baseline"/>
        <w:rPr>
          <w:rFonts w:eastAsia="Times New Roman"/>
        </w:rPr>
      </w:pPr>
      <w:r w:rsidRPr="00AD5CEA">
        <w:rPr>
          <w:rFonts w:eastAsia="Times New Roman"/>
          <w:b/>
          <w:bCs/>
        </w:rPr>
        <w:t>Квалификационная категория: </w:t>
      </w:r>
      <w:r>
        <w:rPr>
          <w:rFonts w:eastAsia="Times New Roman"/>
          <w:u w:val="single"/>
        </w:rPr>
        <w:t>высшая</w:t>
      </w:r>
    </w:p>
    <w:p w:rsidR="00907C14" w:rsidRPr="00AD5CEA" w:rsidRDefault="00907C14" w:rsidP="00907C14">
      <w:pPr>
        <w:ind w:firstLine="705"/>
        <w:jc w:val="center"/>
        <w:textAlignment w:val="baseline"/>
        <w:rPr>
          <w:rFonts w:eastAsia="Times New Roman"/>
        </w:rPr>
      </w:pPr>
      <w:r>
        <w:rPr>
          <w:rFonts w:eastAsia="Times New Roman"/>
        </w:rPr>
        <w:t> </w:t>
      </w:r>
      <w:r w:rsidRPr="00AD5CEA">
        <w:rPr>
          <w:rFonts w:eastAsia="Times New Roman"/>
        </w:rPr>
        <w:t> </w:t>
      </w:r>
    </w:p>
    <w:p w:rsidR="00907C14" w:rsidRPr="00907C14" w:rsidRDefault="00907C14" w:rsidP="00907C14">
      <w:pPr>
        <w:ind w:firstLine="705"/>
        <w:jc w:val="center"/>
        <w:textAlignment w:val="baseline"/>
        <w:rPr>
          <w:rFonts w:eastAsia="Times New Roman"/>
        </w:rPr>
      </w:pPr>
      <w:r>
        <w:rPr>
          <w:rFonts w:eastAsia="Times New Roman"/>
          <w:b/>
          <w:bCs/>
        </w:rPr>
        <w:t>2022-2023</w:t>
      </w:r>
      <w:r w:rsidRPr="00AD5CEA">
        <w:rPr>
          <w:rFonts w:eastAsia="Times New Roman"/>
          <w:b/>
          <w:bCs/>
        </w:rPr>
        <w:t> учебный год</w:t>
      </w:r>
      <w:r w:rsidRPr="00AD5CEA">
        <w:rPr>
          <w:rFonts w:eastAsia="Times New Roman"/>
        </w:rPr>
        <w:t> </w:t>
      </w:r>
    </w:p>
    <w:p w:rsidR="00907C14" w:rsidRPr="00C23963" w:rsidRDefault="00907C14" w:rsidP="00907C14">
      <w:pPr>
        <w:rPr>
          <w:rFonts w:eastAsia="Times New Roman"/>
          <w:color w:val="000000"/>
        </w:rPr>
      </w:pPr>
      <w:r w:rsidRPr="00C23963">
        <w:rPr>
          <w:rFonts w:eastAsia="Times New Roman"/>
          <w:color w:val="000000"/>
        </w:rPr>
        <w:t>Рабочая программа разработана на основании следующих нормативно-правовых документов:</w:t>
      </w:r>
    </w:p>
    <w:p w:rsidR="00907C14" w:rsidRPr="00C23963" w:rsidRDefault="00907C14" w:rsidP="00907C14">
      <w:pPr>
        <w:rPr>
          <w:rFonts w:eastAsia="Times New Roman"/>
          <w:b/>
        </w:rPr>
      </w:pPr>
      <w:r w:rsidRPr="00C23963">
        <w:rPr>
          <w:rFonts w:eastAsia="Times New Roman"/>
          <w:b/>
        </w:rPr>
        <w:t>.</w:t>
      </w:r>
      <w:r w:rsidRPr="00C23963">
        <w:rPr>
          <w:rFonts w:eastAsia="Times New Roman"/>
          <w:b/>
          <w:u w:val="single"/>
        </w:rPr>
        <w:t>Законы:</w:t>
      </w:r>
    </w:p>
    <w:p w:rsidR="00907C14" w:rsidRPr="00C23963" w:rsidRDefault="00907C14" w:rsidP="00907C14">
      <w:pPr>
        <w:rPr>
          <w:rFonts w:eastAsia="Times New Roman"/>
        </w:rPr>
      </w:pPr>
      <w:r w:rsidRPr="00C23963">
        <w:rPr>
          <w:rFonts w:eastAsia="Times New Roman"/>
        </w:rPr>
        <w:t>- Федеральный Закон от 29.12. 2012 № 273-ФЗ «Об образовании в Российской Федерации» (ред. от 02.03.2016; с изм. и доп., вступ. в силу с 01.07.2016);</w:t>
      </w:r>
    </w:p>
    <w:p w:rsidR="00907C14" w:rsidRPr="00C23963" w:rsidRDefault="00907C14" w:rsidP="00907C14">
      <w:pPr>
        <w:jc w:val="both"/>
        <w:rPr>
          <w:rFonts w:eastAsia="Times New Roman"/>
        </w:rPr>
      </w:pPr>
      <w:r w:rsidRPr="00C23963">
        <w:rPr>
          <w:rFonts w:eastAsia="Times New Roman"/>
        </w:rPr>
        <w:t xml:space="preserve">-Федеральный государственный образовательный стандарт начального общего образования (приказ </w:t>
      </w:r>
      <w:proofErr w:type="spellStart"/>
      <w:r w:rsidRPr="00C23963">
        <w:rPr>
          <w:rFonts w:eastAsia="Times New Roman"/>
        </w:rPr>
        <w:t>Минобрнауки</w:t>
      </w:r>
      <w:proofErr w:type="spellEnd"/>
      <w:r w:rsidRPr="00C23963">
        <w:rPr>
          <w:rFonts w:eastAsia="Times New Roman"/>
        </w:rPr>
        <w:t xml:space="preserve"> РФ </w:t>
      </w:r>
      <w:r w:rsidRPr="00C23963">
        <w:rPr>
          <w:rFonts w:eastAsia="Times New Roman"/>
          <w:shd w:val="clear" w:color="auto" w:fill="FFFFFF"/>
        </w:rPr>
        <w:t>06.10.2009 N 373 (ред. от 31.12.2015)</w:t>
      </w:r>
      <w:r w:rsidRPr="00C23963">
        <w:rPr>
          <w:rFonts w:eastAsia="Times New Roman"/>
        </w:rPr>
        <w:t>;</w:t>
      </w:r>
    </w:p>
    <w:p w:rsidR="00907C14" w:rsidRPr="00C23963" w:rsidRDefault="00907C14" w:rsidP="00907C14">
      <w:pPr>
        <w:rPr>
          <w:rFonts w:eastAsia="Times New Roman"/>
          <w:b/>
          <w:u w:val="single"/>
        </w:rPr>
      </w:pPr>
      <w:r>
        <w:rPr>
          <w:rFonts w:eastAsia="Times New Roman"/>
          <w:b/>
          <w:u w:val="single"/>
        </w:rPr>
        <w:t>Постановления</w:t>
      </w:r>
      <w:r w:rsidRPr="00C23963">
        <w:rPr>
          <w:rFonts w:eastAsia="Times New Roman"/>
          <w:b/>
          <w:u w:val="single"/>
        </w:rPr>
        <w:t>:</w:t>
      </w:r>
    </w:p>
    <w:p w:rsidR="00907C14" w:rsidRPr="00C23963" w:rsidRDefault="00907C14" w:rsidP="00907C14">
      <w:pPr>
        <w:jc w:val="both"/>
        <w:rPr>
          <w:rFonts w:eastAsia="Times New Roman"/>
        </w:rPr>
      </w:pPr>
      <w:r w:rsidRPr="00C23963">
        <w:rPr>
          <w:rFonts w:eastAsia="Times New Roman"/>
        </w:rPr>
        <w:t xml:space="preserve">- постановление Главного государственного санитарного врача РФ от 28.09.2020 № 28 Санитарные правила СП 2.4. 2.4.3648-20 «Санитарно-эпидемиологические требования к организациям воспитания и обучения, отдыха и оздоровления детей и молодежи» </w:t>
      </w:r>
    </w:p>
    <w:p w:rsidR="00907C14" w:rsidRPr="00C23963" w:rsidRDefault="00907C14" w:rsidP="00907C14">
      <w:pPr>
        <w:jc w:val="both"/>
        <w:rPr>
          <w:rFonts w:eastAsia="Times New Roman"/>
        </w:rPr>
      </w:pPr>
      <w:r w:rsidRPr="00C23963">
        <w:rPr>
          <w:rFonts w:eastAsia="Times New Roman"/>
        </w:rPr>
        <w:t xml:space="preserve">-- постановление Главного государственного санитарного врача РФ от 28.01.2021 №2 «Об утверждении санитарных правил и </w:t>
      </w:r>
      <w:proofErr w:type="spellStart"/>
      <w:r w:rsidRPr="00C23963">
        <w:rPr>
          <w:rFonts w:eastAsia="Times New Roman"/>
        </w:rPr>
        <w:t>нормСанПиН</w:t>
      </w:r>
      <w:proofErr w:type="spellEnd"/>
      <w:r w:rsidRPr="00C23963">
        <w:rPr>
          <w:rFonts w:eastAsia="Times New Roman"/>
        </w:rPr>
        <w:t xml:space="preserve">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907C14" w:rsidRPr="00C23963" w:rsidRDefault="00907C14" w:rsidP="00907C14">
      <w:pPr>
        <w:jc w:val="both"/>
        <w:rPr>
          <w:rFonts w:eastAsia="Times New Roman"/>
        </w:rPr>
      </w:pPr>
    </w:p>
    <w:p w:rsidR="00907C14" w:rsidRPr="00C23963" w:rsidRDefault="00907C14" w:rsidP="00907C14">
      <w:pPr>
        <w:rPr>
          <w:rFonts w:eastAsia="Times New Roman"/>
          <w:b/>
          <w:u w:val="single"/>
        </w:rPr>
      </w:pPr>
      <w:r w:rsidRPr="00C23963">
        <w:rPr>
          <w:rFonts w:eastAsia="Times New Roman"/>
          <w:b/>
          <w:u w:val="single"/>
        </w:rPr>
        <w:t>Приказы:</w:t>
      </w:r>
    </w:p>
    <w:p w:rsidR="00907C14" w:rsidRPr="00C23963" w:rsidRDefault="00907C14" w:rsidP="00907C14">
      <w:pPr>
        <w:jc w:val="both"/>
        <w:rPr>
          <w:rFonts w:eastAsia="Times New Roman"/>
        </w:rPr>
      </w:pPr>
      <w:r w:rsidRPr="00C23963">
        <w:rPr>
          <w:rFonts w:eastAsia="Times New Roman"/>
        </w:rPr>
        <w:t xml:space="preserve">-  приказ Министерства просвещения РФ от 20.05.2020г. № 254«О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907C14" w:rsidRPr="00C23963" w:rsidRDefault="00907C14" w:rsidP="00907C14">
      <w:pPr>
        <w:rPr>
          <w:lang w:eastAsia="en-US"/>
        </w:rPr>
      </w:pPr>
      <w:r w:rsidRPr="00C23963">
        <w:rPr>
          <w:lang w:eastAsia="en-US"/>
        </w:rPr>
        <w:t xml:space="preserve">-приказ </w:t>
      </w:r>
      <w:proofErr w:type="spellStart"/>
      <w:r w:rsidRPr="00C23963">
        <w:rPr>
          <w:lang w:eastAsia="en-US"/>
        </w:rPr>
        <w:t>Минпросвещения</w:t>
      </w:r>
      <w:proofErr w:type="spellEnd"/>
      <w:r w:rsidRPr="00C23963">
        <w:rPr>
          <w:lang w:eastAsia="en-US"/>
        </w:rPr>
        <w:t xml:space="preserve"> России от 25.11.2019 №635 «Об утверждении плана мероприятий по реализации Концепции преподавания предметной области «Искусство» в общеобразовательных организациях Российской Федерации, реализующих основные общеобразовательные программы, на 2020-2024 годы, утвержденной на заседании Коллегии Министерства Просвещения Российской Федерации 24 декабря 2018 года»;</w:t>
      </w:r>
    </w:p>
    <w:p w:rsidR="00907C14" w:rsidRPr="00C23963" w:rsidRDefault="00907C14" w:rsidP="00907C14">
      <w:pPr>
        <w:rPr>
          <w:rFonts w:eastAsia="Times New Roman"/>
          <w:b/>
          <w:u w:val="single"/>
        </w:rPr>
      </w:pPr>
      <w:r w:rsidRPr="00C23963">
        <w:rPr>
          <w:rFonts w:eastAsia="Times New Roman"/>
          <w:b/>
          <w:u w:val="single"/>
        </w:rPr>
        <w:t>Программы:</w:t>
      </w:r>
    </w:p>
    <w:p w:rsidR="00907C14" w:rsidRPr="00C23963" w:rsidRDefault="00907C14" w:rsidP="00907C14">
      <w:pPr>
        <w:rPr>
          <w:rFonts w:eastAsia="Times New Roman"/>
          <w:color w:val="000000"/>
          <w:spacing w:val="-3"/>
        </w:rPr>
      </w:pPr>
      <w:r w:rsidRPr="00C23963">
        <w:rPr>
          <w:rFonts w:eastAsia="Times New Roman"/>
          <w:spacing w:val="-1"/>
        </w:rPr>
        <w:t>- Примерная</w:t>
      </w:r>
      <w:r w:rsidRPr="00C23963">
        <w:rPr>
          <w:rFonts w:eastAsia="Times New Roman"/>
          <w:color w:val="000000"/>
          <w:spacing w:val="-1"/>
        </w:rPr>
        <w:t xml:space="preserve"> основная образовательная программа началь</w:t>
      </w:r>
      <w:r w:rsidRPr="00C23963">
        <w:rPr>
          <w:rFonts w:eastAsia="Times New Roman"/>
          <w:color w:val="000000"/>
          <w:spacing w:val="-3"/>
        </w:rPr>
        <w:t xml:space="preserve">ного общего образования (одобрена федеральным учебно-методическим объединением по общему образованию, протокол заседания от 08.04.2015 № 1/15); </w:t>
      </w:r>
    </w:p>
    <w:p w:rsidR="00907C14" w:rsidRPr="00AD5CEA" w:rsidRDefault="00907C14" w:rsidP="00907C14">
      <w:pPr>
        <w:overflowPunct w:val="0"/>
        <w:autoSpaceDE w:val="0"/>
        <w:autoSpaceDN w:val="0"/>
        <w:adjustRightInd w:val="0"/>
        <w:ind w:firstLine="709"/>
        <w:jc w:val="both"/>
        <w:rPr>
          <w:rFonts w:eastAsia="Times New Roman"/>
        </w:rPr>
      </w:pPr>
      <w:r w:rsidRPr="00C23963">
        <w:rPr>
          <w:rFonts w:eastAsia="Times New Roman"/>
        </w:rPr>
        <w:t xml:space="preserve">-Основная общеобразовательная программа начального общего образования </w:t>
      </w:r>
      <w:r w:rsidRPr="00AD5CEA">
        <w:t>МБОУ «</w:t>
      </w:r>
      <w:proofErr w:type="spellStart"/>
      <w:r w:rsidRPr="00AD5CEA">
        <w:t>Дячкинская</w:t>
      </w:r>
      <w:proofErr w:type="spellEnd"/>
      <w:r w:rsidRPr="00AD5CEA">
        <w:t xml:space="preserve"> СОШ» </w:t>
      </w:r>
    </w:p>
    <w:p w:rsidR="00907C14" w:rsidRDefault="00907C14" w:rsidP="00907C14">
      <w:pPr>
        <w:overflowPunct w:val="0"/>
        <w:autoSpaceDE w:val="0"/>
        <w:autoSpaceDN w:val="0"/>
        <w:adjustRightInd w:val="0"/>
        <w:ind w:firstLine="709"/>
        <w:jc w:val="both"/>
      </w:pPr>
      <w:r w:rsidRPr="00AD5CEA">
        <w:t>- учебного плана МБОУ «</w:t>
      </w:r>
      <w:proofErr w:type="spellStart"/>
      <w:r w:rsidRPr="00AD5CEA">
        <w:t>Дячкинская</w:t>
      </w:r>
      <w:proofErr w:type="spellEnd"/>
      <w:r w:rsidRPr="00AD5CEA">
        <w:t xml:space="preserve"> СОШ</w:t>
      </w:r>
      <w:r>
        <w:t>» на 2022-2023</w:t>
      </w:r>
      <w:r w:rsidRPr="00AD5CEA">
        <w:t xml:space="preserve"> учебный год.</w:t>
      </w:r>
    </w:p>
    <w:p w:rsidR="00907C14" w:rsidRPr="00C23963" w:rsidRDefault="00907C14" w:rsidP="00907C14">
      <w:pPr>
        <w:rPr>
          <w:rFonts w:eastAsia="Times New Roman"/>
        </w:rPr>
      </w:pPr>
      <w:r>
        <w:rPr>
          <w:rFonts w:eastAsia="Times New Roman"/>
        </w:rPr>
        <w:t xml:space="preserve">            </w:t>
      </w:r>
      <w:r w:rsidRPr="00C23963">
        <w:rPr>
          <w:rFonts w:eastAsia="Times New Roman"/>
        </w:rPr>
        <w:t>-УМК «Школа России»</w:t>
      </w:r>
    </w:p>
    <w:p w:rsidR="00907C14" w:rsidRDefault="00907C14" w:rsidP="00907C14">
      <w:pPr>
        <w:jc w:val="both"/>
      </w:pPr>
      <w:r w:rsidRPr="00AD5CEA">
        <w:rPr>
          <w:bCs/>
          <w:iCs/>
        </w:rPr>
        <w:t xml:space="preserve">Примерной программы по изобразительному искусству, авторской   программы  </w:t>
      </w:r>
      <w:r w:rsidRPr="00AD5CEA">
        <w:t xml:space="preserve"> Б.М. </w:t>
      </w:r>
      <w:proofErr w:type="spellStart"/>
      <w:r w:rsidRPr="00AD5CEA">
        <w:t>Неменского</w:t>
      </w:r>
      <w:proofErr w:type="spellEnd"/>
      <w:r w:rsidRPr="00AD5CEA">
        <w:t xml:space="preserve"> «Изобразительное искусство», М.: «Просвещение» 2014г.</w:t>
      </w:r>
      <w:r>
        <w:t xml:space="preserve"> </w:t>
      </w:r>
    </w:p>
    <w:p w:rsidR="00907C14" w:rsidRPr="00AD5CEA" w:rsidRDefault="00907C14" w:rsidP="00907C14">
      <w:pPr>
        <w:jc w:val="both"/>
      </w:pPr>
      <w:r w:rsidRPr="00AD5CEA">
        <w:t>Учебник: «Изобразительное искусство. Искусство и ты</w:t>
      </w:r>
      <w:proofErr w:type="gramStart"/>
      <w:r w:rsidRPr="00AD5CEA">
        <w:t xml:space="preserve">.» </w:t>
      </w:r>
      <w:proofErr w:type="spellStart"/>
      <w:proofErr w:type="gramEnd"/>
      <w:r w:rsidRPr="00AD5CEA">
        <w:t>Е.И.Коротеева</w:t>
      </w:r>
      <w:proofErr w:type="spellEnd"/>
      <w:r w:rsidRPr="00AD5CEA">
        <w:t xml:space="preserve">. Под редакцией Б.М.Неменского.7-е издание. Москва «Просвещение» 2018 год.    </w:t>
      </w:r>
    </w:p>
    <w:p w:rsidR="00907C14" w:rsidRPr="00C23963" w:rsidRDefault="00907C14" w:rsidP="00907C14">
      <w:pPr>
        <w:rPr>
          <w:rFonts w:eastAsia="Times New Roman"/>
        </w:rPr>
      </w:pPr>
    </w:p>
    <w:p w:rsidR="00907C14" w:rsidRPr="00AD5CEA" w:rsidRDefault="00907C14" w:rsidP="00907C14">
      <w:pPr>
        <w:autoSpaceDE w:val="0"/>
        <w:autoSpaceDN w:val="0"/>
        <w:adjustRightInd w:val="0"/>
        <w:ind w:firstLine="709"/>
        <w:jc w:val="both"/>
        <w:rPr>
          <w:b/>
          <w:bCs/>
          <w:lang w:eastAsia="en-US"/>
        </w:rPr>
      </w:pPr>
      <w:r w:rsidRPr="00AD5CEA">
        <w:rPr>
          <w:b/>
          <w:bCs/>
          <w:lang w:eastAsia="en-US"/>
        </w:rPr>
        <w:t xml:space="preserve">                                                                                           Цели курса:</w:t>
      </w:r>
    </w:p>
    <w:p w:rsidR="00907C14" w:rsidRPr="00AD5CEA" w:rsidRDefault="00907C14" w:rsidP="00907C14">
      <w:pPr>
        <w:tabs>
          <w:tab w:val="left" w:pos="570"/>
          <w:tab w:val="left" w:pos="1080"/>
        </w:tabs>
        <w:autoSpaceDE w:val="0"/>
        <w:autoSpaceDN w:val="0"/>
        <w:adjustRightInd w:val="0"/>
        <w:ind w:firstLine="709"/>
        <w:jc w:val="both"/>
        <w:rPr>
          <w:lang w:eastAsia="en-US"/>
        </w:rPr>
      </w:pPr>
      <w:r w:rsidRPr="00AD5CEA">
        <w:rPr>
          <w:lang w:eastAsia="en-US"/>
        </w:rPr>
        <w:t xml:space="preserve">– </w:t>
      </w:r>
      <w:r w:rsidRPr="00AD5CEA">
        <w:rPr>
          <w:iCs/>
          <w:lang w:eastAsia="en-US"/>
        </w:rPr>
        <w:t>воспитание</w:t>
      </w:r>
      <w:r w:rsidRPr="00AD5CEA">
        <w:rPr>
          <w:lang w:eastAsia="en-US"/>
        </w:rPr>
        <w:t xml:space="preserve"> эстетических чувств, интереса к изобразительному искусству; обогащение нравственного опыта, представлений о добре и зле; воспитание нравственных чувств, уважения к культуре народов многонациональной России и других стран; готовность и способность выражать и отстаивать свою общественную позицию в искусстве и через искусство;</w:t>
      </w:r>
    </w:p>
    <w:p w:rsidR="00907C14" w:rsidRPr="00AD5CEA" w:rsidRDefault="00907C14" w:rsidP="00907C14">
      <w:pPr>
        <w:tabs>
          <w:tab w:val="left" w:pos="570"/>
          <w:tab w:val="left" w:pos="1080"/>
        </w:tabs>
        <w:autoSpaceDE w:val="0"/>
        <w:autoSpaceDN w:val="0"/>
        <w:adjustRightInd w:val="0"/>
        <w:ind w:firstLine="709"/>
        <w:jc w:val="both"/>
        <w:rPr>
          <w:lang w:eastAsia="en-US"/>
        </w:rPr>
      </w:pPr>
      <w:r w:rsidRPr="00AD5CEA">
        <w:rPr>
          <w:lang w:eastAsia="en-US"/>
        </w:rPr>
        <w:t xml:space="preserve">– </w:t>
      </w:r>
      <w:r w:rsidRPr="00AD5CEA">
        <w:rPr>
          <w:iCs/>
          <w:lang w:eastAsia="en-US"/>
        </w:rPr>
        <w:t>развитие</w:t>
      </w:r>
      <w:r w:rsidRPr="00AD5CEA">
        <w:rPr>
          <w:lang w:eastAsia="en-US"/>
        </w:rPr>
        <w:t xml:space="preserve"> воображения, желания и умения подходить к любой своей деятельности творчески, способности к восприятию искусства и окружающего мира, умений и навыков сотрудничества в художественной деятельности;</w:t>
      </w:r>
    </w:p>
    <w:p w:rsidR="00907C14" w:rsidRPr="00AD5CEA" w:rsidRDefault="00907C14" w:rsidP="00907C14">
      <w:pPr>
        <w:tabs>
          <w:tab w:val="left" w:pos="570"/>
          <w:tab w:val="left" w:pos="1080"/>
        </w:tabs>
        <w:autoSpaceDE w:val="0"/>
        <w:autoSpaceDN w:val="0"/>
        <w:adjustRightInd w:val="0"/>
        <w:ind w:firstLine="709"/>
        <w:jc w:val="both"/>
        <w:rPr>
          <w:lang w:eastAsia="en-US"/>
        </w:rPr>
      </w:pPr>
      <w:r w:rsidRPr="00AD5CEA">
        <w:rPr>
          <w:lang w:eastAsia="en-US"/>
        </w:rPr>
        <w:t xml:space="preserve">– </w:t>
      </w:r>
      <w:r w:rsidRPr="00AD5CEA">
        <w:rPr>
          <w:iCs/>
          <w:lang w:eastAsia="en-US"/>
        </w:rPr>
        <w:t>освоение</w:t>
      </w:r>
      <w:r w:rsidRPr="00AD5CEA">
        <w:rPr>
          <w:lang w:eastAsia="en-US"/>
        </w:rPr>
        <w:t xml:space="preserve"> первоначальных знаний о пластических искусствах: изобразительных, декоративно-прикладных, архитектуре и дизайне – их роли в жизни человека и общества;</w:t>
      </w:r>
    </w:p>
    <w:p w:rsidR="00907C14" w:rsidRPr="00AD5CEA" w:rsidRDefault="00907C14" w:rsidP="00907C14">
      <w:pPr>
        <w:tabs>
          <w:tab w:val="left" w:pos="570"/>
          <w:tab w:val="left" w:pos="1080"/>
        </w:tabs>
        <w:autoSpaceDE w:val="0"/>
        <w:autoSpaceDN w:val="0"/>
        <w:adjustRightInd w:val="0"/>
        <w:ind w:firstLine="709"/>
        <w:jc w:val="both"/>
        <w:rPr>
          <w:lang w:eastAsia="en-US"/>
        </w:rPr>
      </w:pPr>
      <w:r w:rsidRPr="00AD5CEA">
        <w:rPr>
          <w:lang w:eastAsia="en-US"/>
        </w:rPr>
        <w:t xml:space="preserve">– </w:t>
      </w:r>
      <w:r w:rsidRPr="00AD5CEA">
        <w:rPr>
          <w:iCs/>
          <w:lang w:eastAsia="en-US"/>
        </w:rPr>
        <w:t>овладение</w:t>
      </w:r>
      <w:r w:rsidRPr="00AD5CEA">
        <w:rPr>
          <w:lang w:eastAsia="en-US"/>
        </w:rPr>
        <w:t xml:space="preserve"> элементарной художественной грамотой; формирование художественного кругозора и приобретение опыта работы в различных видах художественно-творческой деятельности, с разными художественными материалами; совершенствование эстетического вкуса.</w:t>
      </w:r>
    </w:p>
    <w:p w:rsidR="00907C14" w:rsidRPr="00AD5CEA" w:rsidRDefault="00907C14" w:rsidP="00907C14">
      <w:pPr>
        <w:autoSpaceDE w:val="0"/>
        <w:autoSpaceDN w:val="0"/>
        <w:adjustRightInd w:val="0"/>
        <w:ind w:firstLine="709"/>
        <w:jc w:val="both"/>
        <w:rPr>
          <w:b/>
          <w:bCs/>
          <w:lang w:eastAsia="en-US"/>
        </w:rPr>
      </w:pPr>
      <w:r w:rsidRPr="00AD5CEA">
        <w:rPr>
          <w:b/>
          <w:bCs/>
          <w:lang w:eastAsia="en-US"/>
        </w:rPr>
        <w:t xml:space="preserve">                                                                                          Задачи:</w:t>
      </w:r>
    </w:p>
    <w:p w:rsidR="00907C14" w:rsidRPr="00AD5CEA" w:rsidRDefault="00907C14" w:rsidP="00907C14">
      <w:pPr>
        <w:tabs>
          <w:tab w:val="left" w:pos="570"/>
          <w:tab w:val="left" w:pos="1080"/>
        </w:tabs>
        <w:autoSpaceDE w:val="0"/>
        <w:autoSpaceDN w:val="0"/>
        <w:adjustRightInd w:val="0"/>
        <w:jc w:val="both"/>
        <w:rPr>
          <w:lang w:eastAsia="en-US"/>
        </w:rPr>
      </w:pPr>
      <w:r w:rsidRPr="00AD5CEA">
        <w:rPr>
          <w:lang w:eastAsia="en-US"/>
        </w:rPr>
        <w:t xml:space="preserve">– </w:t>
      </w:r>
      <w:r w:rsidRPr="00AD5CEA">
        <w:rPr>
          <w:iCs/>
          <w:lang w:eastAsia="en-US"/>
        </w:rPr>
        <w:t>совершенствование</w:t>
      </w:r>
      <w:r w:rsidRPr="00AD5CEA">
        <w:rPr>
          <w:i/>
          <w:iCs/>
          <w:lang w:eastAsia="en-US"/>
        </w:rPr>
        <w:t xml:space="preserve"> </w:t>
      </w:r>
      <w:r w:rsidRPr="00AD5CEA">
        <w:rPr>
          <w:lang w:eastAsia="en-US"/>
        </w:rPr>
        <w:t>эмоционально-образного восприятия произведений искусства и окружающего мира;</w:t>
      </w:r>
    </w:p>
    <w:p w:rsidR="00907C14" w:rsidRPr="00AD5CEA" w:rsidRDefault="00907C14" w:rsidP="00907C14">
      <w:pPr>
        <w:tabs>
          <w:tab w:val="left" w:pos="570"/>
          <w:tab w:val="left" w:pos="1080"/>
        </w:tabs>
        <w:autoSpaceDE w:val="0"/>
        <w:autoSpaceDN w:val="0"/>
        <w:adjustRightInd w:val="0"/>
        <w:jc w:val="both"/>
        <w:rPr>
          <w:lang w:eastAsia="en-US"/>
        </w:rPr>
      </w:pPr>
      <w:r w:rsidRPr="00AD5CEA">
        <w:rPr>
          <w:lang w:eastAsia="en-US"/>
        </w:rPr>
        <w:t xml:space="preserve">– </w:t>
      </w:r>
      <w:r w:rsidRPr="00AD5CEA">
        <w:rPr>
          <w:iCs/>
          <w:lang w:eastAsia="en-US"/>
        </w:rPr>
        <w:t>развитие</w:t>
      </w:r>
      <w:r w:rsidRPr="00AD5CEA">
        <w:rPr>
          <w:i/>
          <w:iCs/>
          <w:lang w:eastAsia="en-US"/>
        </w:rPr>
        <w:t xml:space="preserve"> </w:t>
      </w:r>
      <w:r w:rsidRPr="00AD5CEA">
        <w:rPr>
          <w:lang w:eastAsia="en-US"/>
        </w:rPr>
        <w:t>способности видеть проявление художественной культуры в реальной жизни (музеи, архитектура, дизайн, скульптура и др.);</w:t>
      </w:r>
    </w:p>
    <w:p w:rsidR="00907C14" w:rsidRPr="00AD5CEA" w:rsidRDefault="00907C14" w:rsidP="00907C14">
      <w:pPr>
        <w:tabs>
          <w:tab w:val="left" w:pos="570"/>
          <w:tab w:val="left" w:pos="1080"/>
        </w:tabs>
        <w:autoSpaceDE w:val="0"/>
        <w:autoSpaceDN w:val="0"/>
        <w:adjustRightInd w:val="0"/>
        <w:ind w:firstLine="709"/>
        <w:jc w:val="both"/>
        <w:rPr>
          <w:lang w:eastAsia="en-US"/>
        </w:rPr>
      </w:pPr>
      <w:r w:rsidRPr="00AD5CEA">
        <w:rPr>
          <w:lang w:eastAsia="en-US"/>
        </w:rPr>
        <w:t xml:space="preserve">– </w:t>
      </w:r>
      <w:r w:rsidRPr="00AD5CEA">
        <w:rPr>
          <w:iCs/>
          <w:lang w:eastAsia="en-US"/>
        </w:rPr>
        <w:t>формирование</w:t>
      </w:r>
      <w:r w:rsidRPr="00AD5CEA">
        <w:rPr>
          <w:i/>
          <w:iCs/>
          <w:lang w:eastAsia="en-US"/>
        </w:rPr>
        <w:t xml:space="preserve"> </w:t>
      </w:r>
      <w:r w:rsidRPr="00AD5CEA">
        <w:rPr>
          <w:lang w:eastAsia="en-US"/>
        </w:rPr>
        <w:t>навыков работы с различными художественными материалами.</w:t>
      </w:r>
    </w:p>
    <w:p w:rsidR="00907C14" w:rsidRPr="00AD5CEA" w:rsidRDefault="00907C14" w:rsidP="00907C14">
      <w:pPr>
        <w:ind w:firstLine="709"/>
        <w:jc w:val="both"/>
        <w:textAlignment w:val="baseline"/>
        <w:rPr>
          <w:rFonts w:eastAsia="Times New Roman"/>
        </w:rPr>
      </w:pPr>
      <w:r w:rsidRPr="00AD5CEA">
        <w:rPr>
          <w:rFonts w:eastAsia="Times New Roman"/>
        </w:rPr>
        <w:t>воспитание грамотного зрителя; </w:t>
      </w:r>
    </w:p>
    <w:p w:rsidR="00907C14" w:rsidRPr="00AD5CEA" w:rsidRDefault="00907C14" w:rsidP="00907C14">
      <w:pPr>
        <w:ind w:firstLine="709"/>
        <w:jc w:val="both"/>
        <w:textAlignment w:val="baseline"/>
        <w:rPr>
          <w:rFonts w:eastAsia="Times New Roman"/>
        </w:rPr>
      </w:pPr>
      <w:r w:rsidRPr="00AD5CEA">
        <w:rPr>
          <w:rFonts w:eastAsia="Times New Roman"/>
        </w:rPr>
        <w:t>овладение представлениями об отечественной и мировой художественной культуре во всем многообразии ее видов; </w:t>
      </w:r>
    </w:p>
    <w:p w:rsidR="00907C14" w:rsidRPr="00AD5CEA" w:rsidRDefault="00907C14" w:rsidP="00907C14">
      <w:pPr>
        <w:ind w:firstLine="709"/>
        <w:textAlignment w:val="baseline"/>
        <w:rPr>
          <w:rFonts w:eastAsia="Times New Roman"/>
        </w:rPr>
      </w:pPr>
      <w:r w:rsidRPr="00AD5CEA">
        <w:rPr>
          <w:rFonts w:eastAsia="Times New Roman"/>
        </w:rPr>
        <w:t>формирование у обучающихся навыков эстетического видения  </w:t>
      </w:r>
      <w:r w:rsidRPr="00AD5CEA">
        <w:rPr>
          <w:rFonts w:eastAsia="Times New Roman"/>
        </w:rPr>
        <w:br/>
        <w:t>и преобразования мира; </w:t>
      </w:r>
    </w:p>
    <w:p w:rsidR="00907C14" w:rsidRPr="00AD5CEA" w:rsidRDefault="00907C14" w:rsidP="00907C14">
      <w:pPr>
        <w:ind w:firstLine="709"/>
        <w:textAlignment w:val="baseline"/>
        <w:rPr>
          <w:rFonts w:eastAsia="Times New Roman"/>
        </w:rPr>
      </w:pPr>
      <w:r w:rsidRPr="00AD5CEA">
        <w:rPr>
          <w:rFonts w:eastAsia="Times New Roman"/>
        </w:rPr>
        <w:t>приобретение опыта создания творческой работы посредством различных художественных материалов в разных видах визуально-пространственных искусств: изобразительных (живопись, графика, скульптура), декоративно-прикладных, </w:t>
      </w:r>
      <w:r w:rsidRPr="00AD5CEA">
        <w:rPr>
          <w:rFonts w:eastAsia="Times New Roman"/>
        </w:rPr>
        <w:br/>
        <w:t>в архитектуре и дизайне, опыта художественного творчества в компьютерной графике и анимации, фотографии, работы в синтетических искусствах (театре  и кино); </w:t>
      </w:r>
    </w:p>
    <w:p w:rsidR="00907C14" w:rsidRPr="00AD5CEA" w:rsidRDefault="00907C14" w:rsidP="00907C14">
      <w:pPr>
        <w:ind w:firstLine="709"/>
        <w:jc w:val="both"/>
        <w:textAlignment w:val="baseline"/>
        <w:rPr>
          <w:rFonts w:eastAsia="Times New Roman"/>
        </w:rPr>
      </w:pPr>
      <w:r w:rsidRPr="00AD5CEA">
        <w:rPr>
          <w:rFonts w:eastAsia="Times New Roman"/>
        </w:rPr>
        <w:t>овладение навыками и представлениями о средствах выразительности изобразительного искусства; </w:t>
      </w:r>
    </w:p>
    <w:p w:rsidR="00907C14" w:rsidRPr="00AD5CEA" w:rsidRDefault="00907C14" w:rsidP="00907C14">
      <w:pPr>
        <w:ind w:firstLine="709"/>
        <w:jc w:val="both"/>
        <w:textAlignment w:val="baseline"/>
        <w:rPr>
          <w:rFonts w:eastAsia="Times New Roman"/>
        </w:rPr>
      </w:pPr>
      <w:r w:rsidRPr="00AD5CEA">
        <w:rPr>
          <w:rFonts w:eastAsia="Times New Roman"/>
        </w:rPr>
        <w:t>развитие наблюдательности, ассоциативного мышления и творческого воображения; </w:t>
      </w:r>
    </w:p>
    <w:p w:rsidR="00907C14" w:rsidRPr="00AD5CEA" w:rsidRDefault="00907C14" w:rsidP="00907C14">
      <w:pPr>
        <w:ind w:firstLine="709"/>
        <w:jc w:val="both"/>
        <w:textAlignment w:val="baseline"/>
        <w:rPr>
          <w:rFonts w:eastAsia="Times New Roman"/>
        </w:rPr>
      </w:pPr>
      <w:r w:rsidRPr="00AD5CEA">
        <w:rPr>
          <w:rFonts w:eastAsia="Times New Roman"/>
        </w:rPr>
        <w:t>воспитание уважения и любви к цивилизационному наследию России через освоение отечественной художественной культуры; </w:t>
      </w:r>
    </w:p>
    <w:p w:rsidR="00907C14" w:rsidRPr="00AD5CEA" w:rsidRDefault="00907C14" w:rsidP="00907C14">
      <w:pPr>
        <w:ind w:firstLine="709"/>
        <w:jc w:val="both"/>
        <w:textAlignment w:val="baseline"/>
        <w:rPr>
          <w:rFonts w:eastAsia="Times New Roman"/>
        </w:rPr>
      </w:pPr>
      <w:r w:rsidRPr="00AD5CEA">
        <w:rPr>
          <w:rFonts w:eastAsia="Times New Roman"/>
        </w:rPr>
        <w:t>развитие потребности в общении с произведениями изобразительного искусства, формирование активного отношения к традициям художественной культуры как смысловой, эстетической и личностно значимой ценности. </w:t>
      </w:r>
      <w:r w:rsidRPr="00AD5CEA">
        <w:rPr>
          <w:rFonts w:eastAsia="Times New Roman"/>
          <w:b/>
          <w:bCs/>
          <w:color w:val="000000"/>
        </w:rPr>
        <w:t xml:space="preserve">                                                                              </w:t>
      </w:r>
    </w:p>
    <w:p w:rsidR="00907C14" w:rsidRPr="00AD5CEA" w:rsidRDefault="00907C14" w:rsidP="00907C14">
      <w:pPr>
        <w:shd w:val="clear" w:color="auto" w:fill="FFFFFF"/>
        <w:spacing w:after="150"/>
        <w:ind w:firstLine="709"/>
        <w:jc w:val="both"/>
        <w:rPr>
          <w:rFonts w:eastAsia="Times New Roman"/>
          <w:color w:val="000000"/>
        </w:rPr>
      </w:pPr>
      <w:r w:rsidRPr="00AD5CEA">
        <w:rPr>
          <w:rFonts w:eastAsia="Times New Roman"/>
          <w:color w:val="000000"/>
        </w:rPr>
        <w:t xml:space="preserve">формирование художественной культуры учащихся как неотъемлемой части культуры духовной, т. е. культуры миро отношений,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w:t>
      </w:r>
      <w:proofErr w:type="gramStart"/>
      <w:r w:rsidRPr="00AD5CEA">
        <w:rPr>
          <w:rFonts w:eastAsia="Times New Roman"/>
          <w:color w:val="000000"/>
        </w:rPr>
        <w:t>прекрасное</w:t>
      </w:r>
      <w:proofErr w:type="gramEnd"/>
      <w:r w:rsidRPr="00AD5CEA">
        <w:rPr>
          <w:rFonts w:eastAsia="Times New Roman"/>
          <w:color w:val="000000"/>
        </w:rPr>
        <w:t xml:space="preserve"> и безобразное в жизни и искусстве, т. е. зоркости души ребенка. </w:t>
      </w:r>
    </w:p>
    <w:p w:rsidR="00907C14" w:rsidRPr="00AD5CEA" w:rsidRDefault="00907C14" w:rsidP="00907C14">
      <w:pPr>
        <w:numPr>
          <w:ilvl w:val="2"/>
          <w:numId w:val="0"/>
        </w:numPr>
        <w:shd w:val="clear" w:color="auto" w:fill="FFFFFF"/>
        <w:spacing w:after="150"/>
        <w:ind w:firstLine="709"/>
        <w:jc w:val="both"/>
        <w:rPr>
          <w:rFonts w:eastAsia="Times New Roman"/>
          <w:color w:val="000000"/>
        </w:rPr>
      </w:pPr>
      <w:r w:rsidRPr="00AD5CEA">
        <w:rPr>
          <w:rFonts w:eastAsia="Times New Roman"/>
          <w:color w:val="000000"/>
        </w:rPr>
        <w:t>развитие специальных навыков, развитие чувств, а также овладение образным языком искусства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w:t>
      </w:r>
    </w:p>
    <w:p w:rsidR="00907C14" w:rsidRPr="00AD5CEA" w:rsidRDefault="00907C14" w:rsidP="00907C14">
      <w:pPr>
        <w:numPr>
          <w:ilvl w:val="2"/>
          <w:numId w:val="0"/>
        </w:numPr>
        <w:shd w:val="clear" w:color="auto" w:fill="FFFFFF"/>
        <w:spacing w:after="150"/>
        <w:ind w:firstLine="709"/>
        <w:jc w:val="both"/>
        <w:rPr>
          <w:rFonts w:eastAsia="Times New Roman"/>
          <w:color w:val="000000"/>
        </w:rPr>
      </w:pPr>
      <w:r w:rsidRPr="00AD5CEA">
        <w:rPr>
          <w:rFonts w:eastAsia="Times New Roman"/>
          <w:color w:val="000000"/>
        </w:rPr>
        <w:t>развитие наблюдательности, т.е. умения вглядываться в явления жизни;</w:t>
      </w:r>
    </w:p>
    <w:p w:rsidR="00907C14" w:rsidRPr="00AD5CEA" w:rsidRDefault="00907C14" w:rsidP="00907C14">
      <w:pPr>
        <w:numPr>
          <w:ilvl w:val="2"/>
          <w:numId w:val="0"/>
        </w:numPr>
        <w:shd w:val="clear" w:color="auto" w:fill="FFFFFF"/>
        <w:spacing w:after="150"/>
        <w:ind w:firstLine="709"/>
        <w:jc w:val="both"/>
        <w:rPr>
          <w:rFonts w:eastAsia="Times New Roman"/>
          <w:color w:val="000000"/>
        </w:rPr>
      </w:pPr>
      <w:r w:rsidRPr="00AD5CEA">
        <w:rPr>
          <w:rFonts w:eastAsia="Times New Roman"/>
          <w:color w:val="000000"/>
        </w:rPr>
        <w:t>развитие фантазии, т. е. способности на основе развитой наблюдательности строить художественный образ, выражая свое отношение к реальности.</w:t>
      </w:r>
    </w:p>
    <w:p w:rsidR="00907C14" w:rsidRPr="00AD5CEA" w:rsidRDefault="00907C14" w:rsidP="00907C14">
      <w:pPr>
        <w:numPr>
          <w:ilvl w:val="2"/>
          <w:numId w:val="0"/>
        </w:numPr>
        <w:shd w:val="clear" w:color="auto" w:fill="FFFFFF"/>
        <w:spacing w:after="150"/>
        <w:ind w:firstLine="709"/>
        <w:jc w:val="both"/>
        <w:rPr>
          <w:rFonts w:eastAsia="Times New Roman"/>
          <w:color w:val="000000"/>
        </w:rPr>
      </w:pPr>
      <w:r w:rsidRPr="00AD5CEA">
        <w:rPr>
          <w:rFonts w:eastAsia="Times New Roman"/>
          <w:color w:val="000000"/>
        </w:rPr>
        <w:t>развитие у ребенка интереса к внутреннему миру человека, способности углубления в себя, осознания своих внутренних переживаний.</w:t>
      </w:r>
    </w:p>
    <w:p w:rsidR="00907C14" w:rsidRPr="00AD5CEA" w:rsidRDefault="00907C14" w:rsidP="00907C14">
      <w:pPr>
        <w:autoSpaceDE w:val="0"/>
        <w:autoSpaceDN w:val="0"/>
        <w:adjustRightInd w:val="0"/>
        <w:ind w:firstLine="709"/>
        <w:jc w:val="both"/>
        <w:rPr>
          <w:lang w:eastAsia="en-US"/>
        </w:rPr>
      </w:pPr>
      <w:r w:rsidRPr="00AD5CEA">
        <w:rPr>
          <w:lang w:eastAsia="en-US"/>
        </w:rPr>
        <w:t>Изобразительное искусство в начальной школе является базовым предметом. Оно направлено на формирование эмоционально-образного, художественного типа мышления, что является условием становления интеллектуальной и духовной деятельности растущей личности.</w:t>
      </w:r>
    </w:p>
    <w:p w:rsidR="00907C14" w:rsidRPr="00AD5CEA" w:rsidRDefault="00907C14" w:rsidP="00907C14">
      <w:pPr>
        <w:ind w:firstLine="709"/>
        <w:jc w:val="both"/>
        <w:rPr>
          <w:b/>
          <w:bCs/>
        </w:rPr>
      </w:pPr>
    </w:p>
    <w:p w:rsidR="00907C14" w:rsidRDefault="00907C14" w:rsidP="00907C14">
      <w:pPr>
        <w:ind w:firstLine="709"/>
        <w:jc w:val="both"/>
        <w:rPr>
          <w:b/>
          <w:bCs/>
        </w:rPr>
      </w:pPr>
      <w:r>
        <w:rPr>
          <w:b/>
          <w:bCs/>
        </w:rPr>
        <w:t xml:space="preserve">                                     </w:t>
      </w:r>
      <w:r w:rsidRPr="00AD5CEA">
        <w:rPr>
          <w:b/>
          <w:bCs/>
        </w:rPr>
        <w:t>Место в учебном плане</w:t>
      </w:r>
      <w:r w:rsidRPr="00981C05">
        <w:rPr>
          <w:b/>
          <w:bCs/>
        </w:rPr>
        <w:t xml:space="preserve"> </w:t>
      </w:r>
      <w:r>
        <w:rPr>
          <w:b/>
          <w:bCs/>
        </w:rPr>
        <w:t xml:space="preserve">предмета «Изобразительное искусство» </w:t>
      </w:r>
    </w:p>
    <w:p w:rsidR="00907C14" w:rsidRPr="0039468A" w:rsidRDefault="00907C14" w:rsidP="00907C14">
      <w:pPr>
        <w:rPr>
          <w:bCs/>
        </w:rPr>
      </w:pPr>
      <w:r w:rsidRPr="0039468A">
        <w:rPr>
          <w:bCs/>
        </w:rPr>
        <w:t xml:space="preserve"> На изучение предмета во 2 классе отводится 3</w:t>
      </w:r>
      <w:r>
        <w:rPr>
          <w:bCs/>
        </w:rPr>
        <w:t>4часа</w:t>
      </w:r>
      <w:r w:rsidRPr="0039468A">
        <w:rPr>
          <w:bCs/>
        </w:rPr>
        <w:t xml:space="preserve"> в соответствии с учебным планом МБОУ </w:t>
      </w:r>
      <w:proofErr w:type="spellStart"/>
      <w:r w:rsidRPr="0039468A">
        <w:rPr>
          <w:bCs/>
        </w:rPr>
        <w:t>Дячкинская</w:t>
      </w:r>
      <w:proofErr w:type="spellEnd"/>
      <w:r w:rsidRPr="0039468A">
        <w:rPr>
          <w:bCs/>
        </w:rPr>
        <w:t xml:space="preserve"> СОШ. Для обязательного изучения изобразительного иск</w:t>
      </w:r>
      <w:r>
        <w:rPr>
          <w:bCs/>
        </w:rPr>
        <w:t>усства во 2 классе  отводится 34</w:t>
      </w:r>
      <w:r w:rsidRPr="0039468A">
        <w:rPr>
          <w:bCs/>
        </w:rPr>
        <w:t xml:space="preserve"> </w:t>
      </w:r>
      <w:r>
        <w:rPr>
          <w:bCs/>
        </w:rPr>
        <w:t>часа,</w:t>
      </w:r>
      <w:r w:rsidRPr="0039468A">
        <w:rPr>
          <w:bCs/>
        </w:rPr>
        <w:t xml:space="preserve"> из расчета 1 час в неделю, курс изучается на базо</w:t>
      </w:r>
      <w:r>
        <w:rPr>
          <w:bCs/>
        </w:rPr>
        <w:t>вом уровне,</w:t>
      </w:r>
      <w:r w:rsidRPr="0039468A">
        <w:rPr>
          <w:bCs/>
        </w:rPr>
        <w:t xml:space="preserve"> в соответствии с кален</w:t>
      </w:r>
      <w:r>
        <w:rPr>
          <w:bCs/>
        </w:rPr>
        <w:t>дарным учебным графиком  на 2022- 2023</w:t>
      </w:r>
      <w:r w:rsidRPr="0039468A">
        <w:rPr>
          <w:bCs/>
        </w:rPr>
        <w:t xml:space="preserve"> учебный год. Курс рассчита</w:t>
      </w:r>
      <w:r>
        <w:rPr>
          <w:bCs/>
        </w:rPr>
        <w:t>н на 32</w:t>
      </w:r>
      <w:r w:rsidRPr="0039468A">
        <w:rPr>
          <w:bCs/>
        </w:rPr>
        <w:t xml:space="preserve"> часа, </w:t>
      </w:r>
      <w:r>
        <w:rPr>
          <w:bCs/>
        </w:rPr>
        <w:t xml:space="preserve">так как 2 часа </w:t>
      </w:r>
      <w:r w:rsidRPr="0039468A">
        <w:rPr>
          <w:bCs/>
        </w:rPr>
        <w:t>при</w:t>
      </w:r>
      <w:r>
        <w:rPr>
          <w:bCs/>
        </w:rPr>
        <w:t>ходится на праздничные дни (1.05,8.05</w:t>
      </w:r>
      <w:r w:rsidRPr="0039468A">
        <w:rPr>
          <w:bCs/>
        </w:rPr>
        <w:t>) в соответствии с кален</w:t>
      </w:r>
      <w:r>
        <w:rPr>
          <w:bCs/>
        </w:rPr>
        <w:t>дарным учебным графиком  на 2022- 2023</w:t>
      </w:r>
      <w:r w:rsidRPr="0039468A">
        <w:rPr>
          <w:bCs/>
        </w:rPr>
        <w:t xml:space="preserve"> учебный год. Программный  материал будет реализован полностью за счет уплотнения уроков</w:t>
      </w:r>
      <w:r>
        <w:rPr>
          <w:bCs/>
        </w:rPr>
        <w:t xml:space="preserve"> повторения.</w:t>
      </w:r>
      <w:r w:rsidRPr="0039468A">
        <w:rPr>
          <w:bCs/>
        </w:rPr>
        <w:t xml:space="preserve"> </w:t>
      </w:r>
      <w:r>
        <w:rPr>
          <w:bCs/>
        </w:rPr>
        <w:t xml:space="preserve"> Срок реализации  программы с 5.09 2020 по 22.05 2023</w:t>
      </w:r>
      <w:r w:rsidRPr="0039468A">
        <w:rPr>
          <w:bCs/>
        </w:rPr>
        <w:t xml:space="preserve"> г. </w:t>
      </w:r>
    </w:p>
    <w:p w:rsidR="00907C14" w:rsidRPr="00AD5CEA" w:rsidRDefault="00907C14" w:rsidP="00907C14">
      <w:pPr>
        <w:ind w:firstLine="709"/>
        <w:jc w:val="both"/>
        <w:rPr>
          <w:rFonts w:eastAsia="Times New Roman"/>
          <w:b/>
          <w:bCs/>
          <w:color w:val="000000"/>
        </w:rPr>
      </w:pPr>
    </w:p>
    <w:p w:rsidR="00907C14" w:rsidRDefault="00907C14" w:rsidP="00907C14">
      <w:pPr>
        <w:shd w:val="clear" w:color="auto" w:fill="FFFFFF"/>
        <w:autoSpaceDE w:val="0"/>
        <w:autoSpaceDN w:val="0"/>
        <w:adjustRightInd w:val="0"/>
        <w:ind w:firstLine="709"/>
        <w:jc w:val="center"/>
        <w:rPr>
          <w:bCs/>
          <w:iCs/>
        </w:rPr>
      </w:pPr>
    </w:p>
    <w:p w:rsidR="00907C14" w:rsidRDefault="00907C14" w:rsidP="00907C14">
      <w:pPr>
        <w:shd w:val="clear" w:color="auto" w:fill="FFFFFF"/>
        <w:autoSpaceDE w:val="0"/>
        <w:autoSpaceDN w:val="0"/>
        <w:adjustRightInd w:val="0"/>
        <w:rPr>
          <w:bCs/>
          <w:iCs/>
        </w:rPr>
      </w:pPr>
    </w:p>
    <w:p w:rsidR="00907C14" w:rsidRDefault="00907C14" w:rsidP="00907C14">
      <w:pPr>
        <w:shd w:val="clear" w:color="auto" w:fill="FFFFFF"/>
        <w:autoSpaceDE w:val="0"/>
        <w:autoSpaceDN w:val="0"/>
        <w:adjustRightInd w:val="0"/>
        <w:ind w:firstLine="709"/>
        <w:jc w:val="center"/>
        <w:rPr>
          <w:bCs/>
          <w:iCs/>
        </w:rPr>
      </w:pPr>
    </w:p>
    <w:p w:rsidR="00CE11F6" w:rsidRDefault="00CE11F6"/>
    <w:sectPr w:rsidR="00CE11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18A"/>
    <w:rsid w:val="00907C14"/>
    <w:rsid w:val="00B5218A"/>
    <w:rsid w:val="00CE1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C14"/>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C14"/>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FF687-4AA1-4285-8DA6-E1285DDBF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1090</Words>
  <Characters>6215</Characters>
  <Application>Microsoft Office Word</Application>
  <DocSecurity>0</DocSecurity>
  <Lines>51</Lines>
  <Paragraphs>14</Paragraphs>
  <ScaleCrop>false</ScaleCrop>
  <Company/>
  <LinksUpToDate>false</LinksUpToDate>
  <CharactersWithSpaces>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2022-09-09T21:10:00Z</dcterms:created>
  <dcterms:modified xsi:type="dcterms:W3CDTF">2022-09-09T21:15:00Z</dcterms:modified>
</cp:coreProperties>
</file>