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1B" w:rsidRDefault="0044731B" w:rsidP="0023406F">
      <w:pPr>
        <w:spacing w:after="0" w:line="240" w:lineRule="auto"/>
        <w:rPr>
          <w:rFonts w:ascii="Times New Roman" w:hAnsi="Times New Roman" w:cs="Times New Roman"/>
          <w:b/>
          <w:noProof/>
          <w:sz w:val="24"/>
          <w:szCs w:val="24"/>
        </w:rPr>
      </w:pPr>
      <w:r>
        <w:rPr>
          <w:rFonts w:ascii="Times New Roman" w:eastAsia="Times New Roman" w:hAnsi="Times New Roman" w:cs="Times New Roman"/>
          <w:b/>
          <w:bCs/>
          <w:color w:val="000000"/>
          <w:sz w:val="28"/>
          <w:szCs w:val="28"/>
          <w:lang w:eastAsia="ru-RU"/>
        </w:rPr>
        <w:t xml:space="preserve">                                         </w:t>
      </w:r>
    </w:p>
    <w:p w:rsidR="00A11691" w:rsidRDefault="0044731B" w:rsidP="0044731B">
      <w:pPr>
        <w:shd w:val="clear" w:color="auto" w:fill="FFFFFF"/>
        <w:spacing w:after="0" w:line="240" w:lineRule="auto"/>
        <w:jc w:val="both"/>
        <w:rPr>
          <w:noProof/>
          <w:lang w:eastAsia="ru-RU"/>
        </w:rPr>
      </w:pPr>
      <w:r>
        <w:rPr>
          <w:rFonts w:ascii="Times New Roman" w:hAnsi="Times New Roman" w:cs="Times New Roman"/>
          <w:b/>
          <w:noProof/>
          <w:sz w:val="24"/>
          <w:szCs w:val="24"/>
        </w:rPr>
        <w:lastRenderedPageBreak/>
        <w:t xml:space="preserve">        </w:t>
      </w:r>
      <w:r w:rsidR="00B1759C" w:rsidRPr="00B1759C">
        <w:rPr>
          <w:rFonts w:ascii="Times New Roman" w:hAnsi="Times New Roman" w:cs="Times New Roman"/>
          <w:b/>
          <w:noProof/>
          <w:sz w:val="24"/>
          <w:szCs w:val="24"/>
          <w:lang w:eastAsia="ru-RU"/>
        </w:rPr>
        <w:lastRenderedPageBreak/>
        <w:drawing>
          <wp:inline distT="0" distB="0" distL="0" distR="0">
            <wp:extent cx="9251950" cy="6671699"/>
            <wp:effectExtent l="0" t="0" r="6350" b="0"/>
            <wp:docPr id="1" name="Рисунок 1" descr="d:\WinUsers\DELL\Desktop\титульный родная 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DELL\Desktop\титульный родная литератур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671699"/>
                    </a:xfrm>
                    <a:prstGeom prst="rect">
                      <a:avLst/>
                    </a:prstGeom>
                    <a:noFill/>
                    <a:ln>
                      <a:noFill/>
                    </a:ln>
                  </pic:spPr>
                </pic:pic>
              </a:graphicData>
            </a:graphic>
          </wp:inline>
        </w:drawing>
      </w:r>
      <w:bookmarkStart w:id="0" w:name="_GoBack"/>
      <w:bookmarkEnd w:id="0"/>
      <w:r>
        <w:rPr>
          <w:rFonts w:ascii="Times New Roman" w:hAnsi="Times New Roman" w:cs="Times New Roman"/>
          <w:b/>
          <w:noProof/>
          <w:sz w:val="24"/>
          <w:szCs w:val="24"/>
        </w:rPr>
        <w:lastRenderedPageBreak/>
        <w:t xml:space="preserve">                                         </w:t>
      </w:r>
    </w:p>
    <w:p w:rsidR="00A11691" w:rsidRDefault="00A11691" w:rsidP="0044731B">
      <w:pPr>
        <w:shd w:val="clear" w:color="auto" w:fill="FFFFFF"/>
        <w:spacing w:after="0" w:line="240" w:lineRule="auto"/>
        <w:jc w:val="both"/>
        <w:rPr>
          <w:noProof/>
          <w:lang w:eastAsia="ru-RU"/>
        </w:rPr>
      </w:pPr>
    </w:p>
    <w:p w:rsidR="00A906C5" w:rsidRDefault="00A906C5" w:rsidP="0044731B">
      <w:pPr>
        <w:shd w:val="clear" w:color="auto" w:fill="FFFFFF"/>
        <w:spacing w:after="0" w:line="240" w:lineRule="auto"/>
        <w:jc w:val="both"/>
        <w:rPr>
          <w:noProof/>
          <w:lang w:eastAsia="ru-RU"/>
        </w:rPr>
      </w:pPr>
    </w:p>
    <w:p w:rsidR="00A906C5" w:rsidRDefault="00A906C5" w:rsidP="0044731B">
      <w:pPr>
        <w:shd w:val="clear" w:color="auto" w:fill="FFFFFF"/>
        <w:spacing w:after="0" w:line="240" w:lineRule="auto"/>
        <w:jc w:val="both"/>
        <w:rPr>
          <w:noProof/>
          <w:lang w:eastAsia="ru-RU"/>
        </w:rPr>
      </w:pPr>
    </w:p>
    <w:p w:rsidR="00A906C5" w:rsidRDefault="00A906C5"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A11691" w:rsidRDefault="00A11691" w:rsidP="0044731B">
      <w:pPr>
        <w:shd w:val="clear" w:color="auto" w:fill="FFFFFF"/>
        <w:spacing w:after="0" w:line="240" w:lineRule="auto"/>
        <w:jc w:val="both"/>
        <w:rPr>
          <w:noProof/>
          <w:lang w:eastAsia="ru-RU"/>
        </w:rPr>
      </w:pPr>
    </w:p>
    <w:p w:rsidR="0023406F" w:rsidRDefault="0044731B" w:rsidP="0044731B">
      <w:pPr>
        <w:shd w:val="clear" w:color="auto" w:fill="FFFFFF"/>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 xml:space="preserve">                                                    </w:t>
      </w:r>
      <w:r w:rsidR="0023406F">
        <w:rPr>
          <w:rFonts w:ascii="Times New Roman" w:hAnsi="Times New Roman" w:cs="Times New Roman"/>
          <w:b/>
          <w:noProof/>
          <w:sz w:val="24"/>
          <w:szCs w:val="24"/>
        </w:rPr>
        <w:t xml:space="preserve">                           </w:t>
      </w:r>
    </w:p>
    <w:p w:rsidR="0023406F" w:rsidRDefault="0023406F" w:rsidP="0044731B">
      <w:pPr>
        <w:shd w:val="clear" w:color="auto" w:fill="FFFFFF"/>
        <w:spacing w:after="0" w:line="240" w:lineRule="auto"/>
        <w:jc w:val="both"/>
        <w:rPr>
          <w:rFonts w:ascii="Times New Roman" w:hAnsi="Times New Roman" w:cs="Times New Roman"/>
          <w:b/>
          <w:noProof/>
          <w:sz w:val="24"/>
          <w:szCs w:val="24"/>
        </w:rPr>
      </w:pPr>
    </w:p>
    <w:p w:rsidR="0044731B" w:rsidRDefault="0023406F" w:rsidP="0044731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b/>
          <w:noProof/>
          <w:sz w:val="24"/>
          <w:szCs w:val="24"/>
        </w:rPr>
        <w:t xml:space="preserve">                                                                                </w:t>
      </w:r>
      <w:r w:rsidR="0044731B" w:rsidRPr="00DF2BF3">
        <w:rPr>
          <w:rFonts w:ascii="Times New Roman" w:hAnsi="Times New Roman" w:cs="Times New Roman"/>
          <w:b/>
          <w:noProof/>
          <w:sz w:val="24"/>
          <w:szCs w:val="24"/>
        </w:rPr>
        <w:t>Раздел</w:t>
      </w:r>
      <w:r w:rsidR="0044731B">
        <w:rPr>
          <w:rFonts w:ascii="Times New Roman" w:hAnsi="Times New Roman" w:cs="Times New Roman"/>
          <w:b/>
          <w:noProof/>
          <w:sz w:val="24"/>
          <w:szCs w:val="24"/>
        </w:rPr>
        <w:t xml:space="preserve"> </w:t>
      </w:r>
      <w:r w:rsidR="0044731B" w:rsidRPr="00DF2BF3">
        <w:rPr>
          <w:rFonts w:ascii="Times New Roman" w:hAnsi="Times New Roman" w:cs="Times New Roman"/>
          <w:b/>
          <w:noProof/>
          <w:sz w:val="24"/>
          <w:szCs w:val="24"/>
        </w:rPr>
        <w:t xml:space="preserve">1. </w:t>
      </w:r>
      <w:r w:rsidR="0044731B">
        <w:rPr>
          <w:rFonts w:ascii="Times New Roman" w:hAnsi="Times New Roman" w:cs="Times New Roman"/>
          <w:b/>
          <w:noProof/>
          <w:sz w:val="24"/>
          <w:szCs w:val="24"/>
        </w:rPr>
        <w:t xml:space="preserve"> Пояснительная записка</w:t>
      </w:r>
    </w:p>
    <w:p w:rsidR="0044731B" w:rsidRDefault="0044731B" w:rsidP="0044731B">
      <w:pPr>
        <w:rPr>
          <w:rFonts w:ascii="Times New Roman" w:eastAsia="Times New Roman" w:hAnsi="Times New Roman"/>
        </w:rPr>
      </w:pPr>
      <w:r>
        <w:rPr>
          <w:rFonts w:ascii="Times New Roman" w:eastAsia="Times New Roman" w:hAnsi="Times New Roman"/>
        </w:rPr>
        <w:t>Рабочая программа разработана на основании следующих нормативно-правовых документов:</w:t>
      </w:r>
    </w:p>
    <w:p w:rsidR="0044731B" w:rsidRDefault="0044731B" w:rsidP="0044731B">
      <w:pPr>
        <w:rPr>
          <w:rFonts w:ascii="Times New Roman" w:eastAsia="Times New Roman" w:hAnsi="Times New Roman"/>
        </w:rPr>
      </w:pPr>
      <w:r>
        <w:rPr>
          <w:rFonts w:ascii="Times New Roman" w:eastAsia="Times New Roman" w:hAnsi="Times New Roman"/>
          <w:u w:val="single"/>
        </w:rPr>
        <w:t>Законы</w:t>
      </w:r>
      <w:r>
        <w:rPr>
          <w:rFonts w:ascii="Times New Roman" w:eastAsia="Times New Roman" w:hAnsi="Times New Roman"/>
        </w:rPr>
        <w:t>:</w:t>
      </w:r>
    </w:p>
    <w:p w:rsidR="0044731B" w:rsidRDefault="0044731B" w:rsidP="0044731B">
      <w:pPr>
        <w:jc w:val="both"/>
        <w:rPr>
          <w:rFonts w:ascii="Times New Roman" w:eastAsia="Times New Roman" w:hAnsi="Times New Roman"/>
        </w:rPr>
      </w:pPr>
      <w:r>
        <w:rPr>
          <w:rFonts w:ascii="Times New Roman" w:eastAsia="Times New Roman" w:hAnsi="Times New Roman"/>
        </w:rPr>
        <w:t>- Федеральный Закон от 29.12. 2012 № 273-ФЗ «Об образовании в Российской Федерации» (ред. от 02.03.2016; с изм. и доп., вступ. в силу с 01.07.2016);</w:t>
      </w:r>
    </w:p>
    <w:p w:rsidR="0044731B" w:rsidRDefault="0044731B" w:rsidP="0044731B">
      <w:pPr>
        <w:pStyle w:val="a4"/>
        <w:jc w:val="both"/>
      </w:pPr>
      <w:r>
        <w:t xml:space="preserve">-Федеральный государственный образовательный стандарт среднего общего образования (приказ </w:t>
      </w:r>
      <w:proofErr w:type="spellStart"/>
      <w:r>
        <w:t>Минобрнауки</w:t>
      </w:r>
      <w:proofErr w:type="spellEnd"/>
      <w:r>
        <w:t xml:space="preserve"> РФ </w:t>
      </w:r>
      <w:r>
        <w:rPr>
          <w:rFonts w:ascii="Tahoma" w:hAnsi="Tahoma" w:cs="Tahoma"/>
          <w:b/>
          <w:bCs/>
          <w:color w:val="333333"/>
          <w:shd w:val="clear" w:color="auto" w:fill="EFEFF7"/>
        </w:rPr>
        <w:t> </w:t>
      </w:r>
      <w:r>
        <w:rPr>
          <w:bCs/>
          <w:shd w:val="clear" w:color="auto" w:fill="EFEFF7"/>
        </w:rPr>
        <w:t>от 17.05.2012 N 413 (ред. от 29.06.2017)</w:t>
      </w:r>
      <w:r>
        <w:t>;</w:t>
      </w:r>
    </w:p>
    <w:p w:rsidR="0044731B" w:rsidRDefault="0044731B" w:rsidP="0044731B">
      <w:pPr>
        <w:jc w:val="both"/>
        <w:rPr>
          <w:rFonts w:ascii="Times New Roman" w:eastAsia="Times New Roman" w:hAnsi="Times New Roman"/>
        </w:rPr>
      </w:pPr>
    </w:p>
    <w:p w:rsidR="0044731B" w:rsidRDefault="0044731B" w:rsidP="0044731B">
      <w:pPr>
        <w:keepNext/>
        <w:keepLines/>
        <w:jc w:val="both"/>
        <w:outlineLvl w:val="0"/>
        <w:rPr>
          <w:rFonts w:ascii="Times New Roman" w:eastAsia="Times New Roman" w:hAnsi="Times New Roman"/>
          <w:bCs/>
        </w:rPr>
      </w:pPr>
      <w:r>
        <w:rPr>
          <w:rFonts w:ascii="Times New Roman" w:eastAsia="Times New Roman" w:hAnsi="Times New Roman"/>
          <w:bCs/>
          <w:u w:val="single"/>
        </w:rPr>
        <w:t>Постановления</w:t>
      </w:r>
      <w:r>
        <w:rPr>
          <w:rFonts w:ascii="Times New Roman" w:eastAsia="Times New Roman" w:hAnsi="Times New Roman"/>
          <w:bCs/>
        </w:rPr>
        <w:t>:</w:t>
      </w:r>
    </w:p>
    <w:p w:rsidR="0044731B" w:rsidRDefault="0044731B" w:rsidP="0044731B">
      <w:pPr>
        <w:pStyle w:val="a4"/>
        <w:jc w:val="both"/>
      </w:pPr>
      <w: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44731B" w:rsidRDefault="0044731B" w:rsidP="0044731B">
      <w:pPr>
        <w:pStyle w:val="a4"/>
        <w:jc w:val="both"/>
      </w:pPr>
      <w:r>
        <w:t xml:space="preserve">-- постановление Главного государственного санитарного врача РФ от 28.01.2021 №2 «Об утверждении санитарных правил и </w:t>
      </w:r>
      <w:proofErr w:type="spellStart"/>
      <w:r>
        <w:t>нормСанПиН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44731B" w:rsidRDefault="0044731B" w:rsidP="0044731B">
      <w:pPr>
        <w:jc w:val="both"/>
        <w:rPr>
          <w:rFonts w:ascii="Times New Roman" w:eastAsia="Times New Roman" w:hAnsi="Times New Roman"/>
        </w:rPr>
      </w:pPr>
      <w:r>
        <w:rPr>
          <w:rFonts w:ascii="Times New Roman" w:eastAsia="Times New Roman" w:hAnsi="Times New Roman"/>
          <w:u w:val="single"/>
        </w:rPr>
        <w:t>Приказы</w:t>
      </w:r>
      <w:r>
        <w:rPr>
          <w:rFonts w:ascii="Times New Roman" w:eastAsia="Times New Roman" w:hAnsi="Times New Roman"/>
        </w:rPr>
        <w:t>:</w:t>
      </w:r>
    </w:p>
    <w:p w:rsidR="0044731B" w:rsidRDefault="0044731B" w:rsidP="0044731B">
      <w:pPr>
        <w:pStyle w:val="a4"/>
        <w:jc w:val="both"/>
      </w:pPr>
      <w: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44731B" w:rsidRDefault="0044731B" w:rsidP="0044731B">
      <w:pPr>
        <w:rPr>
          <w:rFonts w:ascii="Times New Roman" w:hAnsi="Times New Roman"/>
        </w:rPr>
      </w:pPr>
      <w:r>
        <w:rPr>
          <w:rFonts w:ascii="Times New Roman" w:eastAsia="Times New Roman" w:hAnsi="Times New Roman"/>
        </w:rPr>
        <w:t xml:space="preserve">Концепции </w:t>
      </w:r>
      <w:r>
        <w:rPr>
          <w:rFonts w:ascii="Times New Roman" w:hAnsi="Times New Roman"/>
          <w:b/>
        </w:rPr>
        <w:t>(</w:t>
      </w:r>
      <w:r>
        <w:rPr>
          <w:rFonts w:ascii="Times New Roman" w:hAnsi="Times New Roman"/>
        </w:rPr>
        <w:t xml:space="preserve">Концепции преподавания учебного предмета «Литература» в образовательных организациях Российской Федерации, реализующих основные общеобразовательные </w:t>
      </w:r>
      <w:proofErr w:type="gramStart"/>
      <w:r>
        <w:rPr>
          <w:rFonts w:ascii="Times New Roman" w:hAnsi="Times New Roman"/>
        </w:rPr>
        <w:t>программы</w:t>
      </w:r>
      <w:r>
        <w:rPr>
          <w:rFonts w:ascii="Times New Roman" w:hAnsi="Times New Roman"/>
          <w:sz w:val="28"/>
          <w:szCs w:val="28"/>
        </w:rPr>
        <w:t>(</w:t>
      </w:r>
      <w:proofErr w:type="gramEnd"/>
      <w:r>
        <w:rPr>
          <w:rFonts w:ascii="Times New Roman" w:hAnsi="Times New Roman"/>
        </w:rPr>
        <w:t>утвержденные Министерством просвещением 24.12.18)</w:t>
      </w:r>
    </w:p>
    <w:p w:rsidR="0044731B" w:rsidRDefault="0044731B" w:rsidP="0044731B">
      <w:pPr>
        <w:pStyle w:val="a4"/>
        <w:jc w:val="both"/>
      </w:pPr>
      <w:r>
        <w:rPr>
          <w:u w:val="single"/>
        </w:rPr>
        <w:t>Программы</w:t>
      </w:r>
      <w:r>
        <w:t>:</w:t>
      </w:r>
    </w:p>
    <w:p w:rsidR="0044731B" w:rsidRDefault="0044731B" w:rsidP="0044731B">
      <w:pPr>
        <w:jc w:val="both"/>
        <w:rPr>
          <w:rFonts w:ascii="Times New Roman" w:eastAsia="Times New Roman" w:hAnsi="Times New Roman"/>
          <w:bCs/>
        </w:rPr>
      </w:pPr>
      <w:r>
        <w:rPr>
          <w:rFonts w:ascii="Times New Roman" w:eastAsia="Times New Roman" w:hAnsi="Times New Roman"/>
          <w:b/>
          <w:spacing w:val="-1"/>
        </w:rPr>
        <w:t xml:space="preserve">- </w:t>
      </w:r>
      <w:r>
        <w:rPr>
          <w:rFonts w:ascii="Times New Roman" w:eastAsia="Times New Roman" w:hAnsi="Times New Roman"/>
          <w:spacing w:val="-1"/>
        </w:rPr>
        <w:t>Примерная основная образовательная программа среднего</w:t>
      </w:r>
      <w:r>
        <w:rPr>
          <w:rFonts w:ascii="Times New Roman" w:eastAsia="Times New Roman" w:hAnsi="Times New Roman"/>
          <w:spacing w:val="-3"/>
        </w:rPr>
        <w:t xml:space="preserve"> общего образования (одобрена федеральным учебно-методическим объединением по общему образованию, протокол заседания от 28.06.2016 №2/16</w:t>
      </w:r>
    </w:p>
    <w:p w:rsidR="0044731B" w:rsidRDefault="0044731B" w:rsidP="0044731B">
      <w:pPr>
        <w:jc w:val="both"/>
        <w:rPr>
          <w:rFonts w:ascii="Times New Roman" w:eastAsia="Times New Roman" w:hAnsi="Times New Roman"/>
        </w:rPr>
      </w:pPr>
      <w:r>
        <w:rPr>
          <w:rFonts w:ascii="Times New Roman" w:eastAsia="Times New Roman" w:hAnsi="Times New Roman"/>
        </w:rPr>
        <w:t xml:space="preserve">- основная образовательная программа основного общего образования МБОУ </w:t>
      </w:r>
      <w:proofErr w:type="spellStart"/>
      <w:r>
        <w:rPr>
          <w:rFonts w:ascii="Times New Roman" w:eastAsia="Times New Roman" w:hAnsi="Times New Roman"/>
        </w:rPr>
        <w:t>Дячкинской</w:t>
      </w:r>
      <w:proofErr w:type="spellEnd"/>
      <w:r>
        <w:rPr>
          <w:rFonts w:ascii="Times New Roman" w:eastAsia="Times New Roman" w:hAnsi="Times New Roman"/>
        </w:rPr>
        <w:t xml:space="preserve"> СОШ;</w:t>
      </w:r>
    </w:p>
    <w:p w:rsidR="0044731B" w:rsidRPr="00882BDA" w:rsidRDefault="0044731B" w:rsidP="0044731B">
      <w:pPr>
        <w:ind w:right="-315"/>
        <w:rPr>
          <w:rFonts w:ascii="Times New Roman" w:eastAsia="Times New Roman" w:hAnsi="Times New Roman"/>
        </w:rPr>
      </w:pPr>
      <w:r>
        <w:rPr>
          <w:rFonts w:ascii="Times New Roman" w:eastAsia="Times New Roman" w:hAnsi="Times New Roman"/>
        </w:rPr>
        <w:t>-предметная программа по литературе</w:t>
      </w:r>
    </w:p>
    <w:p w:rsidR="00821D51" w:rsidRDefault="00821D51"/>
    <w:p w:rsid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iCs/>
          <w:color w:val="000000"/>
          <w:sz w:val="24"/>
          <w:szCs w:val="24"/>
          <w:lang w:eastAsia="ru-RU"/>
        </w:rPr>
        <w:t xml:space="preserve">                                                          </w:t>
      </w:r>
      <w:r w:rsidRPr="00C66E37">
        <w:rPr>
          <w:rFonts w:ascii="Times New Roman" w:eastAsia="Times New Roman" w:hAnsi="Times New Roman" w:cs="Times New Roman"/>
          <w:b/>
          <w:bCs/>
          <w:iCs/>
          <w:color w:val="000000"/>
          <w:sz w:val="24"/>
          <w:szCs w:val="24"/>
          <w:lang w:eastAsia="ru-RU"/>
        </w:rPr>
        <w:t>Цели и задачи</w:t>
      </w:r>
      <w:r w:rsidRPr="00C66E37">
        <w:rPr>
          <w:rFonts w:ascii="Times New Roman" w:eastAsia="Times New Roman" w:hAnsi="Times New Roman" w:cs="Times New Roman"/>
          <w:b/>
          <w:bCs/>
          <w:i/>
          <w:iCs/>
          <w:color w:val="000000"/>
          <w:sz w:val="24"/>
          <w:szCs w:val="24"/>
          <w:lang w:eastAsia="ru-RU"/>
        </w:rPr>
        <w:t xml:space="preserve"> </w:t>
      </w:r>
      <w:r w:rsidRPr="00C66E37">
        <w:rPr>
          <w:rFonts w:ascii="Times New Roman" w:eastAsia="Times New Roman" w:hAnsi="Times New Roman" w:cs="Times New Roman"/>
          <w:b/>
          <w:bCs/>
          <w:iCs/>
          <w:color w:val="000000"/>
          <w:sz w:val="24"/>
          <w:szCs w:val="24"/>
          <w:lang w:eastAsia="ru-RU"/>
        </w:rPr>
        <w:t>по учебному курсу «Родная</w:t>
      </w:r>
      <w:r>
        <w:rPr>
          <w:rFonts w:ascii="Times New Roman" w:eastAsia="Times New Roman" w:hAnsi="Times New Roman" w:cs="Times New Roman"/>
          <w:b/>
          <w:bCs/>
          <w:iCs/>
          <w:color w:val="000000"/>
          <w:sz w:val="24"/>
          <w:szCs w:val="24"/>
          <w:lang w:eastAsia="ru-RU"/>
        </w:rPr>
        <w:t xml:space="preserve"> (русская)</w:t>
      </w:r>
      <w:r w:rsidRPr="00C66E37">
        <w:rPr>
          <w:rFonts w:ascii="Times New Roman" w:eastAsia="Times New Roman" w:hAnsi="Times New Roman" w:cs="Times New Roman"/>
          <w:b/>
          <w:bCs/>
          <w:iCs/>
          <w:color w:val="000000"/>
          <w:sz w:val="24"/>
          <w:szCs w:val="24"/>
          <w:lang w:eastAsia="ru-RU"/>
        </w:rPr>
        <w:t xml:space="preserve"> литература»</w:t>
      </w:r>
    </w:p>
    <w:p w:rsid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b/>
          <w:bCs/>
          <w:color w:val="000000"/>
          <w:sz w:val="24"/>
          <w:szCs w:val="24"/>
          <w:lang w:eastAsia="ru-RU"/>
        </w:rPr>
      </w:pPr>
    </w:p>
    <w:p w:rsid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b/>
          <w:bCs/>
          <w:color w:val="000000"/>
          <w:sz w:val="24"/>
          <w:szCs w:val="24"/>
          <w:lang w:eastAsia="ru-RU"/>
        </w:rPr>
      </w:pP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Изучение родной литературы в старшей школе направлено на достижение следующих целей:</w:t>
      </w:r>
    </w:p>
    <w:p w:rsidR="0044731B" w:rsidRPr="0044731B" w:rsidRDefault="0044731B" w:rsidP="0044731B">
      <w:pPr>
        <w:numPr>
          <w:ilvl w:val="0"/>
          <w:numId w:val="1"/>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воспитание </w:t>
      </w:r>
      <w:r w:rsidRPr="0044731B">
        <w:rPr>
          <w:rFonts w:ascii="Times New Roman" w:eastAsia="Times New Roman" w:hAnsi="Times New Roman" w:cs="Times New Roman"/>
          <w:color w:val="000000"/>
          <w:sz w:val="24"/>
          <w:szCs w:val="24"/>
          <w:lang w:eastAsia="ru-RU"/>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русской культуры;</w:t>
      </w:r>
    </w:p>
    <w:p w:rsidR="0044731B" w:rsidRPr="0044731B" w:rsidRDefault="0044731B" w:rsidP="0044731B">
      <w:pPr>
        <w:numPr>
          <w:ilvl w:val="0"/>
          <w:numId w:val="1"/>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развитие</w:t>
      </w:r>
      <w:r w:rsidRPr="0044731B">
        <w:rPr>
          <w:rFonts w:ascii="Times New Roman" w:eastAsia="Times New Roman" w:hAnsi="Times New Roman" w:cs="Times New Roman"/>
          <w:color w:val="000000"/>
          <w:sz w:val="24"/>
          <w:szCs w:val="24"/>
          <w:lang w:eastAsia="ru-RU"/>
        </w:rPr>
        <w:t> представлений о специфике русской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44731B" w:rsidRPr="0044731B" w:rsidRDefault="0044731B" w:rsidP="0044731B">
      <w:pPr>
        <w:numPr>
          <w:ilvl w:val="0"/>
          <w:numId w:val="1"/>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освоение</w:t>
      </w:r>
      <w:r w:rsidRPr="0044731B">
        <w:rPr>
          <w:rFonts w:ascii="Times New Roman" w:eastAsia="Times New Roman" w:hAnsi="Times New Roman" w:cs="Times New Roman"/>
          <w:color w:val="000000"/>
          <w:sz w:val="24"/>
          <w:szCs w:val="24"/>
          <w:lang w:eastAsia="ru-RU"/>
        </w:rPr>
        <w:t> текстов</w:t>
      </w:r>
      <w:r w:rsidRPr="0044731B">
        <w:rPr>
          <w:rFonts w:ascii="Times New Roman" w:eastAsia="Times New Roman" w:hAnsi="Times New Roman" w:cs="Times New Roman"/>
          <w:b/>
          <w:bCs/>
          <w:color w:val="000000"/>
          <w:sz w:val="24"/>
          <w:szCs w:val="24"/>
          <w:lang w:eastAsia="ru-RU"/>
        </w:rPr>
        <w:t> </w:t>
      </w:r>
      <w:r w:rsidRPr="0044731B">
        <w:rPr>
          <w:rFonts w:ascii="Times New Roman" w:eastAsia="Times New Roman" w:hAnsi="Times New Roman" w:cs="Times New Roman"/>
          <w:color w:val="000000"/>
          <w:sz w:val="24"/>
          <w:szCs w:val="24"/>
          <w:lang w:eastAsia="ru-RU"/>
        </w:rPr>
        <w:t>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44731B" w:rsidRPr="0044731B" w:rsidRDefault="0044731B" w:rsidP="0044731B">
      <w:pPr>
        <w:numPr>
          <w:ilvl w:val="0"/>
          <w:numId w:val="1"/>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  совершенствование умений</w:t>
      </w:r>
      <w:r w:rsidRPr="0044731B">
        <w:rPr>
          <w:rFonts w:ascii="Times New Roman" w:eastAsia="Times New Roman" w:hAnsi="Times New Roman" w:cs="Times New Roman"/>
          <w:color w:val="000000"/>
          <w:sz w:val="24"/>
          <w:szCs w:val="24"/>
          <w:lang w:eastAsia="ru-RU"/>
        </w:rPr>
        <w:t>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Место предмета в базисном учебном плане</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Учебный план школы отводит 35 часов для обязательного изучения учебного предмета «Родная литература» на этапе среднего общего образования. В XI классе выделяется 17 часов (из расчета 0,5 учебных часа в неделю).</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proofErr w:type="spellStart"/>
      <w:r w:rsidRPr="0044731B">
        <w:rPr>
          <w:rFonts w:ascii="Times New Roman" w:eastAsia="Times New Roman" w:hAnsi="Times New Roman" w:cs="Times New Roman"/>
          <w:b/>
          <w:bCs/>
          <w:color w:val="000000"/>
          <w:sz w:val="24"/>
          <w:szCs w:val="24"/>
          <w:lang w:eastAsia="ru-RU"/>
        </w:rPr>
        <w:t>Общеучебные</w:t>
      </w:r>
      <w:proofErr w:type="spellEnd"/>
      <w:r w:rsidRPr="0044731B">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 xml:space="preserve">Программа предусматривает формирование у учащихся </w:t>
      </w:r>
      <w:proofErr w:type="spellStart"/>
      <w:r w:rsidRPr="0044731B">
        <w:rPr>
          <w:rFonts w:ascii="Times New Roman" w:eastAsia="Times New Roman" w:hAnsi="Times New Roman" w:cs="Times New Roman"/>
          <w:color w:val="000000"/>
          <w:sz w:val="24"/>
          <w:szCs w:val="24"/>
          <w:lang w:eastAsia="ru-RU"/>
        </w:rPr>
        <w:t>общеучебных</w:t>
      </w:r>
      <w:proofErr w:type="spellEnd"/>
      <w:r w:rsidRPr="0044731B">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В этом направлении приоритетами для учебного предмета "Родная литература" на этапе среднего общего образования являются:</w:t>
      </w:r>
    </w:p>
    <w:p w:rsidR="0044731B" w:rsidRPr="0044731B" w:rsidRDefault="0044731B" w:rsidP="0044731B">
      <w:pPr>
        <w:numPr>
          <w:ilvl w:val="0"/>
          <w:numId w:val="2"/>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поиск и выделение значимых функциональных связей и отношений между частями целого, выделение характерных причинно-следственных связей;</w:t>
      </w:r>
    </w:p>
    <w:p w:rsidR="0044731B" w:rsidRPr="0044731B" w:rsidRDefault="0044731B" w:rsidP="0044731B">
      <w:pPr>
        <w:numPr>
          <w:ilvl w:val="0"/>
          <w:numId w:val="2"/>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сравнение, сопоставление, классификация;</w:t>
      </w:r>
    </w:p>
    <w:p w:rsidR="0044731B" w:rsidRPr="0044731B" w:rsidRDefault="0044731B" w:rsidP="0044731B">
      <w:pPr>
        <w:numPr>
          <w:ilvl w:val="0"/>
          <w:numId w:val="2"/>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самостоятельное выполнение различных творческих работ;</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способность устно и письменно передавать содержание текста в сжатом или развернутом виде;</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   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lastRenderedPageBreak/>
        <w:t>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составление плана, тезисов, конспекта;</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подбор аргументов, формулирование выводов, отражение в устной или письменной форме результатов своей деятельности;</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44731B" w:rsidRPr="0044731B" w:rsidRDefault="0044731B" w:rsidP="0044731B">
      <w:pPr>
        <w:numPr>
          <w:ilvl w:val="0"/>
          <w:numId w:val="3"/>
        </w:numPr>
        <w:shd w:val="clear" w:color="auto" w:fill="FFFFFF"/>
        <w:spacing w:before="30" w:after="3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Формы организации образовательного процесса</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shd w:val="clear" w:color="auto" w:fill="FFFFFF"/>
          <w:lang w:eastAsia="ru-RU"/>
        </w:rPr>
        <w:t>Основной формой обучения является  урок. Все уроки можно разделить на три группы: урок ознакомления, урок закрепления и урок проверки знаний, умений и навыков. На уроке ознакомления с новым материалом возможно использование таких форм организации учебной работы: лекция, экскурсия, беседа, конференция, традиционный урок. Урок закрепления может включать такие формы как: семинар, практикум, консультация, конференция,  работа в парах постоянного и смешенного состава. На уроках проверки знаний возможна организация  самостоятельной работы, урока - зачёта, собеседования, викторины и т.д. Выбор форм зависит и от темы урока, и от уровня подготовленности учащихся, и от объема изучаемого материала, его новизны, трудности.</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Основные формы организации образовательного процесса: индивидуальные, групповые, фронтальные.</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b/>
          <w:bCs/>
          <w:color w:val="000000"/>
          <w:sz w:val="24"/>
          <w:szCs w:val="24"/>
          <w:lang w:eastAsia="ru-RU"/>
        </w:rPr>
        <w:t>Технологии обучения</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Технологии традиционного обучения для освоения минимума содержания образования в соответствии с требованиями стандартов.</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 xml:space="preserve">Технологии,  построенные на основе объяснительно-иллюстративного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w:t>
      </w:r>
      <w:proofErr w:type="spellStart"/>
      <w:r w:rsidRPr="0044731B">
        <w:rPr>
          <w:rFonts w:ascii="Times New Roman" w:eastAsia="Times New Roman" w:hAnsi="Times New Roman" w:cs="Times New Roman"/>
          <w:color w:val="000000"/>
          <w:sz w:val="24"/>
          <w:szCs w:val="24"/>
          <w:lang w:eastAsia="ru-RU"/>
        </w:rPr>
        <w:t>общеучебных</w:t>
      </w:r>
      <w:proofErr w:type="spellEnd"/>
      <w:r w:rsidRPr="0044731B">
        <w:rPr>
          <w:rFonts w:ascii="Times New Roman" w:eastAsia="Times New Roman" w:hAnsi="Times New Roman" w:cs="Times New Roman"/>
          <w:color w:val="000000"/>
          <w:sz w:val="24"/>
          <w:szCs w:val="24"/>
          <w:lang w:eastAsia="ru-RU"/>
        </w:rPr>
        <w:t xml:space="preserve"> умений и навыков.</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 xml:space="preserve">Технологии реализации </w:t>
      </w:r>
      <w:proofErr w:type="spellStart"/>
      <w:r w:rsidRPr="0044731B">
        <w:rPr>
          <w:rFonts w:ascii="Times New Roman" w:eastAsia="Times New Roman" w:hAnsi="Times New Roman" w:cs="Times New Roman"/>
          <w:color w:val="000000"/>
          <w:sz w:val="24"/>
          <w:szCs w:val="24"/>
          <w:lang w:eastAsia="ru-RU"/>
        </w:rPr>
        <w:t>межпредметных</w:t>
      </w:r>
      <w:proofErr w:type="spellEnd"/>
      <w:r w:rsidRPr="0044731B">
        <w:rPr>
          <w:rFonts w:ascii="Times New Roman" w:eastAsia="Times New Roman" w:hAnsi="Times New Roman" w:cs="Times New Roman"/>
          <w:color w:val="000000"/>
          <w:sz w:val="24"/>
          <w:szCs w:val="24"/>
          <w:lang w:eastAsia="ru-RU"/>
        </w:rPr>
        <w:t xml:space="preserve"> связей в образовательном процессе.</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Информационно-коммуникационные технологии.</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proofErr w:type="spellStart"/>
      <w:r w:rsidRPr="0044731B">
        <w:rPr>
          <w:rFonts w:ascii="Times New Roman" w:eastAsia="Times New Roman" w:hAnsi="Times New Roman" w:cs="Times New Roman"/>
          <w:color w:val="000000"/>
          <w:sz w:val="24"/>
          <w:szCs w:val="24"/>
          <w:lang w:eastAsia="ru-RU"/>
        </w:rPr>
        <w:t>Здоровьесберегающие</w:t>
      </w:r>
      <w:proofErr w:type="spellEnd"/>
      <w:r w:rsidRPr="0044731B">
        <w:rPr>
          <w:rFonts w:ascii="Times New Roman" w:eastAsia="Times New Roman" w:hAnsi="Times New Roman" w:cs="Times New Roman"/>
          <w:color w:val="000000"/>
          <w:sz w:val="24"/>
          <w:szCs w:val="24"/>
          <w:lang w:eastAsia="ru-RU"/>
        </w:rPr>
        <w:t xml:space="preserve"> технологии: использование кабинета, подготовленного к учебному процессу в соответствии с требованиями </w:t>
      </w:r>
      <w:proofErr w:type="spellStart"/>
      <w:r w:rsidRPr="0044731B">
        <w:rPr>
          <w:rFonts w:ascii="Times New Roman" w:eastAsia="Times New Roman" w:hAnsi="Times New Roman" w:cs="Times New Roman"/>
          <w:color w:val="000000"/>
          <w:sz w:val="24"/>
          <w:szCs w:val="24"/>
          <w:lang w:eastAsia="ru-RU"/>
        </w:rPr>
        <w:t>САНПиН</w:t>
      </w:r>
      <w:proofErr w:type="spellEnd"/>
      <w:r w:rsidRPr="0044731B">
        <w:rPr>
          <w:rFonts w:ascii="Times New Roman" w:eastAsia="Times New Roman" w:hAnsi="Times New Roman" w:cs="Times New Roman"/>
          <w:color w:val="000000"/>
          <w:sz w:val="24"/>
          <w:szCs w:val="24"/>
          <w:lang w:eastAsia="ru-RU"/>
        </w:rPr>
        <w:t xml:space="preserve">, отсутствие монотонных, неприятных звуков, шумов, раздражителей и т.д., использование различных наглядных средств, средств ТСО, мультимедиа-комплексов, компьютера в соответствии с требованиями </w:t>
      </w:r>
      <w:proofErr w:type="spellStart"/>
      <w:r w:rsidRPr="0044731B">
        <w:rPr>
          <w:rFonts w:ascii="Times New Roman" w:eastAsia="Times New Roman" w:hAnsi="Times New Roman" w:cs="Times New Roman"/>
          <w:color w:val="000000"/>
          <w:sz w:val="24"/>
          <w:szCs w:val="24"/>
          <w:lang w:eastAsia="ru-RU"/>
        </w:rPr>
        <w:t>САНПиН</w:t>
      </w:r>
      <w:proofErr w:type="spellEnd"/>
      <w:r w:rsidRPr="0044731B">
        <w:rPr>
          <w:rFonts w:ascii="Times New Roman" w:eastAsia="Times New Roman" w:hAnsi="Times New Roman" w:cs="Times New Roman"/>
          <w:color w:val="000000"/>
          <w:sz w:val="24"/>
          <w:szCs w:val="24"/>
          <w:lang w:eastAsia="ru-RU"/>
        </w:rPr>
        <w:t>, активное внедрение оздоровительных моментов на уроке: физкультминутки, динамические паузы, минуты релаксации, дыхательная гимнастика, гимнастика для глаз, массаж активных точек; соответствие условий в классе для проведения таких форм работы, особенно для дыхательных упражнений, наблюдение за посадкой учащихся; чередование поз в соответствии с видом работы.</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lastRenderedPageBreak/>
        <w:t>Технология</w:t>
      </w:r>
      <w:r w:rsidRPr="0044731B">
        <w:rPr>
          <w:rFonts w:ascii="Times New Roman" w:eastAsia="Times New Roman" w:hAnsi="Times New Roman" w:cs="Times New Roman"/>
          <w:color w:val="000000"/>
          <w:sz w:val="24"/>
          <w:szCs w:val="24"/>
          <w:shd w:val="clear" w:color="auto" w:fill="FFFFFF"/>
          <w:lang w:eastAsia="ru-RU"/>
        </w:rPr>
        <w:t>   уровневой дифференциации</w:t>
      </w:r>
      <w:r w:rsidRPr="0044731B">
        <w:rPr>
          <w:rFonts w:ascii="Times New Roman" w:eastAsia="Times New Roman" w:hAnsi="Times New Roman" w:cs="Times New Roman"/>
          <w:color w:val="000000"/>
          <w:sz w:val="24"/>
          <w:szCs w:val="24"/>
          <w:lang w:eastAsia="ru-RU"/>
        </w:rPr>
        <w:t>.</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Технология обучения как учебного исследования.</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Технология обучения в сотрудничестве.</w:t>
      </w:r>
    </w:p>
    <w:p w:rsidR="0044731B" w:rsidRPr="0044731B" w:rsidRDefault="0044731B" w:rsidP="0044731B">
      <w:pPr>
        <w:shd w:val="clear" w:color="auto" w:fill="FFFFFF"/>
        <w:spacing w:after="0" w:line="240" w:lineRule="auto"/>
        <w:ind w:left="-850" w:right="-2" w:firstLine="720"/>
        <w:jc w:val="both"/>
        <w:rPr>
          <w:rFonts w:ascii="Times New Roman" w:eastAsia="Times New Roman" w:hAnsi="Times New Roman" w:cs="Times New Roman"/>
          <w:color w:val="000000"/>
          <w:sz w:val="24"/>
          <w:szCs w:val="24"/>
          <w:lang w:eastAsia="ru-RU"/>
        </w:rPr>
      </w:pPr>
      <w:r w:rsidRPr="0044731B">
        <w:rPr>
          <w:rFonts w:ascii="Times New Roman" w:eastAsia="Times New Roman" w:hAnsi="Times New Roman" w:cs="Times New Roman"/>
          <w:color w:val="000000"/>
          <w:sz w:val="24"/>
          <w:szCs w:val="24"/>
          <w:lang w:eastAsia="ru-RU"/>
        </w:rPr>
        <w:t>Проектная технология.</w:t>
      </w:r>
    </w:p>
    <w:p w:rsidR="0044731B" w:rsidRPr="00C66E37" w:rsidRDefault="0044731B" w:rsidP="0044731B">
      <w:pPr>
        <w:shd w:val="clear" w:color="auto" w:fill="FFFFFF"/>
        <w:spacing w:after="0" w:line="294" w:lineRule="atLeast"/>
        <w:rPr>
          <w:rFonts w:ascii="Times New Roman" w:eastAsia="Times New Roman" w:hAnsi="Times New Roman" w:cs="Times New Roman"/>
          <w:b/>
          <w:color w:val="000000"/>
          <w:sz w:val="24"/>
          <w:szCs w:val="24"/>
          <w:lang w:eastAsia="ru-RU"/>
        </w:rPr>
      </w:pPr>
      <w:r w:rsidRPr="00C66E37">
        <w:rPr>
          <w:rFonts w:ascii="Times New Roman" w:eastAsia="Times New Roman" w:hAnsi="Times New Roman" w:cs="Times New Roman"/>
          <w:b/>
          <w:bCs/>
          <w:iCs/>
          <w:color w:val="000000"/>
          <w:sz w:val="24"/>
          <w:szCs w:val="24"/>
          <w:lang w:eastAsia="ru-RU"/>
        </w:rPr>
        <w:t xml:space="preserve">                                                     Концепция преподавания курса «Родная</w:t>
      </w:r>
      <w:r>
        <w:rPr>
          <w:rFonts w:ascii="Times New Roman" w:eastAsia="Times New Roman" w:hAnsi="Times New Roman" w:cs="Times New Roman"/>
          <w:b/>
          <w:bCs/>
          <w:iCs/>
          <w:color w:val="000000"/>
          <w:sz w:val="24"/>
          <w:szCs w:val="24"/>
          <w:lang w:eastAsia="ru-RU"/>
        </w:rPr>
        <w:t xml:space="preserve"> (русская)</w:t>
      </w:r>
      <w:r w:rsidRPr="00C66E37">
        <w:rPr>
          <w:rFonts w:ascii="Times New Roman" w:eastAsia="Times New Roman" w:hAnsi="Times New Roman" w:cs="Times New Roman"/>
          <w:b/>
          <w:bCs/>
          <w:iCs/>
          <w:color w:val="000000"/>
          <w:sz w:val="24"/>
          <w:szCs w:val="24"/>
          <w:lang w:eastAsia="ru-RU"/>
        </w:rPr>
        <w:t xml:space="preserve"> литература»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Литература не укладывается в рамки школьного предмета, а всё время выплёскивается за край: искусство с одной стороны, и жизнь - с другой.</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Концепция педагогической деятельности имеет философскую основу. Прежде всего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xml:space="preserve">Литература понимается как «заменитель </w:t>
      </w:r>
      <w:proofErr w:type="spellStart"/>
      <w:r w:rsidRPr="00C66E37">
        <w:rPr>
          <w:rFonts w:ascii="Times New Roman" w:eastAsia="Times New Roman" w:hAnsi="Times New Roman" w:cs="Times New Roman"/>
          <w:color w:val="000000"/>
          <w:sz w:val="24"/>
          <w:szCs w:val="24"/>
          <w:lang w:eastAsia="ru-RU"/>
        </w:rPr>
        <w:t>непережитого</w:t>
      </w:r>
      <w:proofErr w:type="spellEnd"/>
      <w:r w:rsidRPr="00C66E37">
        <w:rPr>
          <w:rFonts w:ascii="Times New Roman" w:eastAsia="Times New Roman" w:hAnsi="Times New Roman" w:cs="Times New Roman"/>
          <w:color w:val="000000"/>
          <w:sz w:val="24"/>
          <w:szCs w:val="24"/>
          <w:lang w:eastAsia="ru-RU"/>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C66E37">
        <w:rPr>
          <w:rFonts w:ascii="Times New Roman" w:eastAsia="Times New Roman" w:hAnsi="Times New Roman" w:cs="Times New Roman"/>
          <w:color w:val="000000"/>
          <w:sz w:val="24"/>
          <w:szCs w:val="24"/>
          <w:lang w:eastAsia="ru-RU"/>
        </w:rPr>
        <w:t>человековедение</w:t>
      </w:r>
      <w:proofErr w:type="spellEnd"/>
      <w:r w:rsidRPr="00C66E37">
        <w:rPr>
          <w:rFonts w:ascii="Times New Roman" w:eastAsia="Times New Roman" w:hAnsi="Times New Roman" w:cs="Times New Roman"/>
          <w:color w:val="000000"/>
          <w:sz w:val="24"/>
          <w:szCs w:val="24"/>
          <w:lang w:eastAsia="ru-RU"/>
        </w:rPr>
        <w:t>. Урок литературы есть триединство воспитания, обучения и современного менталитета.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Реализация воспитывающей и обучающей функций уроков литературы возможна только на основе творческой деятельности учащихся.</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Цели обучения и воспитания </w:t>
      </w:r>
      <w:r w:rsidRPr="00C66E37">
        <w:rPr>
          <w:rFonts w:ascii="Times New Roman" w:eastAsia="Times New Roman" w:hAnsi="Times New Roman" w:cs="Times New Roman"/>
          <w:color w:val="000000"/>
          <w:sz w:val="24"/>
          <w:szCs w:val="24"/>
          <w:lang w:eastAsia="ru-RU"/>
        </w:rPr>
        <w:t>определяются двумя факторами: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в процессе преподавания литературы цели воспитания и обучения</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сливаются в единое целое, причём первое доминирует;</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под литературным образованием понимается освоение</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литературы как искусства слова.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Цель литературного образования </w:t>
      </w:r>
      <w:r w:rsidRPr="00C66E37">
        <w:rPr>
          <w:rFonts w:ascii="Times New Roman" w:eastAsia="Times New Roman" w:hAnsi="Times New Roman" w:cs="Times New Roman"/>
          <w:color w:val="000000"/>
          <w:sz w:val="24"/>
          <w:szCs w:val="24"/>
          <w:lang w:eastAsia="ru-RU"/>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путь </w:t>
      </w:r>
      <w:r w:rsidRPr="00C66E37">
        <w:rPr>
          <w:rFonts w:ascii="Times New Roman" w:eastAsia="Times New Roman" w:hAnsi="Times New Roman" w:cs="Times New Roman"/>
          <w:color w:val="000000"/>
          <w:sz w:val="24"/>
          <w:szCs w:val="24"/>
          <w:lang w:eastAsia="ru-RU"/>
        </w:rPr>
        <w:t>- развитие личности ребёнка на основе творческой деятельности.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Метод - проблемно-поисковый</w:t>
      </w:r>
      <w:r w:rsidRPr="00C66E37">
        <w:rPr>
          <w:rFonts w:ascii="Times New Roman" w:eastAsia="Times New Roman" w:hAnsi="Times New Roman" w:cs="Times New Roman"/>
          <w:color w:val="000000"/>
          <w:sz w:val="24"/>
          <w:szCs w:val="24"/>
          <w:lang w:eastAsia="ru-RU"/>
        </w:rPr>
        <w:t>, суть которого состоит в совместной исследовательской деятельности по добыванию знаний. Суть метода: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-погружение в мир произведения, темы, создание мотивации учебной деятельности;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-первоначальная формулировка проблемы, выделение предмета исследования;</w:t>
      </w:r>
    </w:p>
    <w:p w:rsidR="0044731B" w:rsidRPr="00C66E37" w:rsidRDefault="0044731B" w:rsidP="0044731B">
      <w:pPr>
        <w:widowControl w:val="0"/>
        <w:shd w:val="clear" w:color="auto" w:fill="FFFFFF"/>
        <w:autoSpaceDE w:val="0"/>
        <w:autoSpaceDN w:val="0"/>
        <w:adjustRightInd w:val="0"/>
        <w:spacing w:after="0" w:line="240" w:lineRule="auto"/>
        <w:ind w:right="2458"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lastRenderedPageBreak/>
        <w:t>-выбор видов деятельности, путей исследования;</w:t>
      </w:r>
    </w:p>
    <w:p w:rsidR="0044731B" w:rsidRPr="00C66E37" w:rsidRDefault="0044731B" w:rsidP="0044731B">
      <w:pPr>
        <w:widowControl w:val="0"/>
        <w:shd w:val="clear" w:color="auto" w:fill="FFFFFF"/>
        <w:autoSpaceDE w:val="0"/>
        <w:autoSpaceDN w:val="0"/>
        <w:adjustRightInd w:val="0"/>
        <w:spacing w:after="0" w:line="240" w:lineRule="auto"/>
        <w:ind w:right="2458"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-анализ проблемы выбранным способом;</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-поиск и выдвижение гипотез, вариантов решения проблемы на основе анализа текста;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-обсуждение вариантов, поиск взаимосвязей;</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Далее в зависимости от задач:</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-переформирование проблемы;</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-выработка заключительных выводов - выдвижение новых проблем.</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способ работы </w:t>
      </w:r>
      <w:r w:rsidRPr="00C66E37">
        <w:rPr>
          <w:rFonts w:ascii="Times New Roman" w:eastAsia="Times New Roman" w:hAnsi="Times New Roman" w:cs="Times New Roman"/>
          <w:color w:val="000000"/>
          <w:sz w:val="24"/>
          <w:szCs w:val="24"/>
          <w:lang w:eastAsia="ru-RU"/>
        </w:rPr>
        <w:t xml:space="preserve">- учебный диалог (используются анализ, синтез, сведение, восхождение, </w:t>
      </w:r>
      <w:proofErr w:type="spellStart"/>
      <w:r w:rsidRPr="00C66E37">
        <w:rPr>
          <w:rFonts w:ascii="Times New Roman" w:eastAsia="Times New Roman" w:hAnsi="Times New Roman" w:cs="Times New Roman"/>
          <w:color w:val="000000"/>
          <w:sz w:val="24"/>
          <w:szCs w:val="24"/>
          <w:lang w:eastAsia="ru-RU"/>
        </w:rPr>
        <w:t>проблематизация</w:t>
      </w:r>
      <w:proofErr w:type="spellEnd"/>
      <w:r w:rsidRPr="00C66E37">
        <w:rPr>
          <w:rFonts w:ascii="Times New Roman" w:eastAsia="Times New Roman" w:hAnsi="Times New Roman" w:cs="Times New Roman"/>
          <w:color w:val="000000"/>
          <w:sz w:val="24"/>
          <w:szCs w:val="24"/>
          <w:lang w:eastAsia="ru-RU"/>
        </w:rPr>
        <w:t>).</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метод воспитания - «</w:t>
      </w:r>
      <w:r w:rsidRPr="00C66E37">
        <w:rPr>
          <w:rFonts w:ascii="Times New Roman" w:eastAsia="Times New Roman" w:hAnsi="Times New Roman" w:cs="Times New Roman"/>
          <w:color w:val="000000"/>
          <w:sz w:val="24"/>
          <w:szCs w:val="24"/>
          <w:lang w:eastAsia="ru-RU"/>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Приёмы обучения </w:t>
      </w:r>
      <w:r w:rsidRPr="00C66E37">
        <w:rPr>
          <w:rFonts w:ascii="Times New Roman" w:eastAsia="Times New Roman" w:hAnsi="Times New Roman" w:cs="Times New Roman"/>
          <w:color w:val="000000"/>
          <w:sz w:val="24"/>
          <w:szCs w:val="24"/>
          <w:lang w:eastAsia="ru-RU"/>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C66E37">
        <w:rPr>
          <w:rFonts w:ascii="Times New Roman" w:eastAsia="Times New Roman" w:hAnsi="Times New Roman" w:cs="Times New Roman"/>
          <w:color w:val="000000"/>
          <w:sz w:val="24"/>
          <w:szCs w:val="24"/>
          <w:lang w:eastAsia="ru-RU"/>
        </w:rPr>
        <w:t>обьединяет</w:t>
      </w:r>
      <w:proofErr w:type="spellEnd"/>
      <w:r w:rsidRPr="00C66E37">
        <w:rPr>
          <w:rFonts w:ascii="Times New Roman" w:eastAsia="Times New Roman" w:hAnsi="Times New Roman" w:cs="Times New Roman"/>
          <w:color w:val="000000"/>
          <w:sz w:val="24"/>
          <w:szCs w:val="24"/>
          <w:lang w:eastAsia="ru-RU"/>
        </w:rPr>
        <w:t>:</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«косвенный» характер обучения;</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сочетание алгоритмов и технологий «ситуативного характера»;</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 позиция учителя не «над</w:t>
      </w:r>
      <w:proofErr w:type="gramStart"/>
      <w:r w:rsidRPr="00C66E37">
        <w:rPr>
          <w:rFonts w:ascii="Times New Roman" w:eastAsia="Times New Roman" w:hAnsi="Times New Roman" w:cs="Times New Roman"/>
          <w:color w:val="000000"/>
          <w:sz w:val="24"/>
          <w:szCs w:val="24"/>
          <w:lang w:eastAsia="ru-RU"/>
        </w:rPr>
        <w:t>» ,</w:t>
      </w:r>
      <w:proofErr w:type="gramEnd"/>
      <w:r w:rsidRPr="00C66E37">
        <w:rPr>
          <w:rFonts w:ascii="Times New Roman" w:eastAsia="Times New Roman" w:hAnsi="Times New Roman" w:cs="Times New Roman"/>
          <w:color w:val="000000"/>
          <w:sz w:val="24"/>
          <w:szCs w:val="24"/>
          <w:lang w:eastAsia="ru-RU"/>
        </w:rPr>
        <w:t xml:space="preserve"> а «с» ребятами;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приём «красной нити».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Система оценивания</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Формы общения и обучения:</w:t>
      </w:r>
    </w:p>
    <w:p w:rsidR="0044731B" w:rsidRPr="00C66E37" w:rsidRDefault="0044731B" w:rsidP="0044731B">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-эвристическая беседа;</w:t>
      </w:r>
    </w:p>
    <w:p w:rsidR="0044731B" w:rsidRPr="00C66E37" w:rsidRDefault="0044731B" w:rsidP="0044731B">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-дискуссия на уроке;</w:t>
      </w:r>
    </w:p>
    <w:p w:rsidR="0044731B" w:rsidRPr="00C66E37" w:rsidRDefault="0044731B" w:rsidP="0044731B">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-учебная экскурсия;</w:t>
      </w:r>
    </w:p>
    <w:p w:rsidR="0044731B" w:rsidRPr="00C66E37" w:rsidRDefault="0044731B" w:rsidP="0044731B">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-устный литературный журнал;</w:t>
      </w:r>
    </w:p>
    <w:p w:rsidR="0044731B" w:rsidRPr="00C66E37" w:rsidRDefault="0044731B" w:rsidP="0044731B">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-инсценировки на уроке;</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-литературно-познавательные игры, викторины.</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44731B" w:rsidRPr="00C66E37" w:rsidRDefault="0044731B" w:rsidP="0044731B">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44731B" w:rsidRPr="00C66E37" w:rsidRDefault="0044731B" w:rsidP="0044731B">
      <w:pPr>
        <w:spacing w:after="0" w:line="240" w:lineRule="auto"/>
        <w:ind w:right="284"/>
        <w:jc w:val="center"/>
        <w:rPr>
          <w:rFonts w:ascii="Times New Roman" w:eastAsia="Times New Roman" w:hAnsi="Times New Roman" w:cs="Times New Roman"/>
          <w:b/>
          <w:color w:val="000000"/>
          <w:sz w:val="24"/>
          <w:szCs w:val="24"/>
          <w:lang w:eastAsia="ru-RU"/>
        </w:rPr>
      </w:pPr>
    </w:p>
    <w:p w:rsidR="0044731B" w:rsidRPr="00C66E37" w:rsidRDefault="0044731B" w:rsidP="0044731B">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C66E37">
        <w:rPr>
          <w:rFonts w:ascii="Times New Roman" w:eastAsia="Times New Roman" w:hAnsi="Times New Roman" w:cs="Times New Roman"/>
          <w:b/>
          <w:bCs/>
          <w:color w:val="000000"/>
          <w:sz w:val="24"/>
          <w:szCs w:val="24"/>
          <w:lang w:eastAsia="ru-RU"/>
        </w:rPr>
        <w:t>Используемые  технологии</w:t>
      </w:r>
      <w:proofErr w:type="gramEnd"/>
      <w:r w:rsidRPr="00C66E37">
        <w:rPr>
          <w:rFonts w:ascii="Times New Roman" w:eastAsia="Times New Roman" w:hAnsi="Times New Roman" w:cs="Times New Roman"/>
          <w:b/>
          <w:bCs/>
          <w:color w:val="000000"/>
          <w:sz w:val="24"/>
          <w:szCs w:val="24"/>
          <w:lang w:eastAsia="ru-RU"/>
        </w:rPr>
        <w:t xml:space="preserve"> обучения по курсу «</w:t>
      </w:r>
      <w:r>
        <w:rPr>
          <w:rFonts w:ascii="Times New Roman" w:eastAsia="Times New Roman" w:hAnsi="Times New Roman" w:cs="Times New Roman"/>
          <w:b/>
          <w:bCs/>
          <w:color w:val="000000"/>
          <w:sz w:val="24"/>
          <w:szCs w:val="24"/>
          <w:lang w:eastAsia="ru-RU"/>
        </w:rPr>
        <w:t>Родная (русская) л</w:t>
      </w:r>
      <w:r w:rsidRPr="00C66E37">
        <w:rPr>
          <w:rFonts w:ascii="Times New Roman" w:eastAsia="Times New Roman" w:hAnsi="Times New Roman" w:cs="Times New Roman"/>
          <w:b/>
          <w:bCs/>
          <w:color w:val="000000"/>
          <w:sz w:val="24"/>
          <w:szCs w:val="24"/>
          <w:lang w:eastAsia="ru-RU"/>
        </w:rPr>
        <w:t>итература»</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уровневая дифференциация;</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проблемное обучение;</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информационно-коммуникационные технологии;</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0"/>
          <w:sz w:val="24"/>
          <w:szCs w:val="24"/>
          <w:lang w:eastAsia="ru-RU"/>
        </w:rPr>
        <w:t>здоровьесберегающие</w:t>
      </w:r>
      <w:proofErr w:type="spellEnd"/>
      <w:r w:rsidRPr="00C66E37">
        <w:rPr>
          <w:rFonts w:ascii="Times New Roman" w:eastAsia="Times New Roman" w:hAnsi="Times New Roman" w:cs="Times New Roman"/>
          <w:color w:val="000000"/>
          <w:sz w:val="24"/>
          <w:szCs w:val="24"/>
          <w:lang w:eastAsia="ru-RU"/>
        </w:rPr>
        <w:t xml:space="preserve"> технологии;</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xml:space="preserve">коллективный способ </w:t>
      </w:r>
      <w:proofErr w:type="gramStart"/>
      <w:r w:rsidRPr="00C66E37">
        <w:rPr>
          <w:rFonts w:ascii="Times New Roman" w:eastAsia="Times New Roman" w:hAnsi="Times New Roman" w:cs="Times New Roman"/>
          <w:color w:val="000000"/>
          <w:sz w:val="24"/>
          <w:szCs w:val="24"/>
          <w:lang w:eastAsia="ru-RU"/>
        </w:rPr>
        <w:t>обучения ,</w:t>
      </w:r>
      <w:proofErr w:type="gramEnd"/>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технология развития критического мышления через чтение и письмо;</w:t>
      </w:r>
    </w:p>
    <w:p w:rsidR="0044731B" w:rsidRPr="00C66E37" w:rsidRDefault="0044731B" w:rsidP="0044731B">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0"/>
          <w:sz w:val="24"/>
          <w:szCs w:val="24"/>
          <w:lang w:eastAsia="ru-RU"/>
        </w:rPr>
        <w:t>коучинговая</w:t>
      </w:r>
      <w:proofErr w:type="spellEnd"/>
      <w:r w:rsidRPr="00C66E37">
        <w:rPr>
          <w:rFonts w:ascii="Times New Roman" w:eastAsia="Times New Roman" w:hAnsi="Times New Roman" w:cs="Times New Roman"/>
          <w:color w:val="000000"/>
          <w:sz w:val="24"/>
          <w:szCs w:val="24"/>
          <w:lang w:eastAsia="ru-RU"/>
        </w:rPr>
        <w:t xml:space="preserve"> технология и др.</w:t>
      </w:r>
    </w:p>
    <w:p w:rsidR="0044731B" w:rsidRPr="00C66E37" w:rsidRDefault="0044731B" w:rsidP="0044731B">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0"/>
          <w:sz w:val="24"/>
          <w:szCs w:val="24"/>
          <w:lang w:eastAsia="ru-RU"/>
        </w:rPr>
        <w:t>Методы обучения: </w:t>
      </w:r>
      <w:r w:rsidRPr="00C66E37">
        <w:rPr>
          <w:rFonts w:ascii="Times New Roman" w:eastAsia="Times New Roman" w:hAnsi="Times New Roman" w:cs="Times New Roman"/>
          <w:color w:val="000000"/>
          <w:sz w:val="24"/>
          <w:szCs w:val="24"/>
          <w:lang w:eastAsia="ru-RU"/>
        </w:rPr>
        <w:t>объяснительно-иллюстративный; проблемное изложение; частично-поисковый; исследовательский</w:t>
      </w:r>
    </w:p>
    <w:p w:rsidR="0044731B" w:rsidRPr="00C66E37" w:rsidRDefault="0044731B" w:rsidP="0044731B">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В процессе освоения учащимися содержания учебного курса будут использованы следующие </w:t>
      </w:r>
      <w:r w:rsidRPr="00C66E37">
        <w:rPr>
          <w:rFonts w:ascii="Times New Roman" w:eastAsia="Times New Roman" w:hAnsi="Times New Roman" w:cs="Times New Roman"/>
          <w:b/>
          <w:bCs/>
          <w:color w:val="000000"/>
          <w:sz w:val="24"/>
          <w:szCs w:val="24"/>
          <w:lang w:eastAsia="ru-RU"/>
        </w:rPr>
        <w:t>формы контроля:</w:t>
      </w:r>
    </w:p>
    <w:p w:rsidR="0044731B" w:rsidRPr="00C66E37" w:rsidRDefault="0044731B" w:rsidP="0044731B">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0"/>
          <w:sz w:val="24"/>
          <w:szCs w:val="24"/>
          <w:lang w:eastAsia="ru-RU"/>
        </w:rPr>
        <w:t>Текущий контроль:</w:t>
      </w:r>
    </w:p>
    <w:p w:rsidR="0044731B" w:rsidRPr="00C66E37" w:rsidRDefault="0044731B" w:rsidP="0044731B">
      <w:pPr>
        <w:widowControl w:val="0"/>
        <w:numPr>
          <w:ilvl w:val="2"/>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устный индивидуальный и фронтальный опросы,</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пересказ (подробный, сжатый, выборочный),</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выразительное чтение (в том числе и наизусть),</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развёрнутый ответ на вопрос,</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анализ эпизода, стихотворения,</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комментирование художественного текста,</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характеристика литературного героя,</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A"/>
          <w:sz w:val="24"/>
          <w:szCs w:val="24"/>
          <w:lang w:eastAsia="ru-RU"/>
        </w:rPr>
        <w:t>инсценирование</w:t>
      </w:r>
      <w:proofErr w:type="spellEnd"/>
      <w:r w:rsidRPr="00C66E37">
        <w:rPr>
          <w:rFonts w:ascii="Times New Roman" w:eastAsia="Times New Roman" w:hAnsi="Times New Roman" w:cs="Times New Roman"/>
          <w:color w:val="00000A"/>
          <w:sz w:val="24"/>
          <w:szCs w:val="24"/>
          <w:lang w:eastAsia="ru-RU"/>
        </w:rPr>
        <w:t>,</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сообщение,</w:t>
      </w:r>
    </w:p>
    <w:p w:rsidR="0044731B" w:rsidRPr="00C66E37" w:rsidRDefault="0044731B" w:rsidP="0044731B">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проверка начитанности учащихся, знания теоретико-литературных понятий в виде тестов и тестовых заданий</w:t>
      </w:r>
    </w:p>
    <w:p w:rsidR="0044731B" w:rsidRPr="00C66E37" w:rsidRDefault="0044731B" w:rsidP="0044731B">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A"/>
          <w:sz w:val="24"/>
          <w:szCs w:val="24"/>
          <w:lang w:eastAsia="ru-RU"/>
        </w:rPr>
        <w:t>Промежуточный контроль:</w:t>
      </w:r>
      <w:r w:rsidRPr="00C66E37">
        <w:rPr>
          <w:rFonts w:ascii="Times New Roman" w:eastAsia="Times New Roman" w:hAnsi="Times New Roman" w:cs="Times New Roman"/>
          <w:color w:val="00000A"/>
          <w:sz w:val="24"/>
          <w:szCs w:val="24"/>
          <w:lang w:eastAsia="ru-RU"/>
        </w:rPr>
        <w:t> проверочная работа, самостоятельная работа в виде развернутого ответа на вопрос, зачет, сочинение, контрольная работа</w:t>
      </w:r>
    </w:p>
    <w:p w:rsidR="0044731B" w:rsidRDefault="0044731B"/>
    <w:p w:rsidR="0044731B" w:rsidRDefault="0044731B"/>
    <w:p w:rsidR="0044731B" w:rsidRPr="00833FCF" w:rsidRDefault="0044731B" w:rsidP="0044731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3FCF">
        <w:rPr>
          <w:rFonts w:ascii="Times New Roman" w:eastAsia="Times New Roman" w:hAnsi="Times New Roman" w:cs="Times New Roman"/>
          <w:b/>
          <w:bCs/>
          <w:i/>
          <w:iCs/>
          <w:color w:val="000000"/>
          <w:sz w:val="24"/>
          <w:szCs w:val="24"/>
          <w:lang w:eastAsia="ru-RU"/>
        </w:rPr>
        <w:t>Место предмета « Родная (русская) литература» в базисном учебном плане</w:t>
      </w:r>
    </w:p>
    <w:p w:rsidR="0044731B" w:rsidRPr="00833FCF" w:rsidRDefault="0044731B" w:rsidP="0044731B">
      <w:pPr>
        <w:spacing w:after="0" w:line="240" w:lineRule="auto"/>
        <w:ind w:right="284"/>
        <w:jc w:val="center"/>
        <w:rPr>
          <w:rFonts w:ascii="Times New Roman" w:eastAsia="Times New Roman" w:hAnsi="Times New Roman" w:cs="Times New Roman"/>
          <w:b/>
          <w:color w:val="000000"/>
          <w:sz w:val="24"/>
          <w:szCs w:val="24"/>
          <w:lang w:eastAsia="ru-RU"/>
        </w:rPr>
      </w:pPr>
    </w:p>
    <w:p w:rsidR="0044731B" w:rsidRPr="00833FCF" w:rsidRDefault="0044731B" w:rsidP="0044731B">
      <w:pPr>
        <w:spacing w:after="0" w:line="240" w:lineRule="auto"/>
        <w:ind w:right="284"/>
        <w:rPr>
          <w:rFonts w:ascii="Times New Roman" w:eastAsia="Times New Roman" w:hAnsi="Times New Roman" w:cs="Times New Roman"/>
          <w:b/>
          <w:color w:val="000000"/>
          <w:sz w:val="24"/>
          <w:szCs w:val="24"/>
          <w:lang w:eastAsia="ru-RU"/>
        </w:rPr>
      </w:pPr>
    </w:p>
    <w:p w:rsidR="0044731B" w:rsidRPr="00833FCF" w:rsidRDefault="0044731B" w:rsidP="0044731B">
      <w:pPr>
        <w:spacing w:after="0" w:line="240" w:lineRule="auto"/>
        <w:rPr>
          <w:rFonts w:ascii="Times New Roman" w:eastAsia="Times New Roman" w:hAnsi="Times New Roman" w:cs="Times New Roman"/>
          <w:sz w:val="24"/>
          <w:szCs w:val="24"/>
          <w:lang w:eastAsia="ru-RU"/>
        </w:rPr>
      </w:pPr>
      <w:r w:rsidRPr="00833FCF">
        <w:rPr>
          <w:rFonts w:ascii="Times New Roman" w:eastAsia="Times New Roman" w:hAnsi="Times New Roman" w:cs="Times New Roman"/>
          <w:sz w:val="24"/>
          <w:szCs w:val="24"/>
          <w:lang w:eastAsia="ru-RU"/>
        </w:rPr>
        <w:lastRenderedPageBreak/>
        <w:t xml:space="preserve">В соответствии с </w:t>
      </w:r>
      <w:proofErr w:type="gramStart"/>
      <w:r w:rsidRPr="00833FCF">
        <w:rPr>
          <w:rFonts w:ascii="Times New Roman" w:eastAsia="Times New Roman" w:hAnsi="Times New Roman" w:cs="Times New Roman"/>
          <w:sz w:val="24"/>
          <w:szCs w:val="24"/>
          <w:lang w:eastAsia="ru-RU"/>
        </w:rPr>
        <w:t>Федеральным  компонентом</w:t>
      </w:r>
      <w:proofErr w:type="gramEnd"/>
      <w:r w:rsidRPr="00833FCF">
        <w:rPr>
          <w:rFonts w:ascii="Times New Roman" w:eastAsia="Times New Roman" w:hAnsi="Times New Roman" w:cs="Times New Roman"/>
          <w:sz w:val="24"/>
          <w:szCs w:val="24"/>
          <w:lang w:eastAsia="ru-RU"/>
        </w:rPr>
        <w:t xml:space="preserve">  государственного стандарта основного общего образования второго поколения,  учебным плано</w:t>
      </w:r>
      <w:r w:rsidR="004A0C89">
        <w:rPr>
          <w:rFonts w:ascii="Times New Roman" w:eastAsia="Times New Roman" w:hAnsi="Times New Roman" w:cs="Times New Roman"/>
          <w:sz w:val="24"/>
          <w:szCs w:val="24"/>
          <w:lang w:eastAsia="ru-RU"/>
        </w:rPr>
        <w:t xml:space="preserve">м  МБОУ </w:t>
      </w:r>
      <w:proofErr w:type="spellStart"/>
      <w:r w:rsidR="004A0C89">
        <w:rPr>
          <w:rFonts w:ascii="Times New Roman" w:eastAsia="Times New Roman" w:hAnsi="Times New Roman" w:cs="Times New Roman"/>
          <w:sz w:val="24"/>
          <w:szCs w:val="24"/>
          <w:lang w:eastAsia="ru-RU"/>
        </w:rPr>
        <w:t>Дячкинской</w:t>
      </w:r>
      <w:proofErr w:type="spellEnd"/>
      <w:r w:rsidR="004A0C89">
        <w:rPr>
          <w:rFonts w:ascii="Times New Roman" w:eastAsia="Times New Roman" w:hAnsi="Times New Roman" w:cs="Times New Roman"/>
          <w:sz w:val="24"/>
          <w:szCs w:val="24"/>
          <w:lang w:eastAsia="ru-RU"/>
        </w:rPr>
        <w:t xml:space="preserve">  СОШ  на 2023 – 2024</w:t>
      </w:r>
      <w:r w:rsidRPr="00833FCF">
        <w:rPr>
          <w:rFonts w:ascii="Times New Roman" w:eastAsia="Times New Roman" w:hAnsi="Times New Roman" w:cs="Times New Roman"/>
          <w:sz w:val="24"/>
          <w:szCs w:val="24"/>
          <w:lang w:eastAsia="ru-RU"/>
        </w:rPr>
        <w:t xml:space="preserve"> учебный год (ФГОС ООО)</w:t>
      </w:r>
      <w:r w:rsidRPr="00833FCF">
        <w:rPr>
          <w:rFonts w:ascii="Times New Roman" w:eastAsia="Times New Roman" w:hAnsi="Times New Roman" w:cs="Times New Roman"/>
          <w:color w:val="FF0000"/>
          <w:sz w:val="24"/>
          <w:szCs w:val="24"/>
          <w:lang w:eastAsia="ru-RU"/>
        </w:rPr>
        <w:t xml:space="preserve"> </w:t>
      </w:r>
      <w:r w:rsidRPr="00833FCF">
        <w:rPr>
          <w:rFonts w:ascii="Times New Roman" w:eastAsia="Times New Roman" w:hAnsi="Times New Roman" w:cs="Times New Roman"/>
          <w:sz w:val="24"/>
          <w:szCs w:val="24"/>
          <w:lang w:eastAsia="ru-RU"/>
        </w:rPr>
        <w:t>на изучение ку</w:t>
      </w:r>
      <w:r>
        <w:rPr>
          <w:rFonts w:ascii="Times New Roman" w:eastAsia="Times New Roman" w:hAnsi="Times New Roman" w:cs="Times New Roman"/>
          <w:sz w:val="24"/>
          <w:szCs w:val="24"/>
          <w:lang w:eastAsia="ru-RU"/>
        </w:rPr>
        <w:t>рса  « Родная литература»  в 11</w:t>
      </w:r>
      <w:r w:rsidRPr="00833FCF">
        <w:rPr>
          <w:rFonts w:ascii="Times New Roman" w:eastAsia="Times New Roman" w:hAnsi="Times New Roman" w:cs="Times New Roman"/>
          <w:sz w:val="24"/>
          <w:szCs w:val="24"/>
          <w:lang w:eastAsia="ru-RU"/>
        </w:rPr>
        <w:t xml:space="preserve">  классе выделено  0,5  часа  в неделю. </w:t>
      </w:r>
      <w:proofErr w:type="gramStart"/>
      <w:r w:rsidRPr="00833FCF">
        <w:rPr>
          <w:rFonts w:ascii="Times New Roman" w:eastAsia="Times New Roman" w:hAnsi="Times New Roman" w:cs="Times New Roman"/>
          <w:sz w:val="24"/>
          <w:szCs w:val="24"/>
          <w:lang w:eastAsia="ru-RU"/>
        </w:rPr>
        <w:t>Согласно  календарному</w:t>
      </w:r>
      <w:proofErr w:type="gramEnd"/>
      <w:r w:rsidRPr="00833FCF">
        <w:rPr>
          <w:rFonts w:ascii="Times New Roman" w:eastAsia="Times New Roman" w:hAnsi="Times New Roman" w:cs="Times New Roman"/>
          <w:sz w:val="24"/>
          <w:szCs w:val="24"/>
          <w:lang w:eastAsia="ru-RU"/>
        </w:rPr>
        <w:t xml:space="preserve"> учебному график</w:t>
      </w:r>
      <w:r w:rsidR="004A0C89">
        <w:rPr>
          <w:rFonts w:ascii="Times New Roman" w:eastAsia="Times New Roman" w:hAnsi="Times New Roman" w:cs="Times New Roman"/>
          <w:sz w:val="24"/>
          <w:szCs w:val="24"/>
          <w:lang w:eastAsia="ru-RU"/>
        </w:rPr>
        <w:t xml:space="preserve">у МБОУ </w:t>
      </w:r>
      <w:proofErr w:type="spellStart"/>
      <w:r w:rsidR="004A0C89">
        <w:rPr>
          <w:rFonts w:ascii="Times New Roman" w:eastAsia="Times New Roman" w:hAnsi="Times New Roman" w:cs="Times New Roman"/>
          <w:sz w:val="24"/>
          <w:szCs w:val="24"/>
          <w:lang w:eastAsia="ru-RU"/>
        </w:rPr>
        <w:t>Дячкинской</w:t>
      </w:r>
      <w:proofErr w:type="spellEnd"/>
      <w:r w:rsidR="004A0C89">
        <w:rPr>
          <w:rFonts w:ascii="Times New Roman" w:eastAsia="Times New Roman" w:hAnsi="Times New Roman" w:cs="Times New Roman"/>
          <w:sz w:val="24"/>
          <w:szCs w:val="24"/>
          <w:lang w:eastAsia="ru-RU"/>
        </w:rPr>
        <w:t xml:space="preserve">  СОШ   на 2023 – 2024</w:t>
      </w:r>
      <w:r w:rsidRPr="00833FCF">
        <w:rPr>
          <w:rFonts w:ascii="Times New Roman" w:eastAsia="Times New Roman" w:hAnsi="Times New Roman" w:cs="Times New Roman"/>
          <w:sz w:val="24"/>
          <w:szCs w:val="24"/>
          <w:lang w:eastAsia="ru-RU"/>
        </w:rPr>
        <w:t xml:space="preserve"> учебный год, прод</w:t>
      </w:r>
      <w:r>
        <w:rPr>
          <w:rFonts w:ascii="Times New Roman" w:eastAsia="Times New Roman" w:hAnsi="Times New Roman" w:cs="Times New Roman"/>
          <w:sz w:val="24"/>
          <w:szCs w:val="24"/>
          <w:lang w:eastAsia="ru-RU"/>
        </w:rPr>
        <w:t>олжительность учебного</w:t>
      </w:r>
      <w:r w:rsidR="004A0C89">
        <w:rPr>
          <w:rFonts w:ascii="Times New Roman" w:eastAsia="Times New Roman" w:hAnsi="Times New Roman" w:cs="Times New Roman"/>
          <w:sz w:val="24"/>
          <w:szCs w:val="24"/>
          <w:lang w:eastAsia="ru-RU"/>
        </w:rPr>
        <w:t xml:space="preserve"> года в  11 классе составляет 33 учебных недели</w:t>
      </w:r>
      <w:r w:rsidRPr="00833FCF">
        <w:rPr>
          <w:rFonts w:ascii="Times New Roman" w:eastAsia="Times New Roman" w:hAnsi="Times New Roman" w:cs="Times New Roman"/>
          <w:sz w:val="24"/>
          <w:szCs w:val="24"/>
          <w:lang w:eastAsia="ru-RU"/>
        </w:rPr>
        <w:t xml:space="preserve">. Поэтому учебный </w:t>
      </w:r>
      <w:r>
        <w:rPr>
          <w:rFonts w:ascii="Times New Roman" w:eastAsia="Times New Roman" w:hAnsi="Times New Roman" w:cs="Times New Roman"/>
          <w:sz w:val="24"/>
          <w:szCs w:val="24"/>
          <w:lang w:eastAsia="ru-RU"/>
        </w:rPr>
        <w:t>материал курса распределен на 17</w:t>
      </w:r>
      <w:r w:rsidRPr="00833FCF">
        <w:rPr>
          <w:rFonts w:ascii="Times New Roman" w:eastAsia="Times New Roman" w:hAnsi="Times New Roman" w:cs="Times New Roman"/>
          <w:sz w:val="24"/>
          <w:szCs w:val="24"/>
          <w:lang w:eastAsia="ru-RU"/>
        </w:rPr>
        <w:t xml:space="preserve"> часов. </w:t>
      </w:r>
    </w:p>
    <w:p w:rsidR="0044731B" w:rsidRDefault="0044731B" w:rsidP="0044731B">
      <w:pPr>
        <w:spacing w:after="0" w:line="240" w:lineRule="auto"/>
        <w:ind w:right="284"/>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Раздел 2</w:t>
      </w:r>
      <w:r w:rsidRPr="000663ED">
        <w:rPr>
          <w:rFonts w:ascii="Times New Roman" w:eastAsia="Times New Roman" w:hAnsi="Times New Roman" w:cs="Times New Roman"/>
          <w:b/>
          <w:bCs/>
          <w:color w:val="000000"/>
          <w:sz w:val="28"/>
          <w:szCs w:val="28"/>
          <w:lang w:eastAsia="ru-RU"/>
        </w:rPr>
        <w:t>. Планируемые результаты освоения у</w:t>
      </w:r>
      <w:r>
        <w:rPr>
          <w:rFonts w:ascii="Times New Roman" w:eastAsia="Times New Roman" w:hAnsi="Times New Roman" w:cs="Times New Roman"/>
          <w:b/>
          <w:bCs/>
          <w:color w:val="000000"/>
          <w:sz w:val="28"/>
          <w:szCs w:val="28"/>
          <w:lang w:eastAsia="ru-RU"/>
        </w:rPr>
        <w:t>чебного предмета «Родная(</w:t>
      </w:r>
      <w:proofErr w:type="gramStart"/>
      <w:r>
        <w:rPr>
          <w:rFonts w:ascii="Times New Roman" w:eastAsia="Times New Roman" w:hAnsi="Times New Roman" w:cs="Times New Roman"/>
          <w:b/>
          <w:bCs/>
          <w:color w:val="000000"/>
          <w:sz w:val="28"/>
          <w:szCs w:val="28"/>
          <w:lang w:eastAsia="ru-RU"/>
        </w:rPr>
        <w:t xml:space="preserve">русская) </w:t>
      </w:r>
      <w:r w:rsidRPr="000663ED">
        <w:rPr>
          <w:rFonts w:ascii="Times New Roman" w:eastAsia="Times New Roman" w:hAnsi="Times New Roman" w:cs="Times New Roman"/>
          <w:b/>
          <w:bCs/>
          <w:color w:val="000000"/>
          <w:sz w:val="28"/>
          <w:szCs w:val="28"/>
          <w:lang w:eastAsia="ru-RU"/>
        </w:rPr>
        <w:t xml:space="preserve"> литература</w:t>
      </w:r>
      <w:proofErr w:type="gramEnd"/>
      <w:r w:rsidRPr="000663ED">
        <w:rPr>
          <w:rFonts w:ascii="Times New Roman" w:eastAsia="Times New Roman" w:hAnsi="Times New Roman" w:cs="Times New Roman"/>
          <w:b/>
          <w:bCs/>
          <w:color w:val="000000"/>
          <w:sz w:val="28"/>
          <w:szCs w:val="28"/>
          <w:lang w:eastAsia="ru-RU"/>
        </w:rPr>
        <w:t>»</w:t>
      </w:r>
    </w:p>
    <w:p w:rsidR="0044731B" w:rsidRPr="00833FCF" w:rsidRDefault="0044731B" w:rsidP="0044731B">
      <w:pPr>
        <w:spacing w:after="0" w:line="240" w:lineRule="auto"/>
        <w:ind w:right="284"/>
        <w:rPr>
          <w:rFonts w:ascii="Times New Roman" w:eastAsia="Times New Roman" w:hAnsi="Times New Roman" w:cs="Times New Roman"/>
          <w:b/>
          <w:color w:val="000000"/>
          <w:sz w:val="24"/>
          <w:szCs w:val="24"/>
          <w:lang w:eastAsia="ru-RU"/>
        </w:rPr>
      </w:pP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1. Планируемые личностные результаты: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формирование российской идентичности, способности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уважение к своему народу, чувство ответственности перед Родиной, гордости за свой край, свою Родину, прошлое и настоящее </w:t>
      </w:r>
      <w:proofErr w:type="spellStart"/>
      <w:proofErr w:type="gramStart"/>
      <w:r w:rsidRPr="0044731B">
        <w:rPr>
          <w:color w:val="000000"/>
          <w:sz w:val="28"/>
          <w:szCs w:val="28"/>
        </w:rPr>
        <w:t>многонациональ-ного</w:t>
      </w:r>
      <w:proofErr w:type="spellEnd"/>
      <w:proofErr w:type="gramEnd"/>
      <w:r w:rsidRPr="0044731B">
        <w:rPr>
          <w:color w:val="000000"/>
          <w:sz w:val="28"/>
          <w:szCs w:val="28"/>
        </w:rPr>
        <w:t xml:space="preserve"> народа России, уважение к государственным символам (герб, флаг,</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гимн);</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формирование уважения к русскому языку как государственному языку</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Российской Федерации, являющемуся основой российской идентичности и главным фактором национального самоопределения;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гражданственность, гражданская позиция активного и ответственного</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признание </w:t>
      </w:r>
      <w:proofErr w:type="spellStart"/>
      <w:r w:rsidRPr="0044731B">
        <w:rPr>
          <w:color w:val="000000"/>
          <w:sz w:val="28"/>
          <w:szCs w:val="28"/>
        </w:rPr>
        <w:t>неотчуждаемости</w:t>
      </w:r>
      <w:proofErr w:type="spellEnd"/>
      <w:r w:rsidRPr="0044731B">
        <w:rPr>
          <w:color w:val="000000"/>
          <w:sz w:val="28"/>
          <w:szCs w:val="28"/>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Pr="0044731B">
        <w:rPr>
          <w:color w:val="000000"/>
          <w:sz w:val="28"/>
          <w:szCs w:val="28"/>
        </w:rPr>
        <w:t>свобод без нарушения прав</w:t>
      </w:r>
      <w:proofErr w:type="gramEnd"/>
      <w:r w:rsidRPr="0044731B">
        <w:rPr>
          <w:color w:val="000000"/>
          <w:sz w:val="28"/>
          <w:szCs w:val="28"/>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мире;</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принятие гуманистических ценностей, осознанное, уважительное и </w:t>
      </w:r>
      <w:proofErr w:type="gramStart"/>
      <w:r w:rsidRPr="0044731B">
        <w:rPr>
          <w:color w:val="000000"/>
          <w:sz w:val="28"/>
          <w:szCs w:val="28"/>
        </w:rPr>
        <w:t>добро-желательное</w:t>
      </w:r>
      <w:proofErr w:type="gramEnd"/>
      <w:r w:rsidRPr="0044731B">
        <w:rPr>
          <w:color w:val="000000"/>
          <w:sz w:val="28"/>
          <w:szCs w:val="28"/>
        </w:rPr>
        <w:t xml:space="preserve"> отношение к другому человеку, его мнению, мировоззрению;</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 способность к сопереживанию и формирование позитивного отношения к</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людям;</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развитие компетенций сотрудничества со сверстниками, детьми </w:t>
      </w:r>
      <w:proofErr w:type="gramStart"/>
      <w:r w:rsidRPr="0044731B">
        <w:rPr>
          <w:color w:val="000000"/>
          <w:sz w:val="28"/>
          <w:szCs w:val="28"/>
        </w:rPr>
        <w:t>младше-</w:t>
      </w:r>
      <w:proofErr w:type="spellStart"/>
      <w:r w:rsidRPr="0044731B">
        <w:rPr>
          <w:color w:val="000000"/>
          <w:sz w:val="28"/>
          <w:szCs w:val="28"/>
        </w:rPr>
        <w:t>го</w:t>
      </w:r>
      <w:proofErr w:type="spellEnd"/>
      <w:proofErr w:type="gramEnd"/>
      <w:r w:rsidRPr="0044731B">
        <w:rPr>
          <w:color w:val="000000"/>
          <w:sz w:val="28"/>
          <w:szCs w:val="28"/>
        </w:rPr>
        <w:t xml:space="preserve"> возраста, взрослыми в образовательной, общественно полезной, учебно-исследовательской, проектной и других видах деятельности;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бережное отношения к родной земле, природным богатствам России и мира; понимание влияния социально-экономических процессов на состояние</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природной и социальной среды, нетерпимое отношение к действиям, приносящим вред экологии; приобретение опыта эколого-направленной деятельности.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2. Планируемые </w:t>
      </w:r>
      <w:proofErr w:type="spellStart"/>
      <w:r w:rsidRPr="0044731B">
        <w:rPr>
          <w:color w:val="000000"/>
          <w:sz w:val="28"/>
          <w:szCs w:val="28"/>
        </w:rPr>
        <w:t>метапредметные</w:t>
      </w:r>
      <w:proofErr w:type="spellEnd"/>
      <w:r w:rsidRPr="0044731B">
        <w:rPr>
          <w:color w:val="000000"/>
          <w:sz w:val="28"/>
          <w:szCs w:val="28"/>
        </w:rPr>
        <w:t xml:space="preserve"> результаты</w:t>
      </w:r>
    </w:p>
    <w:p w:rsidR="0044731B" w:rsidRPr="0044731B" w:rsidRDefault="0044731B" w:rsidP="0044731B">
      <w:pPr>
        <w:pStyle w:val="a6"/>
        <w:shd w:val="clear" w:color="auto" w:fill="FFFFFF"/>
        <w:spacing w:before="0" w:beforeAutospacing="0" w:after="150" w:afterAutospacing="0"/>
        <w:rPr>
          <w:color w:val="000000"/>
          <w:sz w:val="28"/>
          <w:szCs w:val="28"/>
        </w:rPr>
      </w:pPr>
      <w:proofErr w:type="spellStart"/>
      <w:r w:rsidRPr="0044731B">
        <w:rPr>
          <w:color w:val="000000"/>
          <w:sz w:val="28"/>
          <w:szCs w:val="28"/>
        </w:rPr>
        <w:t>Метапредметные</w:t>
      </w:r>
      <w:proofErr w:type="spellEnd"/>
      <w:r w:rsidRPr="0044731B">
        <w:rPr>
          <w:color w:val="000000"/>
          <w:sz w:val="28"/>
          <w:szCs w:val="28"/>
        </w:rPr>
        <w:t xml:space="preserve"> результаты освоения программы представлены тремя группами универсальных учебных действий (УУД).</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Регулятивные универсальные учебные действия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Выпускник научится: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самостоятельно определять цели, задавать параметры и критерии, по </w:t>
      </w:r>
      <w:proofErr w:type="gramStart"/>
      <w:r w:rsidRPr="0044731B">
        <w:rPr>
          <w:color w:val="000000"/>
          <w:sz w:val="28"/>
          <w:szCs w:val="28"/>
        </w:rPr>
        <w:t>ко-</w:t>
      </w:r>
      <w:proofErr w:type="spellStart"/>
      <w:r w:rsidRPr="0044731B">
        <w:rPr>
          <w:color w:val="000000"/>
          <w:sz w:val="28"/>
          <w:szCs w:val="28"/>
        </w:rPr>
        <w:t>торым</w:t>
      </w:r>
      <w:proofErr w:type="spellEnd"/>
      <w:proofErr w:type="gramEnd"/>
      <w:r w:rsidRPr="0044731B">
        <w:rPr>
          <w:color w:val="000000"/>
          <w:sz w:val="28"/>
          <w:szCs w:val="28"/>
        </w:rPr>
        <w:t xml:space="preserve"> можно определить, что цель достигнута;</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ставить и формулировать собственные задачи в образовательной деятельности и жизненных ситуациях;</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 оценивать ресурсы, в том числе время и другие нематериальные ресурсы, необходимые для достижения поставленной цели;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выбирать путь достижения цели, планировать решение поставленных задач, оптимизируя материальные и нематериальные затраты;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организовывать эффективный поиск ресурсов, необходимых для достижения поставленной цели;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сопоставлять полученный результат деятельности с поставленной заранее целью.</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Познавательные универсальные учебные действия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Выпускник научится: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–менять и удерживать разные позиции в познавательной деятельности.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Коммуникативные универсальные учебные действия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Выпускник научится: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подбирать партнеров для деловой коммуникации, исходя из соображений результативности взаимодействия, а не личных симпатий;</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координировать и выполнять работу в условиях реального, виртуального и комбинированного взаимодействия;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развернуто, логично и точно излагать свою точку зрения с использованием адекватных (устных и письменных) языковых средств;</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распознавать </w:t>
      </w:r>
      <w:proofErr w:type="spellStart"/>
      <w:r w:rsidRPr="0044731B">
        <w:rPr>
          <w:color w:val="000000"/>
          <w:sz w:val="28"/>
          <w:szCs w:val="28"/>
        </w:rPr>
        <w:t>конфликтогенные</w:t>
      </w:r>
      <w:proofErr w:type="spellEnd"/>
      <w:r w:rsidRPr="0044731B">
        <w:rPr>
          <w:color w:val="000000"/>
          <w:sz w:val="28"/>
          <w:szCs w:val="28"/>
        </w:rPr>
        <w:t xml:space="preserve"> ситуации и предотвращать конфликты до их активной фазы, выстраивать деловую и образовательную </w:t>
      </w:r>
      <w:proofErr w:type="spellStart"/>
      <w:proofErr w:type="gramStart"/>
      <w:r w:rsidRPr="0044731B">
        <w:rPr>
          <w:color w:val="000000"/>
          <w:sz w:val="28"/>
          <w:szCs w:val="28"/>
        </w:rPr>
        <w:t>коммуникацию,избегая</w:t>
      </w:r>
      <w:proofErr w:type="spellEnd"/>
      <w:proofErr w:type="gramEnd"/>
      <w:r w:rsidRPr="0044731B">
        <w:rPr>
          <w:color w:val="000000"/>
          <w:sz w:val="28"/>
          <w:szCs w:val="28"/>
        </w:rPr>
        <w:t xml:space="preserve"> личностных оценочных суждений.</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3. Планируемые предметные результаты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Выпускник на базовом уровне научится: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демонстрировать знание произведений родной литературы (русской), приводя примеры двух или более текстов, затрагивающих общие темы или проблемы;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понимать значимость чтения на родном языке (русском) и изучения </w:t>
      </w:r>
      <w:proofErr w:type="gramStart"/>
      <w:r w:rsidRPr="0044731B">
        <w:rPr>
          <w:color w:val="000000"/>
          <w:sz w:val="28"/>
          <w:szCs w:val="28"/>
        </w:rPr>
        <w:t>род-ной</w:t>
      </w:r>
      <w:proofErr w:type="gramEnd"/>
      <w:r w:rsidRPr="0044731B">
        <w:rPr>
          <w:color w:val="000000"/>
          <w:sz w:val="28"/>
          <w:szCs w:val="28"/>
        </w:rPr>
        <w:t xml:space="preserve"> литературы (русской) для своего дальнейшего развития; осознавать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осознавать родную литературу (русскую) как одну из основных национально-культурных ценностей народа, как особого способа познания жизни;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 обеспечению культурной самоидентификации, осознанию коммуникативно-эстетических возможностей родного языка (русского) на основе изучения выдающихся произведений культуры своего народа;</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навыкам понимания литературных художественных произведений, отражающих разные этнокультурные традиции;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в устной и письменной форме обобщать и анализировать свой читательский опыт, а именно:</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w:t>
      </w:r>
      <w:proofErr w:type="spellStart"/>
      <w:proofErr w:type="gramStart"/>
      <w:r w:rsidRPr="0044731B">
        <w:rPr>
          <w:color w:val="000000"/>
          <w:sz w:val="28"/>
          <w:szCs w:val="28"/>
        </w:rPr>
        <w:t>струк</w:t>
      </w:r>
      <w:proofErr w:type="spellEnd"/>
      <w:r w:rsidRPr="0044731B">
        <w:rPr>
          <w:color w:val="000000"/>
          <w:sz w:val="28"/>
          <w:szCs w:val="28"/>
        </w:rPr>
        <w:t>-туры</w:t>
      </w:r>
      <w:proofErr w:type="gramEnd"/>
      <w:r w:rsidRPr="0044731B">
        <w:rPr>
          <w:color w:val="000000"/>
          <w:sz w:val="28"/>
          <w:szCs w:val="28"/>
        </w:rPr>
        <w:t xml:space="preserve">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осуществлять следующую продуктивную деятельность:</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lastRenderedPageBreak/>
        <w:t xml:space="preserve">• давать развернутые ответы на вопросы об изучаемом на уроке произведении или создавать небольшие рецензии на самостоятельно прочитанные </w:t>
      </w:r>
      <w:proofErr w:type="gramStart"/>
      <w:r w:rsidRPr="0044731B">
        <w:rPr>
          <w:color w:val="000000"/>
          <w:sz w:val="28"/>
          <w:szCs w:val="28"/>
        </w:rPr>
        <w:t>про-изведения</w:t>
      </w:r>
      <w:proofErr w:type="gramEnd"/>
      <w:r w:rsidRPr="0044731B">
        <w:rPr>
          <w:color w:val="000000"/>
          <w:sz w:val="28"/>
          <w:szCs w:val="28"/>
        </w:rPr>
        <w:t>, демонстрируя целостное восприятие художественного мира про-изведения, понимание принадлежности произведения к литературному</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направлению (течению) и культурно-исторической эпохе (периоду);</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Выпускник на базовом уровне получит возможность научиться:</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 анализировать одну из интерпретаций эпического, драматического или лирического произведения (например, кинофильм или театральную постановку;</w:t>
      </w:r>
    </w:p>
    <w:p w:rsidR="0044731B" w:rsidRP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t>запись художественного чтения; серию иллюстраций к произведению), оценивая, как интерпретируется исходный текст.</w:t>
      </w:r>
    </w:p>
    <w:p w:rsidR="0044731B" w:rsidRDefault="0044731B" w:rsidP="0044731B">
      <w:pPr>
        <w:pStyle w:val="a6"/>
        <w:shd w:val="clear" w:color="auto" w:fill="FFFFFF"/>
        <w:spacing w:before="0" w:beforeAutospacing="0" w:after="150" w:afterAutospacing="0"/>
        <w:rPr>
          <w:color w:val="000000"/>
          <w:sz w:val="28"/>
          <w:szCs w:val="28"/>
        </w:rPr>
      </w:pPr>
      <w:r w:rsidRPr="0044731B">
        <w:rPr>
          <w:color w:val="000000"/>
          <w:sz w:val="28"/>
          <w:szCs w:val="28"/>
        </w:rPr>
        <w:br/>
      </w: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Default="0044731B" w:rsidP="0044731B">
      <w:pPr>
        <w:pStyle w:val="a6"/>
        <w:shd w:val="clear" w:color="auto" w:fill="FFFFFF"/>
        <w:spacing w:before="0" w:beforeAutospacing="0" w:after="150" w:afterAutospacing="0"/>
        <w:rPr>
          <w:color w:val="000000"/>
          <w:sz w:val="28"/>
          <w:szCs w:val="28"/>
        </w:rPr>
      </w:pPr>
    </w:p>
    <w:p w:rsidR="0044731B" w:rsidRPr="000663ED" w:rsidRDefault="0044731B" w:rsidP="0044731B">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                                   Раздел 3</w:t>
      </w:r>
      <w:r w:rsidRPr="000663ED">
        <w:rPr>
          <w:rFonts w:ascii="Times New Roman" w:eastAsia="Times New Roman" w:hAnsi="Times New Roman" w:cs="Times New Roman"/>
          <w:b/>
          <w:bCs/>
          <w:color w:val="000000"/>
          <w:sz w:val="28"/>
          <w:szCs w:val="28"/>
          <w:lang w:eastAsia="ru-RU"/>
        </w:rPr>
        <w:t>. Содержание учебного предмета «</w:t>
      </w:r>
      <w:r>
        <w:rPr>
          <w:rFonts w:ascii="Times New Roman" w:eastAsia="Times New Roman" w:hAnsi="Times New Roman" w:cs="Times New Roman"/>
          <w:b/>
          <w:bCs/>
          <w:color w:val="000000"/>
          <w:sz w:val="28"/>
          <w:szCs w:val="28"/>
          <w:lang w:eastAsia="ru-RU"/>
        </w:rPr>
        <w:t>Родная (русская) л</w:t>
      </w:r>
      <w:r w:rsidRPr="000663ED">
        <w:rPr>
          <w:rFonts w:ascii="Times New Roman" w:eastAsia="Times New Roman" w:hAnsi="Times New Roman" w:cs="Times New Roman"/>
          <w:b/>
          <w:bCs/>
          <w:color w:val="000000"/>
          <w:sz w:val="28"/>
          <w:szCs w:val="28"/>
          <w:lang w:eastAsia="ru-RU"/>
        </w:rPr>
        <w:t>итература»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Проблемно-тематические блоки</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Личность</w:t>
      </w:r>
      <w:r>
        <w:rPr>
          <w:rStyle w:val="c1"/>
          <w:color w:val="000000"/>
        </w:rPr>
        <w:t> </w:t>
      </w:r>
      <w:r>
        <w:rPr>
          <w:rStyle w:val="c10"/>
          <w:b/>
          <w:bCs/>
          <w:color w:val="000000"/>
        </w:rPr>
        <w:t>– 4 часа</w:t>
      </w:r>
      <w:r>
        <w:rPr>
          <w:rStyle w:val="c1"/>
          <w:color w:val="000000"/>
        </w:rPr>
        <w:t>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 xml:space="preserve">А. </w:t>
      </w:r>
      <w:proofErr w:type="spellStart"/>
      <w:r>
        <w:rPr>
          <w:rStyle w:val="c1"/>
          <w:color w:val="000000"/>
        </w:rPr>
        <w:t>К.Толстой</w:t>
      </w:r>
      <w:proofErr w:type="spellEnd"/>
      <w:r>
        <w:rPr>
          <w:rStyle w:val="c1"/>
          <w:color w:val="000000"/>
        </w:rPr>
        <w:t xml:space="preserve">. Общая характеристика </w:t>
      </w:r>
      <w:proofErr w:type="spellStart"/>
      <w:proofErr w:type="gramStart"/>
      <w:r>
        <w:rPr>
          <w:rStyle w:val="c1"/>
          <w:color w:val="000000"/>
        </w:rPr>
        <w:t>произведений.Публицистика</w:t>
      </w:r>
      <w:proofErr w:type="spellEnd"/>
      <w:proofErr w:type="gramEnd"/>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Нравственная основа романа « Князь Серебряный</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 xml:space="preserve">. А. Н. Толстой «Рассказы Ивана </w:t>
      </w:r>
      <w:proofErr w:type="spellStart"/>
      <w:r>
        <w:rPr>
          <w:rStyle w:val="c1"/>
          <w:color w:val="000000"/>
        </w:rPr>
        <w:t>Сударева</w:t>
      </w:r>
      <w:proofErr w:type="spellEnd"/>
      <w:r>
        <w:rPr>
          <w:rStyle w:val="c1"/>
          <w:color w:val="000000"/>
        </w:rPr>
        <w:t>» « Русский характер</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Титов « Всем смертям назло»</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Личность и семья</w:t>
      </w:r>
      <w:r>
        <w:rPr>
          <w:rStyle w:val="c1"/>
          <w:color w:val="000000"/>
        </w:rPr>
        <w:t> </w:t>
      </w:r>
      <w:r>
        <w:rPr>
          <w:rStyle w:val="c10"/>
          <w:b/>
          <w:bCs/>
          <w:color w:val="000000"/>
        </w:rPr>
        <w:t>– 5 часов</w:t>
      </w:r>
      <w:r>
        <w:rPr>
          <w:rStyle w:val="c1"/>
          <w:color w:val="000000"/>
        </w:rPr>
        <w:t>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 xml:space="preserve">Особенности драматургии </w:t>
      </w:r>
      <w:proofErr w:type="spellStart"/>
      <w:r>
        <w:rPr>
          <w:rStyle w:val="c1"/>
          <w:color w:val="000000"/>
        </w:rPr>
        <w:t>А.Н.Островского</w:t>
      </w:r>
      <w:proofErr w:type="spellEnd"/>
      <w:r>
        <w:rPr>
          <w:rStyle w:val="c1"/>
          <w:color w:val="000000"/>
        </w:rPr>
        <w:t>. Доходное место» Семейные и родственные отношения в комедии</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Место человека в семье и обществе. А. Н. Островский « Бесприданница»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Истинные и ложные ценности в пьесе Л.Н. Толстого « Живой труп»</w:t>
      </w:r>
    </w:p>
    <w:p w:rsidR="0044731B" w:rsidRDefault="0044731B" w:rsidP="0044731B">
      <w:pPr>
        <w:pStyle w:val="c6"/>
        <w:shd w:val="clear" w:color="auto" w:fill="FFFFFF"/>
        <w:spacing w:before="0" w:beforeAutospacing="0" w:after="0" w:afterAutospacing="0"/>
        <w:ind w:firstLine="710"/>
        <w:jc w:val="center"/>
        <w:rPr>
          <w:color w:val="000000"/>
        </w:rPr>
      </w:pPr>
      <w:r>
        <w:rPr>
          <w:rStyle w:val="c1"/>
          <w:color w:val="000000"/>
        </w:rPr>
        <w:t>Мужчина и женщина, любовь и доверие в жизни человека в прозе А.П. Чехова</w:t>
      </w:r>
    </w:p>
    <w:p w:rsidR="0044731B" w:rsidRDefault="0044731B" w:rsidP="0044731B">
      <w:pPr>
        <w:pStyle w:val="c6"/>
        <w:shd w:val="clear" w:color="auto" w:fill="FFFFFF"/>
        <w:spacing w:before="0" w:beforeAutospacing="0" w:after="0" w:afterAutospacing="0"/>
        <w:ind w:firstLine="710"/>
        <w:jc w:val="center"/>
        <w:rPr>
          <w:color w:val="000000"/>
        </w:rPr>
      </w:pPr>
      <w:r>
        <w:rPr>
          <w:rStyle w:val="c1"/>
          <w:color w:val="000000"/>
        </w:rPr>
        <w:t xml:space="preserve">А. И. Куприн «Поединок», « </w:t>
      </w:r>
      <w:proofErr w:type="spellStart"/>
      <w:r>
        <w:rPr>
          <w:rStyle w:val="c1"/>
          <w:color w:val="000000"/>
        </w:rPr>
        <w:t>Суламифь</w:t>
      </w:r>
      <w:proofErr w:type="spellEnd"/>
      <w:r>
        <w:rPr>
          <w:rStyle w:val="c1"/>
          <w:color w:val="000000"/>
        </w:rPr>
        <w:t>»</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Личность – общество – государство</w:t>
      </w:r>
      <w:r>
        <w:rPr>
          <w:rStyle w:val="c1"/>
          <w:color w:val="000000"/>
        </w:rPr>
        <w:t> </w:t>
      </w:r>
      <w:r>
        <w:rPr>
          <w:rStyle w:val="c10"/>
          <w:b/>
          <w:bCs/>
          <w:color w:val="000000"/>
        </w:rPr>
        <w:t>– 4 часа</w:t>
      </w:r>
      <w:r>
        <w:rPr>
          <w:rStyle w:val="c1"/>
          <w:color w:val="000000"/>
        </w:rPr>
        <w:t>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44731B" w:rsidRDefault="0044731B" w:rsidP="0044731B">
      <w:pPr>
        <w:pStyle w:val="c6"/>
        <w:shd w:val="clear" w:color="auto" w:fill="FFFFFF"/>
        <w:spacing w:before="0" w:beforeAutospacing="0" w:after="0" w:afterAutospacing="0"/>
        <w:ind w:firstLine="710"/>
        <w:jc w:val="center"/>
        <w:rPr>
          <w:color w:val="000000"/>
        </w:rPr>
      </w:pPr>
      <w:r>
        <w:rPr>
          <w:rStyle w:val="c1"/>
          <w:color w:val="000000"/>
        </w:rPr>
        <w:t xml:space="preserve">В. А. </w:t>
      </w:r>
      <w:proofErr w:type="gramStart"/>
      <w:r>
        <w:rPr>
          <w:rStyle w:val="c1"/>
          <w:color w:val="000000"/>
        </w:rPr>
        <w:t>Гиляровский .</w:t>
      </w:r>
      <w:proofErr w:type="gramEnd"/>
      <w:r>
        <w:rPr>
          <w:rStyle w:val="c1"/>
          <w:color w:val="000000"/>
        </w:rPr>
        <w:t xml:space="preserve"> Книга « Москва и москвичи»</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А. И. Солженицын « Захар – Калита»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 xml:space="preserve">И. С. </w:t>
      </w:r>
      <w:proofErr w:type="spellStart"/>
      <w:r>
        <w:rPr>
          <w:rStyle w:val="c1"/>
          <w:color w:val="000000"/>
        </w:rPr>
        <w:t>Шмелёв</w:t>
      </w:r>
      <w:proofErr w:type="spellEnd"/>
      <w:r>
        <w:rPr>
          <w:rStyle w:val="c1"/>
          <w:color w:val="000000"/>
        </w:rPr>
        <w:t xml:space="preserve"> « Лето Господне»</w:t>
      </w:r>
    </w:p>
    <w:p w:rsidR="0044731B" w:rsidRDefault="0044731B" w:rsidP="0044731B">
      <w:pPr>
        <w:pStyle w:val="c24"/>
        <w:shd w:val="clear" w:color="auto" w:fill="FFFFFF"/>
        <w:spacing w:before="0" w:beforeAutospacing="0" w:after="0" w:afterAutospacing="0"/>
        <w:ind w:firstLine="710"/>
        <w:jc w:val="both"/>
        <w:rPr>
          <w:color w:val="000000"/>
        </w:rPr>
      </w:pPr>
      <w:r>
        <w:rPr>
          <w:rStyle w:val="c1"/>
          <w:color w:val="000000"/>
        </w:rPr>
        <w:t>В. Г. Распутин « Байкал»</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Личность – природа – цивилизация– 2 часа</w:t>
      </w:r>
      <w:r>
        <w:rPr>
          <w:rStyle w:val="c1"/>
          <w:color w:val="000000"/>
        </w:rPr>
        <w:t>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Человек и природа; проблемы освоения и покорения природы в поэзии К. Д. Бальмонта, Н.С. Гумилёва, С. А. Есенина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lastRenderedPageBreak/>
        <w:t>В. П. Астафьев « Царь – рыба»</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0"/>
          <w:b/>
          <w:bCs/>
          <w:color w:val="000000"/>
        </w:rPr>
        <w:t>Личность – история – современность– 2 часа</w:t>
      </w:r>
      <w:r>
        <w:rPr>
          <w:rStyle w:val="c1"/>
          <w:color w:val="000000"/>
        </w:rPr>
        <w:t>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А. А. Фадеев « Молодая гвардия»</w:t>
      </w:r>
    </w:p>
    <w:p w:rsidR="0044731B" w:rsidRDefault="0044731B" w:rsidP="0044731B">
      <w:pPr>
        <w:pStyle w:val="c22"/>
        <w:shd w:val="clear" w:color="auto" w:fill="FFFFFF"/>
        <w:spacing w:before="0" w:beforeAutospacing="0" w:after="0" w:afterAutospacing="0"/>
        <w:ind w:left="-850" w:firstLine="720"/>
        <w:jc w:val="both"/>
        <w:rPr>
          <w:color w:val="000000"/>
        </w:rPr>
      </w:pPr>
      <w:r>
        <w:rPr>
          <w:rStyle w:val="c1"/>
          <w:color w:val="000000"/>
        </w:rPr>
        <w:t>С. Алексиевич « У войны не женское лицо», « Цинковые мальчики»</w:t>
      </w:r>
    </w:p>
    <w:p w:rsidR="0044731B" w:rsidRDefault="0044731B" w:rsidP="0044731B">
      <w:pPr>
        <w:pStyle w:val="a6"/>
        <w:shd w:val="clear" w:color="auto" w:fill="FFFFFF"/>
        <w:spacing w:before="0" w:beforeAutospacing="0" w:after="150" w:afterAutospacing="0"/>
        <w:rPr>
          <w:color w:val="000000"/>
          <w:sz w:val="28"/>
          <w:szCs w:val="28"/>
        </w:rPr>
      </w:pPr>
    </w:p>
    <w:p w:rsidR="0044731B" w:rsidRPr="000663ED" w:rsidRDefault="0044731B" w:rsidP="0044731B">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Раздел 4.</w:t>
      </w:r>
      <w:r w:rsidRPr="000663ED">
        <w:rPr>
          <w:rFonts w:ascii="Times New Roman" w:eastAsia="Times New Roman" w:hAnsi="Times New Roman" w:cs="Times New Roman"/>
          <w:b/>
          <w:bCs/>
          <w:color w:val="000000"/>
          <w:sz w:val="28"/>
          <w:szCs w:val="28"/>
          <w:lang w:eastAsia="ru-RU"/>
        </w:rPr>
        <w:t>Календарно-тематическо</w:t>
      </w:r>
      <w:r>
        <w:rPr>
          <w:rFonts w:ascii="Times New Roman" w:eastAsia="Times New Roman" w:hAnsi="Times New Roman" w:cs="Times New Roman"/>
          <w:b/>
          <w:bCs/>
          <w:color w:val="000000"/>
          <w:sz w:val="28"/>
          <w:szCs w:val="28"/>
          <w:lang w:eastAsia="ru-RU"/>
        </w:rPr>
        <w:t>е планирование по курсу «Родная (русская) литература»</w:t>
      </w:r>
    </w:p>
    <w:p w:rsidR="0044731B" w:rsidRPr="000663ED" w:rsidRDefault="0044731B" w:rsidP="0044731B">
      <w:pPr>
        <w:shd w:val="clear" w:color="auto" w:fill="FFFFFF"/>
        <w:spacing w:after="0" w:line="240" w:lineRule="auto"/>
        <w:jc w:val="center"/>
        <w:rPr>
          <w:rFonts w:ascii="Calibri" w:eastAsia="Times New Roman" w:hAnsi="Calibri" w:cs="Times New Roman"/>
          <w:color w:val="000000"/>
          <w:lang w:eastAsia="ru-RU"/>
        </w:rPr>
      </w:pPr>
    </w:p>
    <w:tbl>
      <w:tblPr>
        <w:tblW w:w="1480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26"/>
        <w:gridCol w:w="5538"/>
        <w:gridCol w:w="1691"/>
        <w:gridCol w:w="2934"/>
        <w:gridCol w:w="1763"/>
        <w:gridCol w:w="2049"/>
      </w:tblGrid>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center"/>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Тема урока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Количество часов</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Формы контроля</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Дата по плану</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Дата по факту</w:t>
            </w:r>
          </w:p>
        </w:tc>
      </w:tr>
      <w:tr w:rsidR="000D1807"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pPr>
              <w:pStyle w:val="c11"/>
              <w:spacing w:before="0" w:beforeAutospacing="0" w:after="0" w:afterAutospacing="0" w:line="0" w:lineRule="atLeast"/>
              <w:jc w:val="center"/>
              <w:rPr>
                <w:rStyle w:val="c7"/>
                <w:color w:val="000000"/>
              </w:rPr>
            </w:pPr>
            <w:r w:rsidRPr="00C92805">
              <w:rPr>
                <w:rStyle w:val="c7"/>
                <w:b/>
                <w:color w:val="000000"/>
              </w:rPr>
              <w:t>Личность</w:t>
            </w:r>
            <w:r w:rsidRPr="00C92805">
              <w:rPr>
                <w:rStyle w:val="c7"/>
                <w:color w:val="000000"/>
              </w:rPr>
              <w:t>.</w:t>
            </w:r>
          </w:p>
          <w:p w:rsidR="000D1807" w:rsidRPr="00C92805" w:rsidRDefault="000D1807">
            <w:pPr>
              <w:pStyle w:val="c11"/>
              <w:spacing w:before="0" w:beforeAutospacing="0" w:after="0" w:afterAutospacing="0" w:line="0" w:lineRule="atLeast"/>
              <w:jc w:val="center"/>
              <w:rPr>
                <w:color w:val="000000"/>
              </w:rPr>
            </w:pPr>
            <w:r w:rsidRPr="00C92805">
              <w:rPr>
                <w:rStyle w:val="c7"/>
                <w:color w:val="000000"/>
              </w:rPr>
              <w:t>А. К. Толстой -человек-мыслитель и человек-деятель</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Конспект</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0D1807" w:rsidRPr="00C92805">
              <w:rPr>
                <w:rFonts w:ascii="Times New Roman" w:eastAsia="Times New Roman" w:hAnsi="Times New Roman" w:cs="Times New Roman"/>
                <w:color w:val="000000"/>
                <w:sz w:val="24"/>
                <w:szCs w:val="24"/>
                <w:lang w:eastAsia="ru-RU"/>
              </w:rPr>
              <w:t>.01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2</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Нравственная основа романа « Князь Серебряный»</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Пересказ.  Анализ основных образов.</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44731B" w:rsidRPr="00C92805">
              <w:rPr>
                <w:rFonts w:ascii="Times New Roman" w:eastAsia="Times New Roman" w:hAnsi="Times New Roman" w:cs="Times New Roman"/>
                <w:color w:val="000000"/>
                <w:sz w:val="24"/>
                <w:szCs w:val="24"/>
                <w:lang w:eastAsia="ru-RU"/>
              </w:rPr>
              <w:t>.01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0D1807" w:rsidP="007F5EC5">
            <w:pPr>
              <w:spacing w:after="0" w:line="240" w:lineRule="auto"/>
              <w:rPr>
                <w:rFonts w:ascii="Times New Roman" w:eastAsia="Times New Roman" w:hAnsi="Times New Roman" w:cs="Times New Roman"/>
                <w:color w:val="666666"/>
                <w:sz w:val="24"/>
                <w:szCs w:val="24"/>
                <w:lang w:eastAsia="ru-RU"/>
              </w:rPr>
            </w:pPr>
            <w:r w:rsidRPr="00C92805">
              <w:rPr>
                <w:rFonts w:ascii="Times New Roman" w:eastAsia="Times New Roman" w:hAnsi="Times New Roman" w:cs="Times New Roman"/>
                <w:color w:val="666666"/>
                <w:sz w:val="24"/>
                <w:szCs w:val="24"/>
                <w:lang w:eastAsia="ru-RU"/>
              </w:rPr>
              <w:t>33</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 xml:space="preserve">А. Н. Толстой «Рассказы Ивана </w:t>
            </w:r>
            <w:proofErr w:type="spellStart"/>
            <w:r w:rsidRPr="00C92805">
              <w:rPr>
                <w:rFonts w:ascii="Times New Roman" w:hAnsi="Times New Roman" w:cs="Times New Roman"/>
                <w:color w:val="000000"/>
                <w:sz w:val="24"/>
                <w:szCs w:val="24"/>
                <w:shd w:val="clear" w:color="auto" w:fill="FFFFFF"/>
              </w:rPr>
              <w:t>Сударева</w:t>
            </w:r>
            <w:proofErr w:type="spellEnd"/>
            <w:r w:rsidRPr="00C92805">
              <w:rPr>
                <w:rFonts w:ascii="Times New Roman" w:hAnsi="Times New Roman" w:cs="Times New Roman"/>
                <w:color w:val="000000"/>
                <w:sz w:val="24"/>
                <w:szCs w:val="24"/>
                <w:shd w:val="clear" w:color="auto" w:fill="FFFFFF"/>
              </w:rPr>
              <w:t>» « Русский характер»</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44731B" w:rsidRPr="00C92805">
              <w:rPr>
                <w:rFonts w:ascii="Times New Roman" w:eastAsia="Times New Roman" w:hAnsi="Times New Roman" w:cs="Times New Roman"/>
                <w:color w:val="000000"/>
                <w:sz w:val="24"/>
                <w:szCs w:val="24"/>
                <w:lang w:eastAsia="ru-RU"/>
              </w:rPr>
              <w:t>.01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4</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Титов « Всем смертям назло»</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Анализ основных образов</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4731B" w:rsidRPr="00C92805">
              <w:rPr>
                <w:rFonts w:ascii="Times New Roman" w:eastAsia="Times New Roman" w:hAnsi="Times New Roman" w:cs="Times New Roman"/>
                <w:color w:val="000000"/>
                <w:sz w:val="24"/>
                <w:szCs w:val="24"/>
                <w:lang w:eastAsia="ru-RU"/>
              </w:rPr>
              <w:t>.01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5</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rsidP="007F5EC5">
            <w:pPr>
              <w:spacing w:after="0" w:line="0" w:lineRule="atLeast"/>
              <w:jc w:val="both"/>
              <w:rPr>
                <w:rFonts w:ascii="Times New Roman" w:hAnsi="Times New Roman" w:cs="Times New Roman"/>
                <w:color w:val="000000"/>
                <w:sz w:val="24"/>
                <w:szCs w:val="24"/>
                <w:shd w:val="clear" w:color="auto" w:fill="FFFFFF"/>
              </w:rPr>
            </w:pPr>
            <w:r w:rsidRPr="00C92805">
              <w:rPr>
                <w:rFonts w:ascii="Times New Roman" w:hAnsi="Times New Roman" w:cs="Times New Roman"/>
                <w:color w:val="000000"/>
                <w:sz w:val="24"/>
                <w:szCs w:val="24"/>
                <w:shd w:val="clear" w:color="auto" w:fill="FFFFFF"/>
              </w:rPr>
              <w:t xml:space="preserve">                           </w:t>
            </w:r>
            <w:r w:rsidRPr="00C92805">
              <w:rPr>
                <w:rFonts w:ascii="Times New Roman" w:hAnsi="Times New Roman" w:cs="Times New Roman"/>
                <w:b/>
                <w:color w:val="000000"/>
                <w:sz w:val="24"/>
                <w:szCs w:val="24"/>
                <w:shd w:val="clear" w:color="auto" w:fill="FFFFFF"/>
              </w:rPr>
              <w:t>Личность и семья</w:t>
            </w:r>
            <w:r w:rsidRPr="00C92805">
              <w:rPr>
                <w:rFonts w:ascii="Times New Roman" w:hAnsi="Times New Roman" w:cs="Times New Roman"/>
                <w:color w:val="000000"/>
                <w:sz w:val="24"/>
                <w:szCs w:val="24"/>
                <w:shd w:val="clear" w:color="auto" w:fill="FFFFFF"/>
              </w:rPr>
              <w:t>.</w:t>
            </w:r>
          </w:p>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 xml:space="preserve">Особенности драматургии </w:t>
            </w:r>
            <w:proofErr w:type="spellStart"/>
            <w:r w:rsidRPr="00C92805">
              <w:rPr>
                <w:rFonts w:ascii="Times New Roman" w:hAnsi="Times New Roman" w:cs="Times New Roman"/>
                <w:color w:val="000000"/>
                <w:sz w:val="24"/>
                <w:szCs w:val="24"/>
                <w:shd w:val="clear" w:color="auto" w:fill="FFFFFF"/>
              </w:rPr>
              <w:t>А.Н.Островского</w:t>
            </w:r>
            <w:proofErr w:type="spellEnd"/>
            <w:r w:rsidRPr="00C92805">
              <w:rPr>
                <w:rFonts w:ascii="Times New Roman" w:hAnsi="Times New Roman" w:cs="Times New Roman"/>
                <w:color w:val="000000"/>
                <w:sz w:val="24"/>
                <w:szCs w:val="24"/>
                <w:shd w:val="clear" w:color="auto" w:fill="FFFFFF"/>
              </w:rPr>
              <w:t>. Доходное место» Семейные и родственные отношения в комедии</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0D1807">
            <w:pPr>
              <w:pStyle w:val="c11"/>
              <w:shd w:val="clear" w:color="auto" w:fill="FFFFFF"/>
              <w:spacing w:before="0" w:beforeAutospacing="0" w:after="0" w:afterAutospacing="0"/>
              <w:jc w:val="center"/>
              <w:rPr>
                <w:color w:val="000000"/>
              </w:rPr>
            </w:pPr>
            <w:r w:rsidRPr="00C92805">
              <w:rPr>
                <w:rStyle w:val="c7"/>
                <w:color w:val="000000"/>
              </w:rPr>
              <w:t>Чтение произведения, подготовить рассказ о жизни и творчестве писателя, подготовить сообщение о героях пьесы.</w:t>
            </w:r>
          </w:p>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4731B" w:rsidRPr="00C92805">
              <w:rPr>
                <w:rFonts w:ascii="Times New Roman" w:eastAsia="Times New Roman" w:hAnsi="Times New Roman" w:cs="Times New Roman"/>
                <w:color w:val="000000"/>
                <w:sz w:val="24"/>
                <w:szCs w:val="24"/>
                <w:lang w:eastAsia="ru-RU"/>
              </w:rPr>
              <w:t>.02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6</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Место человека в семье и обществе. А. Н. Островский « Бесприданница»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Подготовка сообщений, рассказ о героях повести, анализ произведения.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44731B" w:rsidRPr="00C92805">
              <w:rPr>
                <w:rFonts w:ascii="Times New Roman" w:eastAsia="Times New Roman" w:hAnsi="Times New Roman" w:cs="Times New Roman"/>
                <w:color w:val="000000"/>
                <w:sz w:val="24"/>
                <w:szCs w:val="24"/>
                <w:lang w:eastAsia="ru-RU"/>
              </w:rPr>
              <w:t>.02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7</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Истинные и ложные ценности в пьесе Л.Н. Толстого « Живой труп»</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lastRenderedPageBreak/>
              <w:t>8</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Мужчина и женщина, любовь и доверие в жизни человека в прозе А.П. Чехова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Сообщения по теме урока. Работа с учебником, работа с текстом рассказа,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9</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rsidP="000D1807">
            <w:pPr>
              <w:pStyle w:val="c11"/>
              <w:shd w:val="clear" w:color="auto" w:fill="FFFFFF"/>
              <w:spacing w:before="0" w:beforeAutospacing="0" w:after="0" w:afterAutospacing="0"/>
              <w:jc w:val="center"/>
              <w:rPr>
                <w:color w:val="000000"/>
              </w:rPr>
            </w:pPr>
            <w:r w:rsidRPr="00C92805">
              <w:rPr>
                <w:rStyle w:val="c7"/>
                <w:color w:val="000000"/>
              </w:rPr>
              <w:t>А. И. Куприн «Поединок»,</w:t>
            </w:r>
          </w:p>
          <w:p w:rsidR="000D1807" w:rsidRPr="00C92805" w:rsidRDefault="000D1807" w:rsidP="000D1807">
            <w:pPr>
              <w:pStyle w:val="c11"/>
              <w:shd w:val="clear" w:color="auto" w:fill="FFFFFF"/>
              <w:spacing w:before="0" w:beforeAutospacing="0" w:after="0" w:afterAutospacing="0"/>
              <w:jc w:val="center"/>
              <w:rPr>
                <w:color w:val="000000"/>
              </w:rPr>
            </w:pPr>
            <w:r w:rsidRPr="00C92805">
              <w:rPr>
                <w:rStyle w:val="c7"/>
                <w:color w:val="000000"/>
              </w:rPr>
              <w:t xml:space="preserve"> « </w:t>
            </w:r>
            <w:proofErr w:type="spellStart"/>
            <w:r w:rsidRPr="00C92805">
              <w:rPr>
                <w:rStyle w:val="c7"/>
                <w:color w:val="000000"/>
              </w:rPr>
              <w:t>Суламифь</w:t>
            </w:r>
            <w:proofErr w:type="spellEnd"/>
            <w:r w:rsidRPr="00C92805">
              <w:rPr>
                <w:rStyle w:val="c7"/>
                <w:color w:val="000000"/>
              </w:rPr>
              <w:t>»</w:t>
            </w:r>
          </w:p>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Работа с текстом произведений.</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44731B" w:rsidRPr="00C92805">
              <w:rPr>
                <w:rFonts w:ascii="Times New Roman" w:eastAsia="Times New Roman" w:hAnsi="Times New Roman" w:cs="Times New Roman"/>
                <w:color w:val="000000"/>
                <w:sz w:val="24"/>
                <w:szCs w:val="24"/>
                <w:lang w:eastAsia="ru-RU"/>
              </w:rPr>
              <w:t>.03</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10</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rsidP="000D1807">
            <w:pPr>
              <w:pStyle w:val="c11"/>
              <w:shd w:val="clear" w:color="auto" w:fill="FFFFFF"/>
              <w:spacing w:before="0" w:beforeAutospacing="0" w:after="0" w:afterAutospacing="0"/>
              <w:jc w:val="center"/>
              <w:rPr>
                <w:rStyle w:val="c7"/>
                <w:b/>
                <w:color w:val="000000"/>
              </w:rPr>
            </w:pPr>
            <w:r w:rsidRPr="00C92805">
              <w:rPr>
                <w:rStyle w:val="c7"/>
                <w:b/>
                <w:color w:val="000000"/>
              </w:rPr>
              <w:t xml:space="preserve"> Личность- Общество – Государство</w:t>
            </w:r>
          </w:p>
          <w:p w:rsidR="000D1807" w:rsidRPr="00C92805" w:rsidRDefault="000D1807" w:rsidP="000D1807">
            <w:pPr>
              <w:pStyle w:val="c11"/>
              <w:shd w:val="clear" w:color="auto" w:fill="FFFFFF"/>
              <w:spacing w:before="0" w:beforeAutospacing="0" w:after="0" w:afterAutospacing="0"/>
              <w:jc w:val="center"/>
              <w:rPr>
                <w:color w:val="000000"/>
              </w:rPr>
            </w:pPr>
            <w:r w:rsidRPr="00C92805">
              <w:rPr>
                <w:rStyle w:val="c7"/>
                <w:color w:val="000000"/>
              </w:rPr>
              <w:t xml:space="preserve">В. А. </w:t>
            </w:r>
            <w:proofErr w:type="gramStart"/>
            <w:r w:rsidRPr="00C92805">
              <w:rPr>
                <w:rStyle w:val="c7"/>
                <w:color w:val="000000"/>
              </w:rPr>
              <w:t>Гиляровский .</w:t>
            </w:r>
            <w:proofErr w:type="gramEnd"/>
            <w:r w:rsidRPr="00C92805">
              <w:rPr>
                <w:rStyle w:val="c7"/>
                <w:color w:val="000000"/>
              </w:rPr>
              <w:t xml:space="preserve"> Книга « Москва и москвичи»</w:t>
            </w:r>
          </w:p>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Подготовка сообщений по книге Гиляровского.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44731B"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11</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А. И. Солженицын « Захар – Калита»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Сообщения по теме урока. Работа с текстом рассказа,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44731B" w:rsidRPr="00C92805">
              <w:rPr>
                <w:rFonts w:ascii="Times New Roman" w:eastAsia="Times New Roman" w:hAnsi="Times New Roman" w:cs="Times New Roman"/>
                <w:color w:val="000000"/>
                <w:sz w:val="24"/>
                <w:szCs w:val="24"/>
                <w:lang w:eastAsia="ru-RU"/>
              </w:rPr>
              <w:t>.04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44731B" w:rsidRPr="00C92805" w:rsidRDefault="0044731B" w:rsidP="007F5EC5">
            <w:pPr>
              <w:spacing w:after="0" w:line="0" w:lineRule="atLeast"/>
              <w:jc w:val="both"/>
              <w:rPr>
                <w:rFonts w:ascii="Times New Roman" w:eastAsia="Times New Roman" w:hAnsi="Times New Roman" w:cs="Times New Roman"/>
                <w:color w:val="000000"/>
                <w:sz w:val="24"/>
                <w:szCs w:val="24"/>
                <w:lang w:eastAsia="ru-RU"/>
              </w:rPr>
            </w:pPr>
          </w:p>
        </w:tc>
      </w:tr>
      <w:tr w:rsidR="000D1807"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12</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 xml:space="preserve">И. С. </w:t>
            </w:r>
            <w:proofErr w:type="spellStart"/>
            <w:r w:rsidRPr="00C92805">
              <w:rPr>
                <w:rFonts w:ascii="Times New Roman" w:hAnsi="Times New Roman" w:cs="Times New Roman"/>
                <w:color w:val="000000"/>
                <w:sz w:val="24"/>
                <w:szCs w:val="24"/>
                <w:shd w:val="clear" w:color="auto" w:fill="FFFFFF"/>
              </w:rPr>
              <w:t>Шмелёв</w:t>
            </w:r>
            <w:proofErr w:type="spellEnd"/>
            <w:r w:rsidRPr="00C92805">
              <w:rPr>
                <w:rFonts w:ascii="Times New Roman" w:hAnsi="Times New Roman" w:cs="Times New Roman"/>
                <w:color w:val="000000"/>
                <w:sz w:val="24"/>
                <w:szCs w:val="24"/>
                <w:shd w:val="clear" w:color="auto" w:fill="FFFFFF"/>
              </w:rPr>
              <w:t xml:space="preserve"> « Лето Господне»</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pPr>
              <w:pStyle w:val="c11"/>
              <w:spacing w:before="0" w:beforeAutospacing="0" w:after="0" w:afterAutospacing="0" w:line="0" w:lineRule="atLeast"/>
              <w:jc w:val="center"/>
              <w:rPr>
                <w:color w:val="000000"/>
              </w:rPr>
            </w:pPr>
            <w:r w:rsidRPr="00C92805">
              <w:rPr>
                <w:rStyle w:val="c7"/>
                <w:color w:val="000000"/>
              </w:rPr>
              <w:t xml:space="preserve">Сообщения о </w:t>
            </w:r>
            <w:proofErr w:type="gramStart"/>
            <w:r w:rsidRPr="00C92805">
              <w:rPr>
                <w:rStyle w:val="c7"/>
                <w:color w:val="000000"/>
              </w:rPr>
              <w:t>героях..</w:t>
            </w:r>
            <w:proofErr w:type="gramEnd"/>
            <w:r w:rsidRPr="00C92805">
              <w:rPr>
                <w:rStyle w:val="c7"/>
                <w:color w:val="000000"/>
              </w:rPr>
              <w:t xml:space="preserve">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pPr>
              <w:rPr>
                <w:rFonts w:ascii="Times New Roman" w:hAnsi="Times New Roman" w:cs="Times New Roman"/>
                <w:color w:val="666666"/>
                <w:sz w:val="24"/>
                <w:szCs w:val="24"/>
              </w:rPr>
            </w:pP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p>
        </w:tc>
      </w:tr>
      <w:tr w:rsidR="000D1807"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13</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В. Г. Распутин « Байкал»</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F0405D">
            <w:pPr>
              <w:pStyle w:val="c11"/>
              <w:shd w:val="clear" w:color="auto" w:fill="FFFFFF"/>
              <w:spacing w:before="0" w:beforeAutospacing="0" w:after="0" w:afterAutospacing="0"/>
              <w:jc w:val="center"/>
              <w:rPr>
                <w:color w:val="000000"/>
              </w:rPr>
            </w:pPr>
            <w:r w:rsidRPr="00C92805">
              <w:rPr>
                <w:rStyle w:val="c7"/>
                <w:color w:val="000000"/>
              </w:rPr>
              <w:t>Работа  с очерком Распутина</w:t>
            </w:r>
          </w:p>
          <w:p w:rsidR="00F0405D" w:rsidRPr="00C92805" w:rsidRDefault="00F0405D" w:rsidP="00F0405D">
            <w:pPr>
              <w:pStyle w:val="c11"/>
              <w:shd w:val="clear" w:color="auto" w:fill="FFFFFF"/>
              <w:spacing w:before="0" w:beforeAutospacing="0" w:after="0" w:afterAutospacing="0"/>
              <w:jc w:val="center"/>
              <w:rPr>
                <w:color w:val="000000"/>
              </w:rPr>
            </w:pPr>
            <w:r w:rsidRPr="00C92805">
              <w:rPr>
                <w:rStyle w:val="c7"/>
                <w:color w:val="000000"/>
              </w:rPr>
              <w:t>Текущий контроль.</w:t>
            </w:r>
          </w:p>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0D1807" w:rsidRPr="00C92805">
              <w:rPr>
                <w:rFonts w:ascii="Times New Roman" w:eastAsia="Times New Roman" w:hAnsi="Times New Roman" w:cs="Times New Roman"/>
                <w:color w:val="000000"/>
                <w:sz w:val="24"/>
                <w:szCs w:val="24"/>
                <w:lang w:eastAsia="ru-RU"/>
              </w:rPr>
              <w:t>.04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0D1807" w:rsidRPr="00C92805" w:rsidRDefault="000D1807" w:rsidP="007F5EC5">
            <w:pPr>
              <w:spacing w:after="0" w:line="0" w:lineRule="atLeast"/>
              <w:jc w:val="both"/>
              <w:rPr>
                <w:rFonts w:ascii="Times New Roman" w:eastAsia="Times New Roman" w:hAnsi="Times New Roman" w:cs="Times New Roman"/>
                <w:color w:val="000000"/>
                <w:sz w:val="24"/>
                <w:szCs w:val="24"/>
                <w:lang w:eastAsia="ru-RU"/>
              </w:rPr>
            </w:pPr>
          </w:p>
        </w:tc>
      </w:tr>
      <w:tr w:rsidR="00F0405D"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14</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405D" w:rsidRPr="00C92805" w:rsidRDefault="00F0405D" w:rsidP="007F5EC5">
            <w:pPr>
              <w:spacing w:after="0" w:line="0" w:lineRule="atLeast"/>
              <w:rPr>
                <w:rFonts w:ascii="Times New Roman" w:hAnsi="Times New Roman" w:cs="Times New Roman"/>
                <w:b/>
                <w:color w:val="000000"/>
                <w:sz w:val="24"/>
                <w:szCs w:val="24"/>
                <w:shd w:val="clear" w:color="auto" w:fill="FFFFFF"/>
              </w:rPr>
            </w:pPr>
            <w:r w:rsidRPr="00C92805">
              <w:rPr>
                <w:rFonts w:ascii="Times New Roman" w:hAnsi="Times New Roman" w:cs="Times New Roman"/>
                <w:color w:val="000000"/>
                <w:sz w:val="24"/>
                <w:szCs w:val="24"/>
                <w:shd w:val="clear" w:color="auto" w:fill="FFFFFF"/>
              </w:rPr>
              <w:t xml:space="preserve"> </w:t>
            </w:r>
            <w:r w:rsidRPr="00C92805">
              <w:rPr>
                <w:rFonts w:ascii="Times New Roman" w:hAnsi="Times New Roman" w:cs="Times New Roman"/>
                <w:b/>
                <w:color w:val="000000"/>
                <w:sz w:val="24"/>
                <w:szCs w:val="24"/>
                <w:shd w:val="clear" w:color="auto" w:fill="FFFFFF"/>
              </w:rPr>
              <w:t>Личность- Природа_ Цивилизация</w:t>
            </w:r>
          </w:p>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Человек и природа; проблемы освоения и покорения природы в поэзии К. Д. Бальмонта, Н.С. Гумилёва, С. А. Есенина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pPr>
              <w:pStyle w:val="c11"/>
              <w:spacing w:before="0" w:beforeAutospacing="0" w:after="0" w:afterAutospacing="0" w:line="0" w:lineRule="atLeast"/>
              <w:jc w:val="center"/>
              <w:rPr>
                <w:color w:val="000000"/>
              </w:rPr>
            </w:pPr>
            <w:r w:rsidRPr="00C92805">
              <w:rPr>
                <w:rStyle w:val="c7"/>
                <w:color w:val="000000"/>
              </w:rPr>
              <w:t>Сообщения учащихся, анализ стихотворения. Текущий контроль. Работа с текстами произведений.</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pPr>
              <w:rPr>
                <w:rFonts w:ascii="Times New Roman" w:hAnsi="Times New Roman" w:cs="Times New Roman"/>
                <w:color w:val="666666"/>
                <w:sz w:val="24"/>
                <w:szCs w:val="24"/>
              </w:rPr>
            </w:pP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p>
        </w:tc>
      </w:tr>
      <w:tr w:rsidR="00F0405D"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15</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В. П. Астафьев « Царь – рыба»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4A0C89" w:rsidP="007F5EC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0405D" w:rsidRPr="00C92805">
              <w:rPr>
                <w:rFonts w:ascii="Times New Roman" w:eastAsia="Times New Roman" w:hAnsi="Times New Roman" w:cs="Times New Roman"/>
                <w:color w:val="000000"/>
                <w:sz w:val="24"/>
                <w:szCs w:val="24"/>
                <w:lang w:eastAsia="ru-RU"/>
              </w:rPr>
              <w:t>6.05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rPr>
                <w:rFonts w:ascii="Times New Roman" w:eastAsia="Times New Roman" w:hAnsi="Times New Roman" w:cs="Times New Roman"/>
                <w:color w:val="000000"/>
                <w:sz w:val="24"/>
                <w:szCs w:val="24"/>
                <w:lang w:eastAsia="ru-RU"/>
              </w:rPr>
            </w:pPr>
          </w:p>
        </w:tc>
      </w:tr>
      <w:tr w:rsidR="00F0405D" w:rsidRPr="000663ED" w:rsidTr="00C92805">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16</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405D" w:rsidRPr="00C92805" w:rsidRDefault="00F0405D" w:rsidP="007F5EC5">
            <w:pPr>
              <w:spacing w:after="0" w:line="0" w:lineRule="atLeast"/>
              <w:jc w:val="both"/>
              <w:rPr>
                <w:rFonts w:ascii="Times New Roman" w:hAnsi="Times New Roman" w:cs="Times New Roman"/>
                <w:b/>
                <w:color w:val="000000"/>
                <w:sz w:val="24"/>
                <w:szCs w:val="24"/>
                <w:shd w:val="clear" w:color="auto" w:fill="FFFFFF"/>
              </w:rPr>
            </w:pPr>
            <w:r w:rsidRPr="00C92805">
              <w:rPr>
                <w:rFonts w:ascii="Times New Roman" w:hAnsi="Times New Roman" w:cs="Times New Roman"/>
                <w:color w:val="000000"/>
                <w:sz w:val="24"/>
                <w:szCs w:val="24"/>
                <w:shd w:val="clear" w:color="auto" w:fill="FFFFFF"/>
              </w:rPr>
              <w:t xml:space="preserve"> </w:t>
            </w:r>
            <w:r w:rsidRPr="00C92805">
              <w:rPr>
                <w:rFonts w:ascii="Times New Roman" w:hAnsi="Times New Roman" w:cs="Times New Roman"/>
                <w:b/>
                <w:color w:val="000000"/>
                <w:sz w:val="24"/>
                <w:szCs w:val="24"/>
                <w:shd w:val="clear" w:color="auto" w:fill="FFFFFF"/>
              </w:rPr>
              <w:t>Личность- История- Современность</w:t>
            </w:r>
          </w:p>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А. А. Фадеев « Молодая гвардия»</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r w:rsidRPr="00C92805">
              <w:rPr>
                <w:rFonts w:ascii="Times New Roman" w:hAnsi="Times New Roman" w:cs="Times New Roman"/>
                <w:color w:val="000000"/>
                <w:sz w:val="24"/>
                <w:szCs w:val="24"/>
                <w:shd w:val="clear" w:color="auto" w:fill="FFFFFF"/>
              </w:rPr>
              <w:t>Знакомство с биографией, ответы на вопросы, работа с текстом романа « Молодая гвардия», текущий контроль.</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4A0C89" w:rsidP="007F5EC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w:t>
            </w:r>
            <w:r w:rsidR="00F0405D" w:rsidRPr="00C92805">
              <w:rPr>
                <w:rFonts w:ascii="Times New Roman" w:eastAsia="Times New Roman" w:hAnsi="Times New Roman" w:cs="Times New Roman"/>
                <w:color w:val="000000"/>
                <w:sz w:val="24"/>
                <w:szCs w:val="24"/>
                <w:lang w:eastAsia="ru-RU"/>
              </w:rPr>
              <w:t>.05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0" w:lineRule="atLeast"/>
              <w:jc w:val="both"/>
              <w:rPr>
                <w:rFonts w:ascii="Times New Roman" w:eastAsia="Times New Roman" w:hAnsi="Times New Roman" w:cs="Times New Roman"/>
                <w:color w:val="000000"/>
                <w:sz w:val="24"/>
                <w:szCs w:val="24"/>
                <w:lang w:eastAsia="ru-RU"/>
              </w:rPr>
            </w:pPr>
          </w:p>
        </w:tc>
      </w:tr>
      <w:tr w:rsidR="00F0405D" w:rsidRPr="000663ED" w:rsidTr="00C92805">
        <w:trPr>
          <w:trHeight w:val="80"/>
        </w:trPr>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05D" w:rsidRPr="00C92805" w:rsidRDefault="00F0405D" w:rsidP="007F5EC5">
            <w:pPr>
              <w:spacing w:after="0" w:line="80" w:lineRule="atLeast"/>
              <w:jc w:val="both"/>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17</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405D" w:rsidRPr="00C92805" w:rsidRDefault="005C149C" w:rsidP="007F5EC5">
            <w:pPr>
              <w:spacing w:after="0" w:line="80" w:lineRule="atLeast"/>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 xml:space="preserve">Итоговая </w:t>
            </w:r>
            <w:r w:rsidR="00C92805">
              <w:rPr>
                <w:rFonts w:ascii="Times New Roman" w:hAnsi="Times New Roman" w:cs="Times New Roman"/>
                <w:color w:val="000000"/>
                <w:sz w:val="24"/>
                <w:szCs w:val="24"/>
                <w:shd w:val="clear" w:color="auto" w:fill="FFFFFF"/>
              </w:rPr>
              <w:t xml:space="preserve"> конференция</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80" w:lineRule="atLeast"/>
              <w:rPr>
                <w:rFonts w:ascii="Times New Roman" w:eastAsia="Times New Roman" w:hAnsi="Times New Roman" w:cs="Times New Roman"/>
                <w:color w:val="000000"/>
                <w:sz w:val="24"/>
                <w:szCs w:val="24"/>
                <w:lang w:eastAsia="ru-RU"/>
              </w:rPr>
            </w:pPr>
            <w:r w:rsidRPr="00C92805">
              <w:rPr>
                <w:rFonts w:ascii="Times New Roman" w:eastAsia="Times New Roman" w:hAnsi="Times New Roman" w:cs="Times New Roman"/>
                <w:color w:val="000000"/>
                <w:sz w:val="24"/>
                <w:szCs w:val="24"/>
                <w:lang w:eastAsia="ru-RU"/>
              </w:rPr>
              <w:t>1</w:t>
            </w:r>
          </w:p>
        </w:tc>
        <w:tc>
          <w:tcPr>
            <w:tcW w:w="2934"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80" w:lineRule="atLeast"/>
              <w:rPr>
                <w:rFonts w:ascii="Times New Roman" w:eastAsia="Times New Roman" w:hAnsi="Times New Roman" w:cs="Times New Roman"/>
                <w:color w:val="000000"/>
                <w:sz w:val="24"/>
                <w:szCs w:val="24"/>
                <w:lang w:eastAsia="ru-RU"/>
              </w:rPr>
            </w:pP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4A0C89" w:rsidP="007F5EC5">
            <w:pPr>
              <w:spacing w:after="0" w:line="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0405D" w:rsidRPr="00C92805">
              <w:rPr>
                <w:rFonts w:ascii="Times New Roman" w:eastAsia="Times New Roman" w:hAnsi="Times New Roman" w:cs="Times New Roman"/>
                <w:color w:val="000000"/>
                <w:sz w:val="24"/>
                <w:szCs w:val="24"/>
                <w:lang w:eastAsia="ru-RU"/>
              </w:rPr>
              <w:t>.05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F0405D" w:rsidRPr="00C92805" w:rsidRDefault="00F0405D" w:rsidP="007F5EC5">
            <w:pPr>
              <w:spacing w:after="0" w:line="80" w:lineRule="atLeast"/>
              <w:rPr>
                <w:rFonts w:ascii="Times New Roman" w:eastAsia="Times New Roman" w:hAnsi="Times New Roman" w:cs="Times New Roman"/>
                <w:color w:val="000000"/>
                <w:sz w:val="24"/>
                <w:szCs w:val="24"/>
                <w:lang w:eastAsia="ru-RU"/>
              </w:rPr>
            </w:pPr>
          </w:p>
        </w:tc>
      </w:tr>
    </w:tbl>
    <w:p w:rsidR="0044731B" w:rsidRDefault="0044731B" w:rsidP="0044731B">
      <w:pPr>
        <w:shd w:val="clear" w:color="auto" w:fill="FFFFFF"/>
        <w:spacing w:after="0" w:line="240" w:lineRule="auto"/>
        <w:jc w:val="center"/>
      </w:pPr>
    </w:p>
    <w:p w:rsidR="0044731B" w:rsidRDefault="0044731B"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44731B">
      <w:pPr>
        <w:shd w:val="clear" w:color="auto" w:fill="FFFFFF"/>
        <w:spacing w:after="0" w:line="240" w:lineRule="auto"/>
        <w:jc w:val="center"/>
      </w:pPr>
    </w:p>
    <w:p w:rsidR="00C92805" w:rsidRDefault="00C92805" w:rsidP="00C92805">
      <w:pPr>
        <w:widowControl w:val="0"/>
        <w:autoSpaceDE w:val="0"/>
        <w:autoSpaceDN w:val="0"/>
        <w:adjustRightInd w:val="0"/>
        <w:spacing w:after="0" w:line="240" w:lineRule="auto"/>
      </w:pPr>
      <w:r>
        <w:t xml:space="preserve">                                                                 </w:t>
      </w:r>
    </w:p>
    <w:p w:rsidR="00C92805" w:rsidRPr="00560717" w:rsidRDefault="00C92805" w:rsidP="00C9280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t xml:space="preserve">                                                          </w:t>
      </w:r>
      <w:r w:rsidRPr="00560717">
        <w:rPr>
          <w:rFonts w:ascii="Times New Roman" w:eastAsia="Times New Roman" w:hAnsi="Times New Roman" w:cs="Times New Roman"/>
          <w:b/>
          <w:bCs/>
          <w:sz w:val="24"/>
          <w:szCs w:val="24"/>
          <w:lang w:eastAsia="ru-RU"/>
        </w:rPr>
        <w:t xml:space="preserve"> Раздел 5. Критерии оценивания по курсу «Родная</w:t>
      </w:r>
      <w:r>
        <w:rPr>
          <w:rFonts w:ascii="Times New Roman" w:eastAsia="Times New Roman" w:hAnsi="Times New Roman" w:cs="Times New Roman"/>
          <w:b/>
          <w:bCs/>
          <w:sz w:val="24"/>
          <w:szCs w:val="24"/>
          <w:lang w:eastAsia="ru-RU"/>
        </w:rPr>
        <w:t xml:space="preserve"> (русская)</w:t>
      </w:r>
      <w:r w:rsidRPr="00560717">
        <w:rPr>
          <w:rFonts w:ascii="Times New Roman" w:eastAsia="Times New Roman" w:hAnsi="Times New Roman" w:cs="Times New Roman"/>
          <w:b/>
          <w:bCs/>
          <w:sz w:val="24"/>
          <w:szCs w:val="24"/>
          <w:lang w:eastAsia="ru-RU"/>
        </w:rPr>
        <w:t xml:space="preserve"> литература»</w:t>
      </w:r>
      <w:r w:rsidRPr="00560717">
        <w:rPr>
          <w:rFonts w:ascii="Times New Roman" w:eastAsia="Times New Roman" w:hAnsi="Times New Roman" w:cs="Times New Roman"/>
          <w:sz w:val="24"/>
          <w:szCs w:val="24"/>
          <w:u w:val="single"/>
          <w:lang w:eastAsia="ru-RU"/>
        </w:rPr>
        <w:br/>
        <w:t>Оценка  устных ответов</w:t>
      </w:r>
      <w:r w:rsidRPr="00560717">
        <w:rPr>
          <w:rFonts w:ascii="Times New Roman" w:eastAsia="Times New Roman" w:hAnsi="Times New Roman" w:cs="Times New Roman"/>
          <w:sz w:val="24"/>
          <w:szCs w:val="24"/>
          <w:lang w:eastAsia="ru-RU"/>
        </w:rPr>
        <w:t>. Основу устного контроля составляет монологический ответ учащегося. Основные критерии оценивания:</w:t>
      </w:r>
    </w:p>
    <w:p w:rsidR="00C92805" w:rsidRPr="00560717" w:rsidRDefault="00C92805" w:rsidP="00C928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Знание текста и понимание идейно- художественного содержания изученного произведения.</w:t>
      </w:r>
    </w:p>
    <w:p w:rsidR="00C92805" w:rsidRPr="00560717" w:rsidRDefault="00C92805" w:rsidP="00C928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Умение объяснять взаимосвязь событий, характер и поступки героя.</w:t>
      </w:r>
    </w:p>
    <w:p w:rsidR="00C92805" w:rsidRPr="00560717" w:rsidRDefault="00C92805" w:rsidP="00C928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Понимание роли художественных средств в раскрытии идейно- эстетического содержания изученного произведения.</w:t>
      </w:r>
    </w:p>
    <w:p w:rsidR="00C92805" w:rsidRPr="00560717" w:rsidRDefault="00C92805" w:rsidP="00C928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C92805" w:rsidRPr="00560717" w:rsidRDefault="00C92805" w:rsidP="00C928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Речевая грамотность, логичность и последовательность ответа, техника и выразительность чтения.</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В соответствии с этим:</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«5»</w:t>
      </w:r>
      <w:r w:rsidRPr="00560717">
        <w:rPr>
          <w:rFonts w:ascii="Times New Roman" w:eastAsia="Times New Roman" w:hAnsi="Times New Roman" w:cs="Times New Roman"/>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«4»</w:t>
      </w:r>
      <w:r w:rsidRPr="00560717">
        <w:rPr>
          <w:rFonts w:ascii="Times New Roman" w:eastAsia="Times New Roman" w:hAnsi="Times New Roman" w:cs="Times New Roman"/>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 владение литературной речью. Однако по одному-двум из этих компонентов ответа могут быть допущены неточности.</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«3»</w:t>
      </w:r>
      <w:r w:rsidRPr="00560717">
        <w:rPr>
          <w:rFonts w:ascii="Times New Roman" w:eastAsia="Times New Roman" w:hAnsi="Times New Roman" w:cs="Times New Roman"/>
          <w:sz w:val="24"/>
          <w:szCs w:val="24"/>
          <w:lang w:eastAsia="ru-RU"/>
        </w:rPr>
        <w:t xml:space="preserve"> оценивается ответ, свидетельствующий о знании и понимании текста изучаемого произведения;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двух-трёх ошибок в содержании ответа, а также ряда недостатков в его композиции и языке.</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«2»</w:t>
      </w:r>
      <w:r w:rsidRPr="00560717">
        <w:rPr>
          <w:rFonts w:ascii="Times New Roman" w:eastAsia="Times New Roman" w:hAnsi="Times New Roman" w:cs="Times New Roman"/>
          <w:sz w:val="24"/>
          <w:szCs w:val="24"/>
          <w:lang w:eastAsia="ru-RU"/>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u w:val="single"/>
          <w:lang w:eastAsia="ru-RU"/>
        </w:rPr>
        <w:t xml:space="preserve">Оценка сочинений </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В основу оценки сочинений по литературе должны быть положены следующие главные критерии пределах программы данного класса:</w:t>
      </w:r>
    </w:p>
    <w:p w:rsidR="00C92805" w:rsidRPr="00560717" w:rsidRDefault="00C92805" w:rsidP="00C928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правильное понимание темы, глубина, и полнота её раскрытия, верная передача фактов, правильное объяснение событий и поведения </w:t>
      </w:r>
      <w:r w:rsidRPr="00560717">
        <w:rPr>
          <w:rFonts w:ascii="Times New Roman" w:eastAsia="Times New Roman" w:hAnsi="Times New Roman" w:cs="Times New Roman"/>
          <w:sz w:val="24"/>
          <w:szCs w:val="24"/>
          <w:lang w:eastAsia="ru-RU"/>
        </w:rPr>
        <w:lastRenderedPageBreak/>
        <w:t>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соразмерность частей сочинения, логичность связей и переходов между ними;</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точность и богатство лексики, умение пользоваться изобразительными средствами языка.</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 xml:space="preserve">Отметка «5» </w:t>
      </w:r>
      <w:r w:rsidRPr="00560717">
        <w:rPr>
          <w:rFonts w:ascii="Times New Roman" w:eastAsia="Times New Roman" w:hAnsi="Times New Roman" w:cs="Times New Roman"/>
          <w:sz w:val="24"/>
          <w:szCs w:val="24"/>
          <w:lang w:eastAsia="ru-RU"/>
        </w:rPr>
        <w:t>ставится за сочинение:</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 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стройное по композиции, логическое и последовательное в изложении мыслей;</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написанное правильным литературным языком и стилистически соответствующее содержанию;</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допускается одна-две неточности в содержании.</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Оценка «4»</w:t>
      </w:r>
      <w:r w:rsidRPr="00560717">
        <w:rPr>
          <w:rFonts w:ascii="Times New Roman" w:eastAsia="Times New Roman" w:hAnsi="Times New Roman" w:cs="Times New Roman"/>
          <w:sz w:val="24"/>
          <w:szCs w:val="24"/>
          <w:lang w:eastAsia="ru-RU"/>
        </w:rPr>
        <w:t xml:space="preserve"> ставится за сочинение:</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логическое и последовательное в изложении содержания;</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написанное правильным литературным языком, стилистически соответствующее содержанию;</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допускается две- три неточности: в содержании, а также не более трёх-четырёх речевых недочётов.</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Отметка «3»</w:t>
      </w:r>
      <w:r w:rsidRPr="00560717">
        <w:rPr>
          <w:rFonts w:ascii="Times New Roman" w:eastAsia="Times New Roman" w:hAnsi="Times New Roman" w:cs="Times New Roman"/>
          <w:sz w:val="24"/>
          <w:szCs w:val="24"/>
          <w:lang w:eastAsia="ru-RU"/>
        </w:rPr>
        <w:t xml:space="preserve"> ставится за сочинение, в котором:</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в главном и основном раскрывается тема, в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материал излагается достаточно логично, но имеются отдельные нарушения последовательности выражения мыслей;</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обнаруживается владение основами письменной речи;</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в работе имеется не более 4-5 речевых недочетов.</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Отметка «2»</w:t>
      </w:r>
      <w:r w:rsidRPr="00560717">
        <w:rPr>
          <w:rFonts w:ascii="Times New Roman" w:eastAsia="Times New Roman" w:hAnsi="Times New Roman" w:cs="Times New Roman"/>
          <w:sz w:val="24"/>
          <w:szCs w:val="24"/>
          <w:lang w:eastAsia="ru-RU"/>
        </w:rPr>
        <w:t xml:space="preserve"> за сочинение, которое:</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-не раскрывает тему, свидетельствует о поверхностном знании текста произведения, состоит из путанного пересказа отдельных событий без вывода и обобщений или из общих положений, не опирающихся на</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характеризуется расположением материала, отсутствием связи </w:t>
      </w:r>
      <w:proofErr w:type="gramStart"/>
      <w:r w:rsidRPr="00560717">
        <w:rPr>
          <w:rFonts w:ascii="Times New Roman" w:eastAsia="Times New Roman" w:hAnsi="Times New Roman" w:cs="Times New Roman"/>
          <w:sz w:val="24"/>
          <w:szCs w:val="24"/>
          <w:lang w:eastAsia="ru-RU"/>
        </w:rPr>
        <w:t>между частям</w:t>
      </w:r>
      <w:proofErr w:type="gramEnd"/>
      <w:r w:rsidRPr="00560717">
        <w:rPr>
          <w:rFonts w:ascii="Times New Roman" w:eastAsia="Times New Roman" w:hAnsi="Times New Roman" w:cs="Times New Roman"/>
          <w:sz w:val="24"/>
          <w:szCs w:val="24"/>
          <w:lang w:eastAsia="ru-RU"/>
        </w:rPr>
        <w:t>;</w:t>
      </w:r>
    </w:p>
    <w:p w:rsidR="00C92805" w:rsidRPr="00560717" w:rsidRDefault="00C92805" w:rsidP="00C92805">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отличается бедностью словаря, наличием грубых ошибок</w:t>
      </w:r>
    </w:p>
    <w:p w:rsidR="00C92805" w:rsidRPr="00560717" w:rsidRDefault="00C92805" w:rsidP="00C92805">
      <w:pPr>
        <w:spacing w:after="0" w:line="240" w:lineRule="auto"/>
        <w:jc w:val="both"/>
        <w:rPr>
          <w:rFonts w:ascii="Times New Roman" w:eastAsia="Calibri" w:hAnsi="Times New Roman" w:cs="Times New Roman"/>
          <w:sz w:val="24"/>
          <w:szCs w:val="24"/>
        </w:rPr>
      </w:pPr>
    </w:p>
    <w:p w:rsidR="00C92805" w:rsidRDefault="00C92805" w:rsidP="00C92805">
      <w:pPr>
        <w:shd w:val="clear" w:color="auto" w:fill="FFFFFF"/>
        <w:spacing w:after="0" w:line="240" w:lineRule="auto"/>
      </w:pPr>
    </w:p>
    <w:p w:rsidR="0044731B" w:rsidRPr="0044731B" w:rsidRDefault="0044731B" w:rsidP="0044731B">
      <w:pPr>
        <w:pStyle w:val="a6"/>
        <w:shd w:val="clear" w:color="auto" w:fill="FFFFFF"/>
        <w:spacing w:before="0" w:beforeAutospacing="0" w:after="150" w:afterAutospacing="0"/>
        <w:rPr>
          <w:color w:val="000000"/>
          <w:sz w:val="28"/>
          <w:szCs w:val="28"/>
        </w:rPr>
      </w:pPr>
    </w:p>
    <w:p w:rsidR="0044731B" w:rsidRPr="00833FCF" w:rsidRDefault="0044731B" w:rsidP="0044731B">
      <w:pPr>
        <w:spacing w:after="0" w:line="240" w:lineRule="auto"/>
        <w:ind w:right="284"/>
        <w:rPr>
          <w:rFonts w:ascii="Times New Roman" w:eastAsia="Times New Roman" w:hAnsi="Times New Roman" w:cs="Times New Roman"/>
          <w:b/>
          <w:color w:val="000000"/>
          <w:sz w:val="24"/>
          <w:szCs w:val="24"/>
          <w:lang w:eastAsia="ru-RU"/>
        </w:rPr>
      </w:pPr>
    </w:p>
    <w:p w:rsidR="0044731B" w:rsidRDefault="0044731B"/>
    <w:sectPr w:rsidR="0044731B" w:rsidSect="0044731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3336"/>
    <w:multiLevelType w:val="multilevel"/>
    <w:tmpl w:val="CF0A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956FA"/>
    <w:multiLevelType w:val="multilevel"/>
    <w:tmpl w:val="F28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E1F31"/>
    <w:multiLevelType w:val="multilevel"/>
    <w:tmpl w:val="8B4EB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7C1BA1"/>
    <w:multiLevelType w:val="multilevel"/>
    <w:tmpl w:val="4E3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1B"/>
    <w:rsid w:val="0006246F"/>
    <w:rsid w:val="000D1807"/>
    <w:rsid w:val="0023406F"/>
    <w:rsid w:val="0044731B"/>
    <w:rsid w:val="004A0C89"/>
    <w:rsid w:val="005C149C"/>
    <w:rsid w:val="00821D51"/>
    <w:rsid w:val="00A11691"/>
    <w:rsid w:val="00A906C5"/>
    <w:rsid w:val="00B1759C"/>
    <w:rsid w:val="00C92805"/>
    <w:rsid w:val="00F0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7C49C-0252-4ED7-BA4F-8F016C17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3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4731B"/>
    <w:rPr>
      <w:rFonts w:ascii="Times New Roman" w:eastAsia="Times New Roman" w:hAnsi="Times New Roman" w:cs="Times New Roman"/>
      <w:sz w:val="24"/>
      <w:szCs w:val="24"/>
      <w:lang w:eastAsia="ru-RU"/>
    </w:rPr>
  </w:style>
  <w:style w:type="paragraph" w:styleId="a4">
    <w:name w:val="No Spacing"/>
    <w:link w:val="a3"/>
    <w:uiPriority w:val="1"/>
    <w:qFormat/>
    <w:rsid w:val="0044731B"/>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4731B"/>
    <w:rPr>
      <w:color w:val="0000FF" w:themeColor="hyperlink"/>
      <w:u w:val="single"/>
    </w:rPr>
  </w:style>
  <w:style w:type="paragraph" w:styleId="a6">
    <w:name w:val="Normal (Web)"/>
    <w:basedOn w:val="a"/>
    <w:uiPriority w:val="99"/>
    <w:semiHidden/>
    <w:unhideWhenUsed/>
    <w:rsid w:val="0044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47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4731B"/>
  </w:style>
  <w:style w:type="character" w:customStyle="1" w:styleId="c1">
    <w:name w:val="c1"/>
    <w:basedOn w:val="a0"/>
    <w:rsid w:val="0044731B"/>
  </w:style>
  <w:style w:type="paragraph" w:customStyle="1" w:styleId="c6">
    <w:name w:val="c6"/>
    <w:basedOn w:val="a"/>
    <w:rsid w:val="0044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4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D1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D1807"/>
  </w:style>
  <w:style w:type="paragraph" w:styleId="a7">
    <w:name w:val="Balloon Text"/>
    <w:basedOn w:val="a"/>
    <w:link w:val="a8"/>
    <w:uiPriority w:val="99"/>
    <w:semiHidden/>
    <w:unhideWhenUsed/>
    <w:rsid w:val="002340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4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5805">
      <w:bodyDiv w:val="1"/>
      <w:marLeft w:val="0"/>
      <w:marRight w:val="0"/>
      <w:marTop w:val="0"/>
      <w:marBottom w:val="0"/>
      <w:divBdr>
        <w:top w:val="none" w:sz="0" w:space="0" w:color="auto"/>
        <w:left w:val="none" w:sz="0" w:space="0" w:color="auto"/>
        <w:bottom w:val="none" w:sz="0" w:space="0" w:color="auto"/>
        <w:right w:val="none" w:sz="0" w:space="0" w:color="auto"/>
      </w:divBdr>
    </w:div>
    <w:div w:id="256405366">
      <w:bodyDiv w:val="1"/>
      <w:marLeft w:val="0"/>
      <w:marRight w:val="0"/>
      <w:marTop w:val="0"/>
      <w:marBottom w:val="0"/>
      <w:divBdr>
        <w:top w:val="none" w:sz="0" w:space="0" w:color="auto"/>
        <w:left w:val="none" w:sz="0" w:space="0" w:color="auto"/>
        <w:bottom w:val="none" w:sz="0" w:space="0" w:color="auto"/>
        <w:right w:val="none" w:sz="0" w:space="0" w:color="auto"/>
      </w:divBdr>
    </w:div>
    <w:div w:id="711080900">
      <w:bodyDiv w:val="1"/>
      <w:marLeft w:val="0"/>
      <w:marRight w:val="0"/>
      <w:marTop w:val="0"/>
      <w:marBottom w:val="0"/>
      <w:divBdr>
        <w:top w:val="none" w:sz="0" w:space="0" w:color="auto"/>
        <w:left w:val="none" w:sz="0" w:space="0" w:color="auto"/>
        <w:bottom w:val="none" w:sz="0" w:space="0" w:color="auto"/>
        <w:right w:val="none" w:sz="0" w:space="0" w:color="auto"/>
      </w:divBdr>
    </w:div>
    <w:div w:id="777137961">
      <w:bodyDiv w:val="1"/>
      <w:marLeft w:val="0"/>
      <w:marRight w:val="0"/>
      <w:marTop w:val="0"/>
      <w:marBottom w:val="0"/>
      <w:divBdr>
        <w:top w:val="none" w:sz="0" w:space="0" w:color="auto"/>
        <w:left w:val="none" w:sz="0" w:space="0" w:color="auto"/>
        <w:bottom w:val="none" w:sz="0" w:space="0" w:color="auto"/>
        <w:right w:val="none" w:sz="0" w:space="0" w:color="auto"/>
      </w:divBdr>
    </w:div>
    <w:div w:id="1156804902">
      <w:bodyDiv w:val="1"/>
      <w:marLeft w:val="0"/>
      <w:marRight w:val="0"/>
      <w:marTop w:val="0"/>
      <w:marBottom w:val="0"/>
      <w:divBdr>
        <w:top w:val="none" w:sz="0" w:space="0" w:color="auto"/>
        <w:left w:val="none" w:sz="0" w:space="0" w:color="auto"/>
        <w:bottom w:val="none" w:sz="0" w:space="0" w:color="auto"/>
        <w:right w:val="none" w:sz="0" w:space="0" w:color="auto"/>
      </w:divBdr>
    </w:div>
    <w:div w:id="1171524571">
      <w:bodyDiv w:val="1"/>
      <w:marLeft w:val="0"/>
      <w:marRight w:val="0"/>
      <w:marTop w:val="0"/>
      <w:marBottom w:val="0"/>
      <w:divBdr>
        <w:top w:val="none" w:sz="0" w:space="0" w:color="auto"/>
        <w:left w:val="none" w:sz="0" w:space="0" w:color="auto"/>
        <w:bottom w:val="none" w:sz="0" w:space="0" w:color="auto"/>
        <w:right w:val="none" w:sz="0" w:space="0" w:color="auto"/>
      </w:divBdr>
    </w:div>
    <w:div w:id="1362317529">
      <w:bodyDiv w:val="1"/>
      <w:marLeft w:val="0"/>
      <w:marRight w:val="0"/>
      <w:marTop w:val="0"/>
      <w:marBottom w:val="0"/>
      <w:divBdr>
        <w:top w:val="none" w:sz="0" w:space="0" w:color="auto"/>
        <w:left w:val="none" w:sz="0" w:space="0" w:color="auto"/>
        <w:bottom w:val="none" w:sz="0" w:space="0" w:color="auto"/>
        <w:right w:val="none" w:sz="0" w:space="0" w:color="auto"/>
      </w:divBdr>
    </w:div>
    <w:div w:id="1387484140">
      <w:bodyDiv w:val="1"/>
      <w:marLeft w:val="0"/>
      <w:marRight w:val="0"/>
      <w:marTop w:val="0"/>
      <w:marBottom w:val="0"/>
      <w:divBdr>
        <w:top w:val="none" w:sz="0" w:space="0" w:color="auto"/>
        <w:left w:val="none" w:sz="0" w:space="0" w:color="auto"/>
        <w:bottom w:val="none" w:sz="0" w:space="0" w:color="auto"/>
        <w:right w:val="none" w:sz="0" w:space="0" w:color="auto"/>
      </w:divBdr>
    </w:div>
    <w:div w:id="2053340156">
      <w:bodyDiv w:val="1"/>
      <w:marLeft w:val="0"/>
      <w:marRight w:val="0"/>
      <w:marTop w:val="0"/>
      <w:marBottom w:val="0"/>
      <w:divBdr>
        <w:top w:val="none" w:sz="0" w:space="0" w:color="auto"/>
        <w:left w:val="none" w:sz="0" w:space="0" w:color="auto"/>
        <w:bottom w:val="none" w:sz="0" w:space="0" w:color="auto"/>
        <w:right w:val="none" w:sz="0" w:space="0" w:color="auto"/>
      </w:divBdr>
    </w:div>
    <w:div w:id="21295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5306</Words>
  <Characters>30247</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DELL</cp:lastModifiedBy>
  <cp:revision>18</cp:revision>
  <dcterms:created xsi:type="dcterms:W3CDTF">2021-09-16T06:38:00Z</dcterms:created>
  <dcterms:modified xsi:type="dcterms:W3CDTF">2023-09-18T10:03:00Z</dcterms:modified>
</cp:coreProperties>
</file>