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15" w:rsidRDefault="00B93C15" w:rsidP="00B93C15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«Шаг в профессию»</w:t>
      </w:r>
      <w:r>
        <w:rPr>
          <w:b/>
          <w:bCs/>
          <w:color w:val="000000"/>
        </w:rPr>
        <w:br/>
      </w:r>
      <w:r>
        <w:rPr>
          <w:rStyle w:val="fontstyle01"/>
        </w:rPr>
        <w:t>ДЛЯ  9  КЛАССА 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B93C15" w:rsidRDefault="00B93C15" w:rsidP="00B93C15">
      <w:pPr>
        <w:jc w:val="center"/>
        <w:rPr>
          <w:rStyle w:val="fontstyle01"/>
        </w:rPr>
      </w:pPr>
      <w:r>
        <w:rPr>
          <w:rStyle w:val="fontstyle01"/>
        </w:rPr>
        <w:t>2021-2022 учебный год</w:t>
      </w:r>
    </w:p>
    <w:p w:rsidR="00B93C15" w:rsidRPr="005830E7" w:rsidRDefault="00B93C15" w:rsidP="00B93C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B93C15" w:rsidRPr="00B93C15" w:rsidRDefault="00B93C15" w:rsidP="00B93C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93C15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</w:p>
    <w:p w:rsidR="00B93C15" w:rsidRPr="00B93C15" w:rsidRDefault="00B93C15" w:rsidP="00B93C1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93C15">
        <w:rPr>
          <w:rFonts w:ascii="Times New Roman" w:eastAsia="Calibri" w:hAnsi="Times New Roman" w:cs="Times New Roman"/>
          <w:bCs/>
          <w:sz w:val="24"/>
          <w:szCs w:val="24"/>
        </w:rPr>
        <w:t>-Федеральный закон «Об образовании в Российской Федерации»  от 29.12.2012 №273-ФЗ.</w:t>
      </w:r>
    </w:p>
    <w:p w:rsidR="00B93C15" w:rsidRPr="00B93C15" w:rsidRDefault="00B93C15" w:rsidP="00B93C15">
      <w:pPr>
        <w:rPr>
          <w:rFonts w:ascii="Times New Roman" w:eastAsia="Calibri" w:hAnsi="Times New Roman" w:cs="Times New Roman"/>
          <w:sz w:val="24"/>
          <w:szCs w:val="24"/>
        </w:rPr>
      </w:pPr>
      <w:r w:rsidRPr="00B93C15">
        <w:rPr>
          <w:rFonts w:ascii="Times New Roman" w:eastAsia="Calibri" w:hAnsi="Times New Roman" w:cs="Times New Roman"/>
          <w:sz w:val="24"/>
          <w:szCs w:val="24"/>
        </w:rPr>
        <w:t>-Приказ  Министерства образования и науки Российской Федерации (</w:t>
      </w:r>
      <w:proofErr w:type="spellStart"/>
      <w:r w:rsidRPr="00B93C1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93C15">
        <w:rPr>
          <w:rFonts w:ascii="Times New Roman" w:eastAsia="Calibri" w:hAnsi="Times New Roman" w:cs="Times New Roman"/>
          <w:sz w:val="24"/>
          <w:szCs w:val="24"/>
        </w:rPr>
        <w:t xml:space="preserve"> России) от 29 августа  2013 года № 1008г.,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93C15" w:rsidRPr="00B93C15" w:rsidRDefault="00B93C15" w:rsidP="00B93C15">
      <w:pPr>
        <w:rPr>
          <w:rFonts w:ascii="Times New Roman" w:eastAsia="Calibri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3C1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3C15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№189 (В редакции Изменений №3, утвержденных постановлением Главного государственного санитарного врача Российской Федерации</w:t>
      </w:r>
      <w:proofErr w:type="gramStart"/>
      <w:r w:rsidRPr="00B93C1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93C15">
        <w:rPr>
          <w:rFonts w:ascii="Times New Roman" w:hAnsi="Times New Roman" w:cs="Times New Roman"/>
          <w:sz w:val="24"/>
          <w:szCs w:val="24"/>
        </w:rPr>
        <w:t>т 24.11.2015 №81)</w:t>
      </w:r>
    </w:p>
    <w:p w:rsidR="00B93C15" w:rsidRPr="00B93C15" w:rsidRDefault="00B93C15" w:rsidP="00B93C15">
      <w:pPr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-Письмо </w:t>
      </w:r>
      <w:proofErr w:type="spellStart"/>
      <w:r w:rsidRPr="00B93C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93C15">
        <w:rPr>
          <w:rFonts w:ascii="Times New Roman" w:hAnsi="Times New Roman" w:cs="Times New Roman"/>
          <w:sz w:val="24"/>
          <w:szCs w:val="24"/>
        </w:rPr>
        <w:t xml:space="preserve"> России от 18.11.2015 №09-3242 «О направлении рекомендаций по проектированию дополнительных </w:t>
      </w:r>
      <w:proofErr w:type="spellStart"/>
      <w:r w:rsidRPr="00B93C1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B93C15">
        <w:rPr>
          <w:rFonts w:ascii="Times New Roman" w:hAnsi="Times New Roman" w:cs="Times New Roman"/>
          <w:sz w:val="24"/>
          <w:szCs w:val="24"/>
        </w:rPr>
        <w:t xml:space="preserve"> программ»</w:t>
      </w:r>
    </w:p>
    <w:p w:rsidR="00B93C15" w:rsidRPr="00B93C15" w:rsidRDefault="00B93C15" w:rsidP="00B93C15">
      <w:pPr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-План дополнительного образования МБОУ </w:t>
      </w:r>
      <w:proofErr w:type="spellStart"/>
      <w:r w:rsidRPr="00B93C15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B93C15">
        <w:rPr>
          <w:rFonts w:ascii="Times New Roman" w:hAnsi="Times New Roman" w:cs="Times New Roman"/>
          <w:sz w:val="24"/>
          <w:szCs w:val="24"/>
        </w:rPr>
        <w:t xml:space="preserve"> СОШ на 2021-2022 учебный год.</w:t>
      </w:r>
    </w:p>
    <w:p w:rsidR="00B93C15" w:rsidRDefault="00B93C15" w:rsidP="00B93C15">
      <w:pPr>
        <w:spacing w:after="160" w:line="254" w:lineRule="auto"/>
        <w:contextualSpacing/>
        <w:rPr>
          <w:rStyle w:val="fontstyle01"/>
        </w:rPr>
      </w:pPr>
      <w:r>
        <w:rPr>
          <w:rStyle w:val="fontstyle01"/>
        </w:rPr>
        <w:t xml:space="preserve">На реализацию программы необходимо 34часа в 9 классе 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за год из расчета 1 часов в неделю.</w:t>
      </w:r>
    </w:p>
    <w:p w:rsidR="00B93C15" w:rsidRDefault="00B93C15" w:rsidP="00B93C15">
      <w:pPr>
        <w:spacing w:after="160" w:line="254" w:lineRule="auto"/>
        <w:contextualSpacing/>
        <w:rPr>
          <w:rStyle w:val="fontstyle01"/>
        </w:rPr>
      </w:pPr>
    </w:p>
    <w:p w:rsidR="00BE190B" w:rsidRDefault="00B93C15" w:rsidP="00B93C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3C15">
        <w:rPr>
          <w:rFonts w:ascii="Times New Roman" w:hAnsi="Times New Roman" w:cs="Times New Roman"/>
          <w:color w:val="000000"/>
          <w:sz w:val="24"/>
          <w:szCs w:val="24"/>
        </w:rPr>
        <w:t>Программа внеу</w:t>
      </w:r>
      <w:r w:rsidR="00BE190B">
        <w:rPr>
          <w:rFonts w:ascii="Times New Roman" w:hAnsi="Times New Roman" w:cs="Times New Roman"/>
          <w:color w:val="000000"/>
          <w:sz w:val="24"/>
          <w:szCs w:val="24"/>
        </w:rPr>
        <w:t>рочной деятельности “Шаг в  профессию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t>” по духовно-нравственному направлению разработана для обучающихся 9 классов в соответствии с новыми требованиями ФГОС ООО.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Правильный выбор профессии – один из значимых факторов успешности в жизни человека. В жизни каждого человека профессиональная деятельность занимает важное место.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 Данной программой определяется, что обучающиеся понимают роль и место психологической компетентности в построении правильной жизненной стратегии и успешного достижения поставленных целей. Успешность профессионального самоопределения тесно связана с общим развитием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личности, показателем психического развития, способностью к самоанализу,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уровнем мотивации.</w:t>
      </w:r>
    </w:p>
    <w:p w:rsidR="00B93C15" w:rsidRPr="00B93C15" w:rsidRDefault="00BE190B" w:rsidP="00B93C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Программа «Шаг в профессию</w:t>
      </w:r>
      <w:r w:rsidR="00B93C15" w:rsidRPr="00B93C15">
        <w:rPr>
          <w:rFonts w:ascii="Times New Roman" w:hAnsi="Times New Roman" w:cs="Times New Roman"/>
          <w:color w:val="000000"/>
          <w:sz w:val="24"/>
          <w:szCs w:val="24"/>
        </w:rPr>
        <w:t>» направлена на расширение кругозора обучающихся по профориентации и создание условий для формирования личностных качеств.</w:t>
      </w:r>
      <w:r w:rsidR="00B93C15" w:rsidRPr="00B93C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3C15" w:rsidRPr="00B93C1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Цель: </w:t>
      </w:r>
      <w:r w:rsidR="00B93C15" w:rsidRPr="00B93C1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="00B93C15" w:rsidRPr="00B93C15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="00B93C15" w:rsidRPr="00B93C15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подростков путем включения в процесс профессионального самоопределения учащихся за счет специальной организации их деятельности, включающей получение знаний о себе, о мире профессий.</w:t>
      </w:r>
    </w:p>
    <w:p w:rsidR="00B93C15" w:rsidRPr="00B93C15" w:rsidRDefault="00B93C15" w:rsidP="00B93C15">
      <w:pPr>
        <w:tabs>
          <w:tab w:val="left" w:pos="326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B93C1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t>- Активизация внутренних психологических ресурсов учащихся для формирования умения составлять и корректировать свою профессиональную перспективу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- Овладение школьниками информацией о мире профессий, путях, условиях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их получения, состоянии рынка труда.</w:t>
      </w:r>
    </w:p>
    <w:p w:rsidR="00B93C15" w:rsidRPr="00B93C15" w:rsidRDefault="00B93C15" w:rsidP="00B93C15">
      <w:pPr>
        <w:tabs>
          <w:tab w:val="left" w:pos="3261"/>
        </w:tabs>
        <w:rPr>
          <w:rFonts w:ascii="Times New Roman" w:hAnsi="Times New Roman" w:cs="Times New Roman"/>
          <w:b/>
          <w:sz w:val="24"/>
          <w:szCs w:val="24"/>
        </w:rPr>
      </w:pP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 и режим занятий</w:t>
      </w:r>
    </w:p>
    <w:p w:rsidR="00B93C15" w:rsidRPr="00B93C15" w:rsidRDefault="00B93C15" w:rsidP="00B93C15">
      <w:pPr>
        <w:jc w:val="both"/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>Форма организации учебной деятельности учащихся: индивидуальн</w:t>
      </w:r>
      <w:proofErr w:type="gramStart"/>
      <w:r w:rsidRPr="00B93C1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93C15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B93C15" w:rsidRPr="00B93C15" w:rsidRDefault="00B93C15" w:rsidP="00B93C15">
      <w:pPr>
        <w:rPr>
          <w:rFonts w:ascii="Times New Roman" w:hAnsi="Times New Roman" w:cs="Times New Roman"/>
          <w:b/>
          <w:sz w:val="24"/>
          <w:szCs w:val="24"/>
        </w:rPr>
      </w:pPr>
    </w:p>
    <w:p w:rsidR="00B93C15" w:rsidRPr="00B93C15" w:rsidRDefault="00B93C15" w:rsidP="00B93C1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C15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                         Формы работы при реализации программы  </w:t>
      </w:r>
    </w:p>
    <w:p w:rsidR="00B93C15" w:rsidRPr="00B93C15" w:rsidRDefault="00B93C15" w:rsidP="00B93C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При реализации программы предполагается использование самых разнообразных </w:t>
      </w:r>
      <w:r w:rsidRPr="00B93C15">
        <w:rPr>
          <w:rFonts w:ascii="Times New Roman" w:hAnsi="Times New Roman" w:cs="Times New Roman"/>
          <w:b/>
          <w:i/>
          <w:sz w:val="24"/>
          <w:szCs w:val="24"/>
        </w:rPr>
        <w:t>форм работы</w:t>
      </w:r>
      <w:r w:rsidRPr="00B93C15">
        <w:rPr>
          <w:rFonts w:ascii="Times New Roman" w:hAnsi="Times New Roman" w:cs="Times New Roman"/>
          <w:sz w:val="24"/>
          <w:szCs w:val="24"/>
        </w:rPr>
        <w:t xml:space="preserve">. Причем, как показывает опыт, иногда, исходя из развития событий на занятии, возможно применение формы или метода, не запланированного ранее. </w:t>
      </w:r>
    </w:p>
    <w:p w:rsidR="00B93C15" w:rsidRPr="00B93C15" w:rsidRDefault="00B93C15" w:rsidP="00B93C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Основной формой работы является </w:t>
      </w:r>
      <w:r w:rsidRPr="00B93C15">
        <w:rPr>
          <w:rFonts w:ascii="Times New Roman" w:hAnsi="Times New Roman" w:cs="Times New Roman"/>
          <w:i/>
          <w:sz w:val="24"/>
          <w:szCs w:val="24"/>
        </w:rPr>
        <w:t>беседа</w:t>
      </w:r>
      <w:r w:rsidRPr="00B93C15">
        <w:rPr>
          <w:rFonts w:ascii="Times New Roman" w:hAnsi="Times New Roman" w:cs="Times New Roman"/>
          <w:sz w:val="24"/>
          <w:szCs w:val="24"/>
        </w:rPr>
        <w:t xml:space="preserve">: познавательная, этическая, профилактическая. Значительная часть занятий будет </w:t>
      </w:r>
      <w:proofErr w:type="gramStart"/>
      <w:r w:rsidRPr="00B93C15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B93C15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B93C15">
        <w:rPr>
          <w:rFonts w:ascii="Times New Roman" w:hAnsi="Times New Roman" w:cs="Times New Roman"/>
          <w:i/>
          <w:sz w:val="24"/>
          <w:szCs w:val="24"/>
        </w:rPr>
        <w:t>игры</w:t>
      </w:r>
      <w:r w:rsidRPr="00B93C15">
        <w:rPr>
          <w:rFonts w:ascii="Times New Roman" w:hAnsi="Times New Roman" w:cs="Times New Roman"/>
          <w:sz w:val="24"/>
          <w:szCs w:val="24"/>
        </w:rPr>
        <w:t xml:space="preserve">: интеллектуальной, ролевой, ситуационной. </w:t>
      </w:r>
    </w:p>
    <w:p w:rsidR="00B93C15" w:rsidRPr="00B93C15" w:rsidRDefault="00B93C15" w:rsidP="00B93C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Практическая направленность курса отражена в </w:t>
      </w:r>
      <w:r w:rsidRPr="00B93C15">
        <w:rPr>
          <w:rFonts w:ascii="Times New Roman" w:hAnsi="Times New Roman" w:cs="Times New Roman"/>
          <w:i/>
          <w:sz w:val="24"/>
          <w:szCs w:val="24"/>
        </w:rPr>
        <w:t>упражнениях</w:t>
      </w:r>
      <w:r w:rsidRPr="00B93C15">
        <w:rPr>
          <w:rFonts w:ascii="Times New Roman" w:hAnsi="Times New Roman" w:cs="Times New Roman"/>
          <w:sz w:val="24"/>
          <w:szCs w:val="24"/>
        </w:rPr>
        <w:t xml:space="preserve"> с использованием художественных средств выразительности, </w:t>
      </w:r>
      <w:r w:rsidRPr="00B93C15">
        <w:rPr>
          <w:rFonts w:ascii="Times New Roman" w:hAnsi="Times New Roman" w:cs="Times New Roman"/>
          <w:i/>
          <w:sz w:val="24"/>
          <w:szCs w:val="24"/>
        </w:rPr>
        <w:t>тренингов</w:t>
      </w:r>
      <w:r w:rsidRPr="00B93C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3C15" w:rsidRPr="00B93C15" w:rsidRDefault="00B93C15" w:rsidP="00B93C15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-анкетирование, </w:t>
      </w:r>
    </w:p>
    <w:p w:rsidR="00B93C15" w:rsidRPr="00B93C15" w:rsidRDefault="00B93C15" w:rsidP="00B93C15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Fonts w:ascii="Times New Roman" w:hAnsi="Times New Roman" w:cs="Times New Roman"/>
          <w:sz w:val="24"/>
          <w:szCs w:val="24"/>
        </w:rPr>
        <w:t xml:space="preserve">         - тестирование, </w:t>
      </w:r>
    </w:p>
    <w:p w:rsidR="00B93C15" w:rsidRPr="00B93C15" w:rsidRDefault="00B93C15" w:rsidP="00B93C15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-урок-лекция;</w:t>
      </w:r>
    </w:p>
    <w:p w:rsidR="00B93C15" w:rsidRPr="00B93C15" w:rsidRDefault="00B93C15" w:rsidP="00B93C15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- работа в малых группах;</w:t>
      </w:r>
    </w:p>
    <w:p w:rsidR="00B93C15" w:rsidRPr="00B93C15" w:rsidRDefault="00B93C15" w:rsidP="00B93C15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- групповые дискуссии;</w:t>
      </w:r>
    </w:p>
    <w:p w:rsidR="00B93C15" w:rsidRPr="00B93C15" w:rsidRDefault="00B93C15" w:rsidP="00B93C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C15">
        <w:rPr>
          <w:rFonts w:ascii="Times New Roman" w:hAnsi="Times New Roman" w:cs="Times New Roman"/>
          <w:sz w:val="24"/>
          <w:szCs w:val="24"/>
        </w:rPr>
        <w:t xml:space="preserve">Кроме того, предполагается разработка и реализация социальных </w:t>
      </w:r>
      <w:r w:rsidRPr="00B93C15">
        <w:rPr>
          <w:rFonts w:ascii="Times New Roman" w:hAnsi="Times New Roman" w:cs="Times New Roman"/>
          <w:i/>
          <w:sz w:val="24"/>
          <w:szCs w:val="24"/>
        </w:rPr>
        <w:t>проектов</w:t>
      </w:r>
      <w:r w:rsidRPr="00B93C15">
        <w:rPr>
          <w:rFonts w:ascii="Times New Roman" w:hAnsi="Times New Roman" w:cs="Times New Roman"/>
          <w:sz w:val="24"/>
          <w:szCs w:val="24"/>
        </w:rPr>
        <w:t xml:space="preserve">, </w:t>
      </w:r>
      <w:r w:rsidRPr="00B93C15">
        <w:rPr>
          <w:rFonts w:ascii="Times New Roman" w:hAnsi="Times New Roman" w:cs="Times New Roman"/>
          <w:i/>
          <w:sz w:val="24"/>
          <w:szCs w:val="24"/>
        </w:rPr>
        <w:t>коллективных творческих дел</w:t>
      </w:r>
      <w:r w:rsidRPr="00B93C15">
        <w:rPr>
          <w:rFonts w:ascii="Times New Roman" w:hAnsi="Times New Roman" w:cs="Times New Roman"/>
          <w:sz w:val="24"/>
          <w:szCs w:val="24"/>
        </w:rPr>
        <w:t>: конкурсы, викторины, праздники, экскурсии, соревнования, трудовые десанты, выставки.</w:t>
      </w:r>
      <w:proofErr w:type="gramEnd"/>
    </w:p>
    <w:p w:rsidR="00B93C15" w:rsidRDefault="00B93C15" w:rsidP="00B93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90B" w:rsidRDefault="00BE190B" w:rsidP="00B93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90B" w:rsidRPr="00B93C15" w:rsidRDefault="00BE190B" w:rsidP="00B93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C15" w:rsidRPr="00B93C15" w:rsidRDefault="00B93C15" w:rsidP="00B93C15">
      <w:pPr>
        <w:pStyle w:val="a4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C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51"/>
        <w:gridCol w:w="3680"/>
      </w:tblGrid>
      <w:tr w:rsidR="00B93C15" w:rsidRPr="00B93C15" w:rsidTr="009176B2">
        <w:tc>
          <w:tcPr>
            <w:tcW w:w="294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</w:tr>
      <w:tr w:rsidR="00B93C15" w:rsidRPr="00B93C15" w:rsidTr="009176B2">
        <w:trPr>
          <w:trHeight w:val="818"/>
        </w:trPr>
        <w:tc>
          <w:tcPr>
            <w:tcW w:w="294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показ видеоматериа</w:t>
            </w:r>
            <w:r w:rsidRPr="00B93C15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B93C15" w:rsidRPr="00B93C15" w:rsidTr="009176B2">
        <w:trPr>
          <w:trHeight w:val="399"/>
        </w:trPr>
        <w:tc>
          <w:tcPr>
            <w:tcW w:w="294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B93C15" w:rsidRPr="00B93C15" w:rsidTr="009176B2">
        <w:trPr>
          <w:trHeight w:val="559"/>
        </w:trPr>
        <w:tc>
          <w:tcPr>
            <w:tcW w:w="294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Проектные  работы и др.</w:t>
            </w:r>
          </w:p>
        </w:tc>
      </w:tr>
      <w:tr w:rsidR="00B93C15" w:rsidRPr="00B93C15" w:rsidTr="009176B2">
        <w:tc>
          <w:tcPr>
            <w:tcW w:w="294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15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2951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B93C15" w:rsidRPr="00B93C15" w:rsidRDefault="00B93C15" w:rsidP="009176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3C15" w:rsidRPr="00B93C15" w:rsidRDefault="00B93C15" w:rsidP="00B93C1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3C15" w:rsidRPr="00BE190B" w:rsidRDefault="00B93C15" w:rsidP="00BE190B">
      <w:pPr>
        <w:autoSpaceDE w:val="0"/>
        <w:autoSpaceDN w:val="0"/>
        <w:adjustRightInd w:val="0"/>
        <w:ind w:left="-426" w:firstLine="14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курса </w:t>
      </w:r>
      <w:r w:rsidR="00BE1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</w:t>
      </w:r>
    </w:p>
    <w:p w:rsidR="00B93C15" w:rsidRPr="00BE190B" w:rsidRDefault="00B93C15" w:rsidP="00B93C15">
      <w:pPr>
        <w:shd w:val="clear" w:color="auto" w:fill="FFFFFF"/>
        <w:spacing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93C15">
        <w:rPr>
          <w:rFonts w:ascii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</w:rPr>
        <w:t xml:space="preserve">  Обучающиеся научатся:</w:t>
      </w:r>
      <w:r w:rsidRPr="00B93C1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t>• развивать свои способности и возможности;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• узнавать основные правила выбора профессии;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• определять особенности нервной системы, мышления, памяти, внимания.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</w:rPr>
        <w:t>Обучающиеся смогут научиться:</w:t>
      </w:r>
      <w:r w:rsidRPr="00B93C1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t>• адекватно оценивать свои возможности и соотносить их с выбором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профессии;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• ориентироваться в мире профессий и соотносить требования профессии со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своими интересами, склонностями и способностями, учитывая ограничения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по состоянию здоровья;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  <w:t>• составлять личный профессиональный план и аргументировать свой выбор.</w:t>
      </w:r>
      <w:r w:rsidRPr="00B93C1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93C15" w:rsidRPr="00B93C15" w:rsidRDefault="00B93C15" w:rsidP="00BE190B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B93C15" w:rsidRPr="00B93C15" w:rsidRDefault="00B93C15" w:rsidP="00B93C15">
      <w:pPr>
        <w:widowControl w:val="0"/>
        <w:ind w:firstLine="600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Личностные результаты освоения учебного предмета: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16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соотносить свои индивидуальные особенности с требованиями конкретной профессии;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16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иметь адекватное представление о себе и о своем профессиональном соответствии;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составлять личный профессиональный план и уметь изменять его;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использовать приёмы самосовершенствования в учебной и трудовой деятельности;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обладать способностью к передаче новой информации о социальных явлениях партнерам по взаимодействию;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21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пользоваться сведениями о путях получения профессионального образования;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lastRenderedPageBreak/>
        <w:t>готовность и способность к осознанному выбору профессии и</w:t>
      </w: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построению дальнейшей индивидуальной траектории образования;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уважительное отношение</w:t>
      </w: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 xml:space="preserve"> к  труду, </w:t>
      </w: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участие в социально значимом труде;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управлять своим эмоциональным состоянием при общении со сверстниками и взрослыми с целью сохранения эмоционального благополучия.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B93C15" w:rsidRPr="00B93C15" w:rsidRDefault="00B93C15" w:rsidP="00B93C15">
      <w:pPr>
        <w:widowControl w:val="0"/>
        <w:tabs>
          <w:tab w:val="left" w:pos="849"/>
        </w:tabs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B93C15">
        <w:rPr>
          <w:rStyle w:val="a3"/>
          <w:rFonts w:ascii="Times New Roman" w:hAnsi="Times New Roman" w:cs="Times New Roman"/>
          <w:b w:val="0"/>
          <w:i/>
          <w:sz w:val="24"/>
          <w:szCs w:val="24"/>
          <w:lang w:bidi="ru-RU"/>
        </w:rPr>
        <w:t>Метапредметные</w:t>
      </w:r>
      <w:proofErr w:type="spellEnd"/>
      <w:r w:rsidRPr="00B93C15">
        <w:rPr>
          <w:rStyle w:val="a3"/>
          <w:rFonts w:ascii="Times New Roman" w:hAnsi="Times New Roman" w:cs="Times New Roman"/>
          <w:b w:val="0"/>
          <w:i/>
          <w:sz w:val="24"/>
          <w:szCs w:val="24"/>
          <w:lang w:bidi="ru-RU"/>
        </w:rPr>
        <w:t xml:space="preserve"> результаты освоения учебного предмета: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ставить цель своей деятельности на основе имеющихся возможностей;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оценивать свою деятельность, аргументируя при этом причины достижения или отсутствия планируемого результата;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находить достаточные средства для решения своих учебных задач;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высказывать своё предположение (версию), работать по плану;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оценивать собственные возможности, способствовать овладению обучающимися умениями получать из разнообразных источников и критически осмысливать социальную информацию;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систематизировать, анализировать полученные данные;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необходимых</w:t>
      </w:r>
      <w:proofErr w:type="gramEnd"/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участия в жизни гражданского общества и правового государства.</w:t>
      </w:r>
    </w:p>
    <w:p w:rsidR="00B93C15" w:rsidRPr="00B93C15" w:rsidRDefault="00B93C15" w:rsidP="00B93C15">
      <w:pPr>
        <w:widowControl w:val="0"/>
        <w:tabs>
          <w:tab w:val="left" w:pos="849"/>
        </w:tabs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i/>
          <w:sz w:val="24"/>
          <w:szCs w:val="24"/>
          <w:lang w:bidi="ru-RU"/>
        </w:rPr>
        <w:t>Предметные результаты освоения учебного предмета: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осознавать уровень развития своих профессионально важных качеств;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наличие положительно ориентированных жизненных планов и профессиональных намерений;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осознать свои личные особенности, интересы и склонности;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уметь выбирать профессию согласно своим психофизическим возможностям;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уметь использовать информацию об учебных заведениях и различных профессиях;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называть сферы трудовой деятельности;</w:t>
      </w:r>
    </w:p>
    <w:p w:rsidR="00B93C15" w:rsidRPr="00B93C15" w:rsidRDefault="00B93C15" w:rsidP="00B93C15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</w:rPr>
        <w:t>иметь представление о профессиях и профессиональной деятельности;</w:t>
      </w:r>
    </w:p>
    <w:p w:rsidR="00B93C15" w:rsidRPr="00BE190B" w:rsidRDefault="00B93C15" w:rsidP="00BE190B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C15">
        <w:rPr>
          <w:rStyle w:val="a3"/>
          <w:rFonts w:ascii="Times New Roman" w:hAnsi="Times New Roman" w:cs="Times New Roman"/>
          <w:b w:val="0"/>
          <w:sz w:val="24"/>
          <w:szCs w:val="24"/>
          <w:lang w:bidi="ru-RU"/>
        </w:rPr>
        <w:t>уметь предоставлять свои возможности потенциальному работодателю.</w:t>
      </w:r>
    </w:p>
    <w:p w:rsidR="00B93C15" w:rsidRPr="008F3AA3" w:rsidRDefault="00B93C15" w:rsidP="00B93C15">
      <w:pPr>
        <w:ind w:left="426"/>
        <w:contextualSpacing/>
        <w:jc w:val="center"/>
        <w:rPr>
          <w:b/>
          <w:color w:val="000000"/>
          <w:sz w:val="28"/>
          <w:szCs w:val="28"/>
        </w:rPr>
      </w:pPr>
      <w:r w:rsidRPr="008F3AA3">
        <w:rPr>
          <w:b/>
          <w:sz w:val="28"/>
          <w:szCs w:val="28"/>
        </w:rPr>
        <w:t>Учебно-тематический план</w:t>
      </w:r>
      <w:r>
        <w:rPr>
          <w:b/>
          <w:sz w:val="28"/>
          <w:szCs w:val="28"/>
        </w:rPr>
        <w:t xml:space="preserve"> по курсу </w:t>
      </w:r>
      <w:r w:rsidRPr="008F3AA3">
        <w:rPr>
          <w:b/>
          <w:sz w:val="28"/>
          <w:szCs w:val="28"/>
        </w:rPr>
        <w:t xml:space="preserve"> </w:t>
      </w:r>
    </w:p>
    <w:p w:rsidR="00B93C15" w:rsidRPr="00BE190B" w:rsidRDefault="00B93C15" w:rsidP="00BE190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«Шаг в профессию»  9 класс 2021-2022</w:t>
      </w:r>
      <w:r w:rsidRPr="008F3AA3">
        <w:rPr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7338"/>
        <w:gridCol w:w="2233"/>
      </w:tblGrid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Раздел 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Мир профессий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Способности, интересы и профессиональная пригодность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Технологии основных сфер профессиональной деятельности.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  <w:tr w:rsidR="00B93C15" w:rsidRPr="00B93C15" w:rsidTr="009176B2">
        <w:tc>
          <w:tcPr>
            <w:tcW w:w="7338" w:type="dxa"/>
          </w:tcPr>
          <w:p w:rsidR="00B93C15" w:rsidRPr="00B93C15" w:rsidRDefault="00B93C15" w:rsidP="009176B2">
            <w:pPr>
              <w:widowControl w:val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2233" w:type="dxa"/>
          </w:tcPr>
          <w:p w:rsidR="00B93C15" w:rsidRPr="00B93C15" w:rsidRDefault="00B93C15" w:rsidP="009176B2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C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</w:tbl>
    <w:p w:rsidR="00BE190B" w:rsidRPr="00BE190B" w:rsidRDefault="00BE190B" w:rsidP="00BE19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90B" w:rsidRPr="00BE190B" w:rsidRDefault="00BE190B" w:rsidP="00BE190B">
      <w:pPr>
        <w:ind w:firstLine="720"/>
        <w:jc w:val="center"/>
        <w:rPr>
          <w:b/>
          <w:sz w:val="28"/>
          <w:szCs w:val="28"/>
        </w:rPr>
      </w:pPr>
      <w:r w:rsidRPr="00FF10A8">
        <w:rPr>
          <w:b/>
          <w:sz w:val="28"/>
          <w:szCs w:val="28"/>
        </w:rPr>
        <w:t xml:space="preserve">Критерии оценивания </w:t>
      </w:r>
      <w:r>
        <w:rPr>
          <w:b/>
          <w:sz w:val="28"/>
          <w:szCs w:val="28"/>
        </w:rPr>
        <w:t>курса внеурочной деятельности</w:t>
      </w:r>
    </w:p>
    <w:p w:rsidR="00BE190B" w:rsidRPr="00390CA9" w:rsidRDefault="00BE190B" w:rsidP="00BE190B">
      <w:r w:rsidRPr="00390CA9"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t>портфолио</w:t>
      </w:r>
      <w:proofErr w:type="spellEnd"/>
      <w:r w:rsidRPr="00390CA9">
        <w:t>" (дневник личных дост</w:t>
      </w:r>
      <w:r>
        <w:t>ижений).</w:t>
      </w:r>
    </w:p>
    <w:p w:rsidR="00BE190B" w:rsidRPr="00683654" w:rsidRDefault="00BE190B" w:rsidP="00BE190B">
      <w:r>
        <w:rPr>
          <w:iCs/>
        </w:rPr>
        <w:t xml:space="preserve">2. </w:t>
      </w:r>
      <w:proofErr w:type="gramStart"/>
      <w:r w:rsidRPr="00683654">
        <w:rPr>
          <w:iCs/>
        </w:rPr>
        <w:t xml:space="preserve"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</w:t>
      </w:r>
      <w:r w:rsidRPr="00683654">
        <w:rPr>
          <w:iCs/>
        </w:rPr>
        <w:lastRenderedPageBreak/>
        <w:t>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BE190B" w:rsidRDefault="00BE190B" w:rsidP="00BE190B">
      <w:pPr>
        <w:spacing w:before="100" w:beforeAutospacing="1" w:after="100" w:afterAutospacing="1"/>
      </w:pPr>
      <w:r w:rsidRPr="00390CA9">
        <w:t>3</w:t>
      </w:r>
      <w:r w:rsidRPr="00390CA9">
        <w:rPr>
          <w:i/>
          <w:iCs/>
        </w:rPr>
        <w:t>.</w:t>
      </w:r>
      <w:r w:rsidRPr="005C4632">
        <w:t xml:space="preserve"> </w:t>
      </w:r>
      <w:r w:rsidRPr="00EE6D5F">
        <w:t xml:space="preserve">Реализуется </w:t>
      </w:r>
      <w:proofErr w:type="spellStart"/>
      <w:r w:rsidRPr="00EE6D5F">
        <w:t>безоценочная</w:t>
      </w:r>
      <w:proofErr w:type="spellEnd"/>
      <w:r w:rsidRPr="00EE6D5F">
        <w:t xml:space="preserve"> форма организации обучения. Для оценки эффективности занятий используются следующие показатели: </w:t>
      </w:r>
    </w:p>
    <w:p w:rsidR="00BE190B" w:rsidRDefault="00BE190B" w:rsidP="00BE19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BE190B" w:rsidRDefault="00BE190B" w:rsidP="00BE19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BE190B" w:rsidRDefault="00BE190B" w:rsidP="00BE19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BE190B" w:rsidRDefault="00BE190B" w:rsidP="00BE19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BE190B" w:rsidRDefault="00BE190B" w:rsidP="00BE19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BE190B" w:rsidRPr="00EE6D5F" w:rsidRDefault="00BE190B" w:rsidP="00BE190B">
      <w:pPr>
        <w:spacing w:before="100" w:beforeAutospacing="1" w:after="100" w:afterAutospacing="1"/>
        <w:ind w:left="360"/>
      </w:pPr>
      <w:r w:rsidRPr="00EE6D5F"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E190B" w:rsidRDefault="00BE190B" w:rsidP="00BE190B">
      <w:pPr>
        <w:shd w:val="clear" w:color="auto" w:fill="FFFFFF"/>
        <w:spacing w:afterAutospacing="1"/>
        <w:rPr>
          <w:color w:val="111115"/>
        </w:rPr>
      </w:pPr>
    </w:p>
    <w:p w:rsidR="00B93C15" w:rsidRPr="00B93C15" w:rsidRDefault="00B93C15" w:rsidP="00B93C15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B93C15" w:rsidRDefault="00B93C15" w:rsidP="00B93C15">
      <w:pPr>
        <w:pStyle w:val="a4"/>
        <w:rPr>
          <w:rFonts w:eastAsia="Times New Roman"/>
          <w:color w:val="000000"/>
        </w:rPr>
      </w:pPr>
    </w:p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AD6"/>
    <w:multiLevelType w:val="multilevel"/>
    <w:tmpl w:val="5E229E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15"/>
    <w:rsid w:val="006A4B00"/>
    <w:rsid w:val="007B2D81"/>
    <w:rsid w:val="00B93C15"/>
    <w:rsid w:val="00BB001D"/>
    <w:rsid w:val="00B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3C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93C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93C15"/>
    <w:rPr>
      <w:b/>
      <w:bCs/>
    </w:rPr>
  </w:style>
  <w:style w:type="paragraph" w:styleId="a4">
    <w:name w:val="List Paragraph"/>
    <w:basedOn w:val="a"/>
    <w:uiPriority w:val="34"/>
    <w:qFormat/>
    <w:rsid w:val="00B93C1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9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2021-10-17T16:21:00Z</dcterms:created>
  <dcterms:modified xsi:type="dcterms:W3CDTF">2021-10-17T16:35:00Z</dcterms:modified>
</cp:coreProperties>
</file>