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304" w:rsidRPr="00AB5304" w:rsidRDefault="00AB5304" w:rsidP="00AB53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53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  </w:t>
      </w:r>
    </w:p>
    <w:p w:rsidR="00AB5304" w:rsidRPr="00AB5304" w:rsidRDefault="00AB5304" w:rsidP="00AB530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B530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 </w:t>
      </w: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rPr>
          <w:b/>
          <w:bCs/>
          <w:sz w:val="44"/>
          <w:szCs w:val="44"/>
        </w:rPr>
      </w:pPr>
      <w:r w:rsidRPr="00AB5304">
        <w:rPr>
          <w:b/>
          <w:bCs/>
          <w:i/>
          <w:iCs/>
          <w:sz w:val="44"/>
          <w:szCs w:val="44"/>
        </w:rPr>
        <w:t>«Участие в конкурсе, как один из аспектов мотивации детей к самореализации через творчество в условиях дополнительного образования»</w:t>
      </w: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</w:p>
    <w:p w:rsidR="00AB5304" w:rsidRPr="00AB5304" w:rsidRDefault="00AB5304" w:rsidP="00AB53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AB5304" w:rsidRPr="00AB5304" w:rsidRDefault="00AB5304" w:rsidP="00AB53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53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 </w:t>
      </w:r>
    </w:p>
    <w:p w:rsidR="00AB5304" w:rsidRPr="00AB5304" w:rsidRDefault="00AB5304" w:rsidP="00AB5304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Учитель </w:t>
      </w:r>
      <w:proofErr w:type="gramStart"/>
      <w:r w:rsidRPr="00AB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5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AB5304">
        <w:rPr>
          <w:rFonts w:ascii="Times New Roman" w:eastAsia="Times New Roman" w:hAnsi="Times New Roman" w:cs="Times New Roman"/>
          <w:sz w:val="24"/>
          <w:szCs w:val="24"/>
          <w:lang w:eastAsia="ru-RU"/>
        </w:rPr>
        <w:t>Ершова Л.Н.</w:t>
      </w: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B5304" w:rsidRPr="00AB5304" w:rsidRDefault="00AB5304" w:rsidP="00AB53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B53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AB5304" w:rsidRPr="00AB5304" w:rsidRDefault="00AB5304" w:rsidP="00AB5304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B5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bookmarkStart w:id="0" w:name="_GoBack"/>
      <w:bookmarkEnd w:id="0"/>
    </w:p>
    <w:p w:rsidR="00EC5B0D" w:rsidRPr="00EC5B0D" w:rsidRDefault="00EC5B0D" w:rsidP="00EC5B0D">
      <w:pPr>
        <w:rPr>
          <w:b/>
          <w:bCs/>
        </w:rPr>
      </w:pPr>
    </w:p>
    <w:p w:rsidR="00EC5B0D" w:rsidRPr="00EC5B0D" w:rsidRDefault="00EC5B0D" w:rsidP="00EC5B0D">
      <w:pPr>
        <w:rPr>
          <w:b/>
          <w:bCs/>
        </w:rPr>
      </w:pPr>
    </w:p>
    <w:p w:rsidR="00EC5B0D" w:rsidRPr="00EC5B0D" w:rsidRDefault="00EC5B0D" w:rsidP="00EC5B0D">
      <w:pPr>
        <w:rPr>
          <w:b/>
          <w:bCs/>
        </w:rPr>
      </w:pPr>
    </w:p>
    <w:p w:rsidR="00AB5304" w:rsidRDefault="00AB5304" w:rsidP="00EC5B0D">
      <w:pPr>
        <w:rPr>
          <w:b/>
          <w:bCs/>
        </w:rPr>
      </w:pPr>
    </w:p>
    <w:p w:rsidR="00EC5B0D" w:rsidRPr="00AB5304" w:rsidRDefault="00EC5B0D" w:rsidP="00EC5B0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lastRenderedPageBreak/>
        <w:t>Актуальность данной темы обусловлена социальной потребностью в выявлении юных дарований, развитии творческих способностей в музыкальной области и практических действий на путик исполнительскому мастерству.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Дополнительное образование, как вспомогательное к основному, помогает осуществить заказ государства. Здесь возможно воспитание настоящего гражданина России, а особенно развитие его творческой составляющей. Творческое развитие детей во все времена было важным вопросом, которому уделяло внимание абсолютное большинство педагогов. Они постоянно придумывали и продолжают придумывать новые средства, приемы и методы, с помощью которых можно решить эту проблему.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С учетом требований ФГОС сегодня творческое развитие детей должно быть направлено на их самореализацию, особенно в младшем школьном возрасте, когда ребенок еще только вступает на первую образовательную ступень и не знает, что для него важно, какова цель его обучения, что может и умеет делать лично он. Поэтому на сегодняшний день творческое развитие школьников становится актуальным в качестве условия для их самореализации. А это значит, что основной упор должен быть не просто на развитии творческих способностей детей, но на развитии личности, способной к саморазвитию, познанию себя и своих возможностей. Именно поэтому конкурсная деятельность является значимым результатом образовательного процесса и важной частью целостного развития каждого ребенка. Развитие конкурсной деятельности в школе является серьезной поддержкой для творчески одаренных детей. В результате опытным путем определяются пути развития заложенных в учащихся возможностей и раскрываются инновационные формы и подходы к организации учебного процесса, направленного на творческое развитие личности обучающегося.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Конкурсная деятельность оказывает огромное влияние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 xml:space="preserve"> на творчество юных талантов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Организация конкурсного движения и привлечение обучающихся к 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>активной конкурсной деятельности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являются одной из составляющих систе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>мы образовательного процесса.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Создаются условия для оптимального развития одаренных детей, включая тех, чья одаренность на данный момент еще не проявилась, а также просто способных детей, в отношении которых есть надежда на дальнейший качественный скачок в развитии их способностей. Это является одним из главных направлений работы преподавателя.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Возможность участия в конкурсах является сильнейшим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 xml:space="preserve"> стимулом для упорной работы учащихся</w:t>
      </w:r>
      <w:r w:rsidRPr="00AB5304">
        <w:rPr>
          <w:rFonts w:ascii="Times New Roman" w:hAnsi="Times New Roman" w:cs="Times New Roman"/>
          <w:bCs/>
          <w:sz w:val="24"/>
          <w:szCs w:val="24"/>
        </w:rPr>
        <w:t>. Организованная конкурсная деятельность стимулирует учащихся продолжать обучение, рождает интерес к публичным выступлениям. Участие в конкурсах ставит перед детьми конкретную цель, близкую их пониманию: померяться силами с другими детьми в соревновательной форме. Победы и участи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>е детей в конкурсах являются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яркими показателями качества образования.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Любой, даже 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скромный по масштабам конкурс,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просто проект, мероприятие, проведение которого диктуется традиц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 xml:space="preserve">ией и потребностями </w:t>
      </w:r>
      <w:r w:rsidRPr="00AB5304">
        <w:rPr>
          <w:rFonts w:ascii="Times New Roman" w:hAnsi="Times New Roman" w:cs="Times New Roman"/>
          <w:bCs/>
          <w:sz w:val="24"/>
          <w:szCs w:val="24"/>
        </w:rPr>
        <w:t>школ – это культурное событие, акция, позволяющая осуществить «смотр» наличного состава (контингента) учащихся с выявлением одаренных детей, и оценку профессиональных педагогических сил, помогающее налаживать творческую коммуникацию преподавателей, обмен опытом, проводить необходимый пересмотр и обновление целей, задач, методов обучения, оценочных критериев.</w:t>
      </w:r>
      <w:proofErr w:type="gramEnd"/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Конкурсная деятельность является неотъемлемой частью обучения и воспитания учащихся, оказывает благотворное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 xml:space="preserve"> влияние на развитие 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эстетических вкусов, способствует развитию гармоничной личности. Приоритетное направление конкурсной </w:t>
      </w:r>
      <w:r w:rsidRPr="00AB5304">
        <w:rPr>
          <w:rFonts w:ascii="Times New Roman" w:hAnsi="Times New Roman" w:cs="Times New Roman"/>
          <w:bCs/>
          <w:sz w:val="24"/>
          <w:szCs w:val="24"/>
        </w:rPr>
        <w:lastRenderedPageBreak/>
        <w:t>дея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>тельности – развитие художественной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культуры, укрепление традиций, поиск новы</w:t>
      </w:r>
      <w:r w:rsidR="00947CC4" w:rsidRPr="00AB5304">
        <w:rPr>
          <w:rFonts w:ascii="Times New Roman" w:hAnsi="Times New Roman" w:cs="Times New Roman"/>
          <w:bCs/>
          <w:sz w:val="24"/>
          <w:szCs w:val="24"/>
        </w:rPr>
        <w:t xml:space="preserve">х возможностей в </w:t>
      </w:r>
      <w:r w:rsidRPr="00AB5304">
        <w:rPr>
          <w:rFonts w:ascii="Times New Roman" w:hAnsi="Times New Roman" w:cs="Times New Roman"/>
          <w:bCs/>
          <w:sz w:val="24"/>
          <w:szCs w:val="24"/>
        </w:rPr>
        <w:t>искусстве.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Очень важно вовлечение в этот процесс родителей, которые непременно должны включиться в этот процесс. И здесь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 xml:space="preserve"> становится уже не так просто.  Можно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выявить три ситуации. Рассмотрим первую из них: и родители и ребенок одинаково высоко заинтересованы в развитии творческого потенциала последнего. Казалось бы, что может быть лучше? Однако тут существуют нюансы, например, у родителей изначально поставлены высокие цели, такие, как призовые места, начина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я с первого участия в конкурсе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, а ребенок, в силу недостаточности опыта просто на данный момент этим требованиям не соответствует. Здесь важна работа именно с родителями, необходимо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также, как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и ребенку, донести, что сразу ничего не бывает, и что именно регулярная работа ВОЗМОЖНО(!) может принести какие-то плоды. У меня в практике было такое, что родители, после неудачного выступления ребенка сказали ему, что в таком случае смысла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продолжать конкурсную деятельность нет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>. Этого допустить никак нельзя. Проводились долгие беседы, в ка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честве примера приводились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истории тех учеников, которые благодаря долгому, упорному труду, через ряд поражений, таки вышли на достаточно высокий уровень.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Возможна и такая ситуация: ребенок хочет и готов прикладывать усилия, пытаться, проигрывать, извлекать из всего из этого свою пользу, а родители зациклены на у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чебе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. Здесь понять родителей можно, ведь все мы знаем какая нагрузка сейчас у детей в основной школе и какие высокие 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требования. В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этом случае можно провести работу с самим ребенком. Нужно постараться помочь ему правильно и грамотно распределить свое время, чтобы успев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 xml:space="preserve">ать подготовиться и </w:t>
      </w:r>
      <w:r w:rsidR="002D3902" w:rsidRPr="00AB5304">
        <w:rPr>
          <w:rFonts w:ascii="Times New Roman" w:hAnsi="Times New Roman" w:cs="Times New Roman"/>
          <w:bCs/>
          <w:sz w:val="24"/>
          <w:szCs w:val="24"/>
        </w:rPr>
        <w:t>к школьным занятиям,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 xml:space="preserve"> и к конкурсам</w:t>
      </w:r>
      <w:r w:rsidRPr="00AB53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И, наконец, третья ситуация: родители очень хотят участия в конкурсах и каких-то результатов, а ребенок не проявляет абсолютно никакого стремления и интереса в эту сторону. В этом случае можно попробовать объединить усилия с родителями вместе пытаться пробудить этот интерес различными способами. Это, например, на о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дин маленький конкурс объединить старших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конкурсантов с учениками мл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адших классов</w:t>
      </w:r>
      <w:r w:rsidRPr="00AB5304">
        <w:rPr>
          <w:rFonts w:ascii="Times New Roman" w:hAnsi="Times New Roman" w:cs="Times New Roman"/>
          <w:bCs/>
          <w:sz w:val="24"/>
          <w:szCs w:val="24"/>
        </w:rPr>
        <w:t>. Дети смотрят, у них поя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>вляется желание научиться выполнять работы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так же, как старшие, появляются какие-то зачатки интереса.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Участие в конкурсах дает учащимся возможность проверить свою компетентность и конкурентоспособность, приобр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 xml:space="preserve">етая бесценный </w:t>
      </w:r>
      <w:r w:rsidR="002D3902" w:rsidRPr="00AB5304">
        <w:rPr>
          <w:rFonts w:ascii="Times New Roman" w:hAnsi="Times New Roman" w:cs="Times New Roman"/>
          <w:bCs/>
          <w:sz w:val="24"/>
          <w:szCs w:val="24"/>
        </w:rPr>
        <w:t>опыт.</w:t>
      </w:r>
      <w:r w:rsidR="005F397B" w:rsidRPr="00AB5304">
        <w:rPr>
          <w:rFonts w:ascii="Times New Roman" w:hAnsi="Times New Roman" w:cs="Times New Roman"/>
          <w:bCs/>
          <w:sz w:val="24"/>
          <w:szCs w:val="24"/>
        </w:rPr>
        <w:t xml:space="preserve">  П</w:t>
      </w:r>
      <w:r w:rsidRPr="00AB5304">
        <w:rPr>
          <w:rFonts w:ascii="Times New Roman" w:hAnsi="Times New Roman" w:cs="Times New Roman"/>
          <w:bCs/>
          <w:sz w:val="24"/>
          <w:szCs w:val="24"/>
        </w:rPr>
        <w:t>оражение тоже может стимулировать к личностному росту. Это во многом зависит от взрослых, руководителей участников. Необходимо найти нужные слова, оптимистично рассмотреть все минусы и помочь приобрести ребенку позитивный опыт. В первую очередь нужно дать понять ребенку, что конкурс – это в первую очередь не способ выигрыша, а возможность научиться чему-то новому на наглядном примере других участников. Часто бывает, что успех приходит не сразу, и у ребенка появляется страх перед поражением. Тут важно научить его извлекать выгоду из своей неудачи, научить получать опыт из это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 xml:space="preserve">го. 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Если педагог сможет правильно настроить ученика, у последнего возникает так называемый спортивный интерес. Ребенок начинает задаваться вопросом: почему его соперники равны ему по возрасту, но у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них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получается выбиться на вершину пьедестала, а у него нет. Ученик на конкурсах в первую очередь должен слушать других участников, смотреть на них, перенимать их опыт. Что-то он возьмет, что-то пригодится, конечно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же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не все. Здесь важно чувство меры, чтобы не стать копией кого-то, ведь каждый ребенок уникален, а простое копирование может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напрочь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перекрыть именно творческую составляющую, что </w:t>
      </w:r>
      <w:r w:rsidRPr="00AB530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конечно никому не нужно. Таким образом, накапливается определенный багаж из собственного </w:t>
      </w:r>
      <w:r w:rsidR="002D3902" w:rsidRPr="00AB5304">
        <w:rPr>
          <w:rFonts w:ascii="Times New Roman" w:hAnsi="Times New Roman" w:cs="Times New Roman"/>
          <w:bCs/>
          <w:sz w:val="24"/>
          <w:szCs w:val="24"/>
        </w:rPr>
        <w:t>опыта и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личного впеча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>тления от восприятия работ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других детей. Начинать лучше всего с небольших конкурсов, например, школьных, районных, потом городских. Но планку всегда следует повышать, чтобы не оставаться на одном уровне. Спустя какое-то время, этот багаж начинает </w:t>
      </w:r>
      <w:proofErr w:type="gramStart"/>
      <w:r w:rsidRPr="00AB5304">
        <w:rPr>
          <w:rFonts w:ascii="Times New Roman" w:hAnsi="Times New Roman" w:cs="Times New Roman"/>
          <w:bCs/>
          <w:sz w:val="24"/>
          <w:szCs w:val="24"/>
        </w:rPr>
        <w:t>давать свои плоды</w:t>
      </w:r>
      <w:proofErr w:type="gramEnd"/>
      <w:r w:rsidRPr="00AB5304">
        <w:rPr>
          <w:rFonts w:ascii="Times New Roman" w:hAnsi="Times New Roman" w:cs="Times New Roman"/>
          <w:bCs/>
          <w:sz w:val="24"/>
          <w:szCs w:val="24"/>
        </w:rPr>
        <w:t>, появляются первые успехи. Начинается вторая стадия самообразования и самореализации. Любому человеку нравится, когда у него после каких-то трудностей начинает что-то получаться. Здесь опять же важно не понижать уровень, занятия становятся более интенсивными, но приносят больше удовольствия, а отсюда и пользы. У ребенка появляется стимул к дальнейшей самореализации, он начинает искать все новые возможности для улучше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>ния своего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уровня. Например, если на начальном этапе достаточно было прослушать новое произведение в одном варианте исполнения, то теперь, опять же исходя из опыта своих учеников, они начинаю прослушивать не просто несколько вариантов. Дети самостоятельно </w:t>
      </w:r>
      <w:r w:rsidR="002D3902" w:rsidRPr="00AB5304">
        <w:rPr>
          <w:rFonts w:ascii="Times New Roman" w:hAnsi="Times New Roman" w:cs="Times New Roman"/>
          <w:bCs/>
          <w:sz w:val="24"/>
          <w:szCs w:val="24"/>
        </w:rPr>
        <w:t>работают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 xml:space="preserve"> над композицией, подбирают технику выполнения, материалы, разрабатывают несколько 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вариантов,</w:t>
      </w:r>
      <w:r w:rsidR="00221473" w:rsidRPr="00AB5304">
        <w:rPr>
          <w:rFonts w:ascii="Times New Roman" w:hAnsi="Times New Roman" w:cs="Times New Roman"/>
          <w:bCs/>
          <w:sz w:val="24"/>
          <w:szCs w:val="24"/>
        </w:rPr>
        <w:t xml:space="preserve"> выбирают наиболее </w:t>
      </w:r>
      <w:proofErr w:type="gramStart"/>
      <w:r w:rsidR="00221473" w:rsidRPr="00AB5304">
        <w:rPr>
          <w:rFonts w:ascii="Times New Roman" w:hAnsi="Times New Roman" w:cs="Times New Roman"/>
          <w:bCs/>
          <w:sz w:val="24"/>
          <w:szCs w:val="24"/>
        </w:rPr>
        <w:t>актуальный</w:t>
      </w:r>
      <w:proofErr w:type="gramEnd"/>
      <w:r w:rsidR="00221473" w:rsidRPr="00AB530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Э</w:t>
      </w:r>
      <w:r w:rsidRPr="00AB5304">
        <w:rPr>
          <w:rFonts w:ascii="Times New Roman" w:hAnsi="Times New Roman" w:cs="Times New Roman"/>
          <w:bCs/>
          <w:sz w:val="24"/>
          <w:szCs w:val="24"/>
        </w:rPr>
        <w:t>то является ярким проявлением с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тимула к своей реализации. Возникает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 так называемое «з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доровое» соперничество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, кто лучше 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выполнит </w:t>
      </w:r>
      <w:r w:rsidRPr="00AB5304">
        <w:rPr>
          <w:rFonts w:ascii="Times New Roman" w:hAnsi="Times New Roman" w:cs="Times New Roman"/>
          <w:bCs/>
          <w:sz w:val="24"/>
          <w:szCs w:val="24"/>
        </w:rPr>
        <w:t>то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 или иное задание</w:t>
      </w:r>
      <w:r w:rsidRPr="00AB53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C5B0D" w:rsidRPr="00AB5304" w:rsidRDefault="00EC5B0D" w:rsidP="00EC5B0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 xml:space="preserve">Участие в конкурсах дает стимул также и для самообразования. Ученики, 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просматривая работы других </w:t>
      </w:r>
      <w:r w:rsidRPr="00AB5304">
        <w:rPr>
          <w:rFonts w:ascii="Times New Roman" w:hAnsi="Times New Roman" w:cs="Times New Roman"/>
          <w:bCs/>
          <w:sz w:val="24"/>
          <w:szCs w:val="24"/>
        </w:rPr>
        <w:t>участников, узнают новые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 художественные материалы и техники, приёмы выполнения работ</w:t>
      </w:r>
      <w:r w:rsidRPr="00AB5304">
        <w:rPr>
          <w:rFonts w:ascii="Times New Roman" w:hAnsi="Times New Roman" w:cs="Times New Roman"/>
          <w:bCs/>
          <w:sz w:val="24"/>
          <w:szCs w:val="24"/>
        </w:rPr>
        <w:t>, и у них возникает желание самостоятельно о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знакомиться с ними.  У</w:t>
      </w:r>
      <w:r w:rsidRPr="00AB5304">
        <w:rPr>
          <w:rFonts w:ascii="Times New Roman" w:hAnsi="Times New Roman" w:cs="Times New Roman"/>
          <w:bCs/>
          <w:sz w:val="24"/>
          <w:szCs w:val="24"/>
        </w:rPr>
        <w:t xml:space="preserve">ченики 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обращаются </w:t>
      </w:r>
      <w:r w:rsidRPr="00AB5304">
        <w:rPr>
          <w:rFonts w:ascii="Times New Roman" w:hAnsi="Times New Roman" w:cs="Times New Roman"/>
          <w:bCs/>
          <w:sz w:val="24"/>
          <w:szCs w:val="24"/>
        </w:rPr>
        <w:t>с просьб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ой помочь разобраться со сложностями в освоении нового</w:t>
      </w:r>
      <w:r w:rsidRPr="00AB5304">
        <w:rPr>
          <w:rFonts w:ascii="Times New Roman" w:hAnsi="Times New Roman" w:cs="Times New Roman"/>
          <w:bCs/>
          <w:sz w:val="24"/>
          <w:szCs w:val="24"/>
        </w:rPr>
        <w:t>.</w:t>
      </w:r>
    </w:p>
    <w:p w:rsidR="00EC5B0D" w:rsidRPr="00AB5304" w:rsidRDefault="002D3902" w:rsidP="0025363D">
      <w:pPr>
        <w:rPr>
          <w:rFonts w:ascii="Times New Roman" w:hAnsi="Times New Roman" w:cs="Times New Roman"/>
          <w:bCs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 xml:space="preserve">Так ученики </w:t>
      </w:r>
      <w:r w:rsidR="00EC5B0D" w:rsidRPr="00AB5304">
        <w:rPr>
          <w:rFonts w:ascii="Times New Roman" w:hAnsi="Times New Roman" w:cs="Times New Roman"/>
          <w:bCs/>
          <w:sz w:val="24"/>
          <w:szCs w:val="24"/>
        </w:rPr>
        <w:t>начинают свой путь к самореали</w:t>
      </w:r>
      <w:r w:rsidRPr="00AB5304">
        <w:rPr>
          <w:rFonts w:ascii="Times New Roman" w:hAnsi="Times New Roman" w:cs="Times New Roman"/>
          <w:bCs/>
          <w:sz w:val="24"/>
          <w:szCs w:val="24"/>
        </w:rPr>
        <w:t>зации</w:t>
      </w:r>
      <w:r w:rsidR="00EC5B0D" w:rsidRPr="00AB5304">
        <w:rPr>
          <w:rFonts w:ascii="Times New Roman" w:hAnsi="Times New Roman" w:cs="Times New Roman"/>
          <w:bCs/>
          <w:sz w:val="24"/>
          <w:szCs w:val="24"/>
        </w:rPr>
        <w:t>. Все это происходит не сразу, после одного-двух конкурсов, все нарабатывается постепенно, азарт приходит со временем. Наша с вами задача вовремя заметить потенциал и желание, и направить его в нужное русло. И в заключении, хотелось бы сказать о том, что конкурсы и фестивали в первую очередь должны быть в радость, особе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>нно начинающим,</w:t>
      </w:r>
      <w:r w:rsidR="00EC5B0D" w:rsidRPr="00AB5304">
        <w:rPr>
          <w:rFonts w:ascii="Times New Roman" w:hAnsi="Times New Roman" w:cs="Times New Roman"/>
          <w:bCs/>
          <w:sz w:val="24"/>
          <w:szCs w:val="24"/>
        </w:rPr>
        <w:t xml:space="preserve"> а те, кто постарше, уже почувствовав вкус победы, получат новую сильную мотивацию к самореализации к продолжению занятий. Творческое развитие учащихся, в процессе</w:t>
      </w:r>
      <w:r w:rsidR="00234602" w:rsidRPr="00AB5304">
        <w:rPr>
          <w:rFonts w:ascii="Times New Roman" w:hAnsi="Times New Roman" w:cs="Times New Roman"/>
          <w:bCs/>
          <w:sz w:val="24"/>
          <w:szCs w:val="24"/>
        </w:rPr>
        <w:t xml:space="preserve"> выступления на конкурсах</w:t>
      </w:r>
      <w:r w:rsidR="00EC5B0D" w:rsidRPr="00AB5304">
        <w:rPr>
          <w:rFonts w:ascii="Times New Roman" w:hAnsi="Times New Roman" w:cs="Times New Roman"/>
          <w:bCs/>
          <w:sz w:val="24"/>
          <w:szCs w:val="24"/>
        </w:rPr>
        <w:t>, становится итогом определенного этапа совместной работы ученика и преподавателя.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bCs/>
          <w:sz w:val="24"/>
          <w:szCs w:val="24"/>
        </w:rPr>
        <w:t>Творческое развитие учащихся как фактор успешной социализации личности.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>«Мудрец напомнил учителю, что тот должен сделать ребенка крылатым. «Как сделаю его крылатым, если я сам хожу по земле?» - изумился педагог. Но спустя некоторое время мудрец увидел, как по небу летит мальчик, а за ним еле поспевает крылатый учитель. Они спустились к мудрецу, и учитель начал расхваливать крылья мальчика, любовно гладя их руками. «Но твои крылья нравятся мне больше!» - сказал мудрец педагогу».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Ш.Амонашвили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>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 xml:space="preserve"> Современное общество испытывает потребность в творческой, </w:t>
      </w:r>
      <w:r w:rsidR="00FB753B" w:rsidRPr="00AB5304">
        <w:rPr>
          <w:rFonts w:ascii="Times New Roman" w:hAnsi="Times New Roman" w:cs="Times New Roman"/>
          <w:sz w:val="24"/>
          <w:szCs w:val="24"/>
        </w:rPr>
        <w:t>самостоятельной, активной</w:t>
      </w:r>
      <w:r w:rsidRPr="00AB5304">
        <w:rPr>
          <w:rFonts w:ascii="Times New Roman" w:hAnsi="Times New Roman" w:cs="Times New Roman"/>
          <w:sz w:val="24"/>
          <w:szCs w:val="24"/>
        </w:rPr>
        <w:t xml:space="preserve"> личности, с ярко выраженными индивидуальными качествами, способной, реализуя свои личностные запросы, решать и проблемы общества.   Данный социальный заказ усиливает внимание к проблеме развития творческой активности </w:t>
      </w:r>
      <w:r w:rsidR="00FB753B" w:rsidRPr="00AB5304">
        <w:rPr>
          <w:rFonts w:ascii="Times New Roman" w:hAnsi="Times New Roman" w:cs="Times New Roman"/>
          <w:sz w:val="24"/>
          <w:szCs w:val="24"/>
        </w:rPr>
        <w:t>учащихся, которая</w:t>
      </w:r>
      <w:r w:rsidRPr="00AB5304">
        <w:rPr>
          <w:rFonts w:ascii="Times New Roman" w:hAnsi="Times New Roman" w:cs="Times New Roman"/>
          <w:sz w:val="24"/>
          <w:szCs w:val="24"/>
        </w:rPr>
        <w:t xml:space="preserve"> способствует становлению индивидуальности человека, его самовыражению, </w:t>
      </w:r>
      <w:r w:rsidR="00FB753B" w:rsidRPr="00AB5304">
        <w:rPr>
          <w:rFonts w:ascii="Times New Roman" w:hAnsi="Times New Roman" w:cs="Times New Roman"/>
          <w:sz w:val="24"/>
          <w:szCs w:val="24"/>
        </w:rPr>
        <w:t>самореализации и</w:t>
      </w:r>
      <w:r w:rsidRPr="00AB5304">
        <w:rPr>
          <w:rFonts w:ascii="Times New Roman" w:hAnsi="Times New Roman" w:cs="Times New Roman"/>
          <w:sz w:val="24"/>
          <w:szCs w:val="24"/>
        </w:rPr>
        <w:t xml:space="preserve"> успешной социализации.   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</w:t>
      </w:r>
      <w:r w:rsidR="00FB753B" w:rsidRPr="00AB5304">
        <w:rPr>
          <w:rFonts w:ascii="Times New Roman" w:hAnsi="Times New Roman" w:cs="Times New Roman"/>
          <w:sz w:val="24"/>
          <w:szCs w:val="24"/>
        </w:rPr>
        <w:t>с общественными</w:t>
      </w:r>
      <w:r w:rsidRPr="00AB5304">
        <w:rPr>
          <w:rFonts w:ascii="Times New Roman" w:hAnsi="Times New Roman" w:cs="Times New Roman"/>
          <w:sz w:val="24"/>
          <w:szCs w:val="24"/>
        </w:rPr>
        <w:t xml:space="preserve"> потребностями, которые на сегодняшний день определены: обществу необходим Человек – Творец, интеллектуальная личность, человек одарённый, объектом пристального </w:t>
      </w:r>
      <w:r w:rsidR="00FB753B" w:rsidRPr="00AB5304">
        <w:rPr>
          <w:rFonts w:ascii="Times New Roman" w:hAnsi="Times New Roman" w:cs="Times New Roman"/>
          <w:sz w:val="24"/>
          <w:szCs w:val="24"/>
        </w:rPr>
        <w:t>внимания является</w:t>
      </w:r>
      <w:r w:rsidRPr="00AB5304">
        <w:rPr>
          <w:rFonts w:ascii="Times New Roman" w:hAnsi="Times New Roman" w:cs="Times New Roman"/>
          <w:sz w:val="24"/>
          <w:szCs w:val="24"/>
        </w:rPr>
        <w:t xml:space="preserve"> развивающаяся личность с её внутренним миром, интересами, потребностями, творческими возможностями.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 xml:space="preserve">В </w:t>
      </w:r>
      <w:r w:rsidR="00FB753B" w:rsidRPr="00AB5304">
        <w:rPr>
          <w:rFonts w:ascii="Times New Roman" w:hAnsi="Times New Roman" w:cs="Times New Roman"/>
          <w:sz w:val="24"/>
          <w:szCs w:val="24"/>
        </w:rPr>
        <w:t>основе моей работы</w:t>
      </w:r>
      <w:r w:rsidRPr="00AB5304">
        <w:rPr>
          <w:rFonts w:ascii="Times New Roman" w:hAnsi="Times New Roman" w:cs="Times New Roman"/>
          <w:sz w:val="24"/>
          <w:szCs w:val="24"/>
        </w:rPr>
        <w:t xml:space="preserve"> с учащимися по развитию творческих способностей лежит </w:t>
      </w:r>
      <w:r w:rsidR="00FB753B" w:rsidRPr="00AB5304">
        <w:rPr>
          <w:rFonts w:ascii="Times New Roman" w:hAnsi="Times New Roman" w:cs="Times New Roman"/>
          <w:sz w:val="24"/>
          <w:szCs w:val="24"/>
        </w:rPr>
        <w:t>высказывание Сократа</w:t>
      </w:r>
      <w:r w:rsidRPr="00AB5304">
        <w:rPr>
          <w:rFonts w:ascii="Times New Roman" w:hAnsi="Times New Roman" w:cs="Times New Roman"/>
          <w:sz w:val="24"/>
          <w:szCs w:val="24"/>
        </w:rPr>
        <w:t>: «В каждом ребенке есть солнце, только дайте ему светить».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>На протяжении трех лет воспитательная работа в классе ведется по программе развития «Культура общения», которая включает следующие направления: «Здоровье», «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Творчество»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>Интеллект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», «Народные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традиции».Работая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по этим направлениям, стараюсь творчески подходить к организации воспитательной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работы,использую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инновационные подходы и технологии. Так, например, использование 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ИКТ-технологий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 xml:space="preserve"> – это неотъемлемая часть моей работы с классом. Ни один классный час не обходится без компьютерных презентаций, авторами которых очень часто выступают и учащиеся. Наиболее удачными можно назвать классные часы по темам «Семейные ценности», «Я-не враг себе», «Здоровье юноши (девушки)», классные часы по половому воспитанию, на которых используются различные видеоматериалы из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интернета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>бщение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между мной и воспитанниками происходит не только лично «с глазу на глаз», но и виртуально: в прошлом году мы являлись участниками проекта «электронный дневник»,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которыйкак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оказалось, может быть не только средством контроля, но и средством общения с детьми и родителями. Работа над совершенствованием ИКТ – технологий ведется не только на классном, но и общешкольном уровне. Один из учеников нашего класса (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Мутагаров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Салават) </w:t>
      </w:r>
      <w:r w:rsidRPr="00AB5304">
        <w:rPr>
          <w:rFonts w:ascii="Times New Roman" w:hAnsi="Times New Roman" w:cs="Times New Roman"/>
          <w:bCs/>
          <w:sz w:val="24"/>
          <w:szCs w:val="24"/>
        </w:rPr>
        <w:t>-</w:t>
      </w:r>
      <w:r w:rsidRPr="00AB5304">
        <w:rPr>
          <w:rFonts w:ascii="Times New Roman" w:hAnsi="Times New Roman" w:cs="Times New Roman"/>
          <w:sz w:val="24"/>
          <w:szCs w:val="24"/>
        </w:rPr>
        <w:t> фотокорреспондент школьной газеты «Искорка». Класс же в целом, является постоянным автором статей этой газеты, что развивает не только творческий потенциал, но и совершенствует навыки работы с компьютером.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 xml:space="preserve">Немаловажную роль в воспитательной работе играет и проектная деятельность. В школе вот уже третий год проводится традиционный музыкальный фестиваль «Есть у народной песни крылья», в рамках проекта «Разработка и реализация моделей образовательно – воспитательных практик по формированию культуры толерантности учащейся молодежи», целью которого является возрождение народной песенной культуры, как средство воспитания духовности и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нравственности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класс ежегодно принимает в нем участие, в 2010 году занял 3 место, а в прошлом году мы 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стали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 xml:space="preserve"> призерами фестиваля, заняв второе место. Столь удачное выступление тесно связано c дополнительным образованием. 90% класса посещают вокальный ансамбль «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Лейсан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>» и танцевальный коллектив «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Тахир-Зухра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»п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ДК. Они постоянно становятся призерами 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AB53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краевыхконкурсов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. Я же, в свою очередь, стараюсь подавать пример, участвуя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вхудожественной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самодеятельности села вместе со своими учениками. В 2011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годумы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участвовали в краевом фестивале «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Иренские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напевы», в котором я заняла 3 место в номинации «Вокал», а участники вокального ансамбля -1 место в номинации «Народный танец». Кроме того, ученики моего класс</w:t>
      </w:r>
      <w:proofErr w:type="gramStart"/>
      <w:r w:rsidRPr="00AB5304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AB5304">
        <w:rPr>
          <w:rFonts w:ascii="Times New Roman" w:hAnsi="Times New Roman" w:cs="Times New Roman"/>
          <w:sz w:val="24"/>
          <w:szCs w:val="24"/>
        </w:rPr>
        <w:t>МинсадыроваФларида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ФатыковАдис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являютсяпостоянными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участниками и призерами ежегодного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муниципальногофестиваля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«Восхождение к искусству», а в 2012 году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Фларида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стала обладателем ежегодной традиционной премии МБОУ «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Усть-Турской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СОШ» «Юные дарования» в номинации «Искусство».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 xml:space="preserve">Кроме развития творческого потенциала, немаловажную роль в воспитательной работе уделяется и интеллектуальному развитию. В рамках недели экологии ежегодно в нашей </w:t>
      </w:r>
      <w:r w:rsidRPr="00AB5304">
        <w:rPr>
          <w:rFonts w:ascii="Times New Roman" w:hAnsi="Times New Roman" w:cs="Times New Roman"/>
          <w:sz w:val="24"/>
          <w:szCs w:val="24"/>
        </w:rPr>
        <w:lastRenderedPageBreak/>
        <w:t>школе проходит конкурс экологических проектов, в котором мы традиционно принимаем участие, также являясь призерами.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потенциала, формирование творческой личности </w:t>
      </w:r>
      <w:proofErr w:type="spellStart"/>
      <w:r w:rsidRPr="00AB5304">
        <w:rPr>
          <w:rFonts w:ascii="Times New Roman" w:hAnsi="Times New Roman" w:cs="Times New Roman"/>
          <w:sz w:val="24"/>
          <w:szCs w:val="24"/>
        </w:rPr>
        <w:t>учащихсявозможно</w:t>
      </w:r>
      <w:proofErr w:type="spellEnd"/>
      <w:r w:rsidRPr="00AB5304">
        <w:rPr>
          <w:rFonts w:ascii="Times New Roman" w:hAnsi="Times New Roman" w:cs="Times New Roman"/>
          <w:sz w:val="24"/>
          <w:szCs w:val="24"/>
        </w:rPr>
        <w:t xml:space="preserve"> только при условии творческого подхода самого преподавателя к процессу воспитания. Речь идет о совместном поиске, сотворчестве. В совместной деятельности творческие способности и возможности участников деятельности (партнеров) реализуются наиболее полно: дополняя друг друга, они достигают качественно нового уровня развития.</w:t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br/>
      </w:r>
    </w:p>
    <w:p w:rsidR="0025363D" w:rsidRPr="00AB5304" w:rsidRDefault="0025363D" w:rsidP="0025363D">
      <w:pPr>
        <w:rPr>
          <w:rFonts w:ascii="Times New Roman" w:hAnsi="Times New Roman" w:cs="Times New Roman"/>
          <w:sz w:val="24"/>
          <w:szCs w:val="24"/>
        </w:rPr>
      </w:pPr>
      <w:r w:rsidRPr="00AB5304">
        <w:rPr>
          <w:rFonts w:ascii="Times New Roman" w:hAnsi="Times New Roman" w:cs="Times New Roman"/>
          <w:sz w:val="24"/>
          <w:szCs w:val="24"/>
        </w:rPr>
        <w:br/>
      </w:r>
    </w:p>
    <w:p w:rsidR="006F3371" w:rsidRPr="00AB5304" w:rsidRDefault="006F3371">
      <w:pPr>
        <w:rPr>
          <w:rFonts w:ascii="Times New Roman" w:hAnsi="Times New Roman" w:cs="Times New Roman"/>
          <w:sz w:val="24"/>
          <w:szCs w:val="24"/>
        </w:rPr>
      </w:pPr>
    </w:p>
    <w:sectPr w:rsidR="006F3371" w:rsidRPr="00AB5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63D"/>
    <w:rsid w:val="00221473"/>
    <w:rsid w:val="00234602"/>
    <w:rsid w:val="00237DEC"/>
    <w:rsid w:val="0025363D"/>
    <w:rsid w:val="002D3902"/>
    <w:rsid w:val="005F397B"/>
    <w:rsid w:val="006F3371"/>
    <w:rsid w:val="007D0C07"/>
    <w:rsid w:val="00947CC4"/>
    <w:rsid w:val="00AB5304"/>
    <w:rsid w:val="00EC5B0D"/>
    <w:rsid w:val="00FB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2191</Words>
  <Characters>12494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2017-08-23T13:55:00Z</dcterms:created>
  <dcterms:modified xsi:type="dcterms:W3CDTF">2021-01-22T23:23:00Z</dcterms:modified>
</cp:coreProperties>
</file>