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F3" w:rsidRPr="00780190" w:rsidRDefault="004011F3" w:rsidP="00401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4011F3" w:rsidRPr="00780190" w:rsidRDefault="004011F3" w:rsidP="00401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РАБОЧЕЙ ПРОГРАММЕ ПО</w:t>
      </w:r>
      <w:r w:rsidR="00AA44DF">
        <w:rPr>
          <w:rFonts w:ascii="Times New Roman" w:hAnsi="Times New Roman" w:cs="Times New Roman"/>
          <w:b/>
          <w:sz w:val="24"/>
          <w:szCs w:val="24"/>
        </w:rPr>
        <w:t xml:space="preserve"> ОСНОВЫ </w:t>
      </w:r>
      <w:r>
        <w:rPr>
          <w:rFonts w:ascii="Times New Roman" w:hAnsi="Times New Roman" w:cs="Times New Roman"/>
          <w:b/>
          <w:sz w:val="24"/>
          <w:szCs w:val="24"/>
        </w:rPr>
        <w:t xml:space="preserve"> ФИНАНСОВОЙ ГРАМОТНОСТИ </w:t>
      </w:r>
    </w:p>
    <w:p w:rsidR="004011F3" w:rsidRPr="00780190" w:rsidRDefault="004011F3" w:rsidP="00401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ДЛЯ 6 КЛАССА ОБЩЕОБРАЗОВАТЕЛЬНОЙ ШКОЛЫ</w:t>
      </w:r>
    </w:p>
    <w:p w:rsidR="004011F3" w:rsidRDefault="004011F3" w:rsidP="004011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1F3" w:rsidRPr="00780190" w:rsidRDefault="004011F3" w:rsidP="00401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Составитель рабочей программы:</w:t>
      </w:r>
      <w:r w:rsidRPr="00780190">
        <w:rPr>
          <w:rFonts w:ascii="Times New Roman" w:hAnsi="Times New Roman" w:cs="Times New Roman"/>
          <w:sz w:val="24"/>
          <w:szCs w:val="24"/>
        </w:rPr>
        <w:t xml:space="preserve"> Шишкова Дарья Дмитриевна </w:t>
      </w:r>
    </w:p>
    <w:p w:rsidR="004011F3" w:rsidRPr="004011F3" w:rsidRDefault="004011F3" w:rsidP="004011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</w:t>
      </w:r>
      <w:r w:rsidR="00AA44DF">
        <w:rPr>
          <w:rFonts w:ascii="Times New Roman" w:hAnsi="Times New Roman" w:cs="Times New Roman"/>
          <w:b/>
          <w:sz w:val="24"/>
          <w:szCs w:val="24"/>
        </w:rPr>
        <w:t xml:space="preserve"> основы </w:t>
      </w:r>
      <w:r>
        <w:rPr>
          <w:rFonts w:ascii="Times New Roman" w:hAnsi="Times New Roman" w:cs="Times New Roman"/>
          <w:b/>
          <w:sz w:val="24"/>
          <w:szCs w:val="24"/>
        </w:rPr>
        <w:t xml:space="preserve"> финансовой грамотности 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для 6 класса общеобразовательной школы составлена на основе следующих нормативно-правовых документов: </w:t>
      </w:r>
    </w:p>
    <w:p w:rsidR="004011F3" w:rsidRPr="00461E45" w:rsidRDefault="004011F3" w:rsidP="004011F3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4011F3" w:rsidRPr="00301633" w:rsidRDefault="004011F3" w:rsidP="004011F3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 от 17.12.2010 № 1897;</w:t>
      </w:r>
    </w:p>
    <w:p w:rsidR="004011F3" w:rsidRDefault="004011F3" w:rsidP="004011F3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4011F3" w:rsidRDefault="004011F3" w:rsidP="004011F3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4011F3" w:rsidRDefault="004011F3" w:rsidP="004011F3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4011F3" w:rsidRDefault="004011F3" w:rsidP="004011F3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11F3" w:rsidRDefault="004011F3" w:rsidP="004011F3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4011F3" w:rsidRDefault="004011F3" w:rsidP="004011F3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Основной 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 программы НОО ООО </w:t>
      </w:r>
      <w:r w:rsidRPr="00047D5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СОШ,</w:t>
      </w:r>
      <w:r>
        <w:rPr>
          <w:rFonts w:ascii="Times New Roman" w:hAnsi="Times New Roman" w:cs="Times New Roman"/>
          <w:sz w:val="24"/>
          <w:szCs w:val="24"/>
        </w:rPr>
        <w:t xml:space="preserve"> планом внеурочной деятельности </w:t>
      </w:r>
      <w:r w:rsidRPr="00047D5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 на 2022-2023 учебный год, утвержденными приказом от 23.08.2022 № 155, в том числе с учетом рабочей программы воспитания.</w:t>
      </w:r>
    </w:p>
    <w:p w:rsidR="004011F3" w:rsidRDefault="004011F3" w:rsidP="004011F3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Устава 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4011F3" w:rsidRDefault="004011F3" w:rsidP="004011F3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:rsidR="00CD75EC" w:rsidRDefault="004011F3" w:rsidP="004011F3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На реа</w:t>
      </w:r>
      <w:r>
        <w:rPr>
          <w:rFonts w:ascii="Times New Roman" w:hAnsi="Times New Roman" w:cs="Times New Roman"/>
          <w:b/>
          <w:sz w:val="24"/>
          <w:szCs w:val="24"/>
        </w:rPr>
        <w:t xml:space="preserve">лизацию программы необходимо 9 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 xml:space="preserve">ов  за год из расчета 1 часа </w:t>
      </w:r>
      <w:r w:rsidRPr="00780190">
        <w:rPr>
          <w:rFonts w:ascii="Times New Roman" w:hAnsi="Times New Roman" w:cs="Times New Roman"/>
          <w:b/>
          <w:sz w:val="24"/>
          <w:szCs w:val="24"/>
        </w:rPr>
        <w:t>в неделю.</w:t>
      </w: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011F3">
        <w:rPr>
          <w:rFonts w:ascii="Times New Roman" w:hAnsi="Times New Roman" w:cs="Times New Roman"/>
          <w:sz w:val="24"/>
        </w:rPr>
        <w:t xml:space="preserve">Это определило </w:t>
      </w:r>
      <w:r w:rsidRPr="004011F3">
        <w:rPr>
          <w:rFonts w:ascii="Times New Roman" w:hAnsi="Times New Roman" w:cs="Times New Roman"/>
          <w:b/>
          <w:sz w:val="24"/>
        </w:rPr>
        <w:t>цели</w:t>
      </w:r>
      <w:r w:rsidRPr="004011F3">
        <w:rPr>
          <w:rFonts w:ascii="Times New Roman" w:hAnsi="Times New Roman" w:cs="Times New Roman"/>
          <w:sz w:val="24"/>
        </w:rPr>
        <w:t xml:space="preserve"> данного курса: </w:t>
      </w: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011F3">
        <w:rPr>
          <w:rFonts w:ascii="Times New Roman" w:hAnsi="Times New Roman" w:cs="Times New Roman"/>
          <w:sz w:val="24"/>
        </w:rPr>
        <w:t xml:space="preserve"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 </w:t>
      </w: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011F3">
        <w:rPr>
          <w:rFonts w:ascii="Times New Roman" w:hAnsi="Times New Roman" w:cs="Times New Roman"/>
          <w:sz w:val="24"/>
        </w:rPr>
        <w:t>- создание комфортных условий, способствующих формированию коммуникативных компетенций;</w:t>
      </w: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011F3">
        <w:rPr>
          <w:rFonts w:ascii="Times New Roman" w:hAnsi="Times New Roman" w:cs="Times New Roman"/>
          <w:sz w:val="24"/>
        </w:rPr>
        <w:t xml:space="preserve">- воспитание ответственности и нравственного поведения в области экономических отношений в семье и обществе; </w:t>
      </w: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011F3">
        <w:rPr>
          <w:rFonts w:ascii="Times New Roman" w:hAnsi="Times New Roman" w:cs="Times New Roman"/>
          <w:sz w:val="24"/>
        </w:rPr>
        <w:t xml:space="preserve">- приобретение опыта применения полученных знаний и умений для решения элементарных вопросов в области экономики семьи. </w:t>
      </w: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011F3">
        <w:rPr>
          <w:rFonts w:ascii="Times New Roman" w:hAnsi="Times New Roman" w:cs="Times New Roman"/>
          <w:b/>
          <w:sz w:val="24"/>
        </w:rPr>
        <w:t>Задачи:</w:t>
      </w:r>
      <w:r w:rsidRPr="004011F3">
        <w:rPr>
          <w:rFonts w:ascii="Times New Roman" w:hAnsi="Times New Roman" w:cs="Times New Roman"/>
          <w:sz w:val="24"/>
        </w:rPr>
        <w:t xml:space="preserve"> </w:t>
      </w: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011F3">
        <w:rPr>
          <w:rFonts w:ascii="Times New Roman" w:hAnsi="Times New Roman" w:cs="Times New Roman"/>
          <w:sz w:val="24"/>
        </w:rPr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011F3">
        <w:rPr>
          <w:rFonts w:ascii="Times New Roman" w:hAnsi="Times New Roman" w:cs="Times New Roman"/>
          <w:sz w:val="24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011F3">
        <w:rPr>
          <w:rFonts w:ascii="Times New Roman" w:hAnsi="Times New Roman" w:cs="Times New Roman"/>
          <w:sz w:val="24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011F3">
        <w:rPr>
          <w:rFonts w:ascii="Times New Roman" w:hAnsi="Times New Roman" w:cs="Times New Roman"/>
          <w:sz w:val="24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011F3">
        <w:rPr>
          <w:rFonts w:ascii="Times New Roman" w:hAnsi="Times New Roman" w:cs="Times New Roman"/>
          <w:sz w:val="24"/>
        </w:rPr>
        <w:t xml:space="preserve">- формировать активную жизненную позицию, развивать экономический образ мышления, </w:t>
      </w: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011F3">
        <w:rPr>
          <w:rFonts w:ascii="Times New Roman" w:hAnsi="Times New Roman" w:cs="Times New Roman"/>
          <w:sz w:val="24"/>
        </w:rPr>
        <w:t>- воспитывать ответственность за экономические решения.</w:t>
      </w:r>
    </w:p>
    <w:p w:rsidR="004011F3" w:rsidRDefault="004011F3" w:rsidP="004011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1F3" w:rsidRPr="004011F3" w:rsidRDefault="004011F3" w:rsidP="004011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</w:t>
      </w:r>
      <w:r w:rsidR="00AA44DF">
        <w:rPr>
          <w:rFonts w:ascii="Times New Roman" w:hAnsi="Times New Roman" w:cs="Times New Roman"/>
          <w:b/>
          <w:sz w:val="24"/>
          <w:szCs w:val="24"/>
        </w:rPr>
        <w:t xml:space="preserve"> основы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финансовой грамотности </w:t>
      </w:r>
      <w:r w:rsidRPr="004011F3">
        <w:rPr>
          <w:rFonts w:ascii="Times New Roman" w:hAnsi="Times New Roman" w:cs="Times New Roman"/>
          <w:b/>
          <w:sz w:val="24"/>
          <w:szCs w:val="24"/>
        </w:rPr>
        <w:t xml:space="preserve"> 6 класса представляет собой целостный документ, включающий разделы:</w:t>
      </w:r>
    </w:p>
    <w:p w:rsidR="004011F3" w:rsidRDefault="004011F3" w:rsidP="004011F3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:rsidR="004011F3" w:rsidRDefault="004011F3" w:rsidP="004011F3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:rsidR="004011F3" w:rsidRDefault="004011F3" w:rsidP="004011F3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:rsidR="004011F3" w:rsidRDefault="004011F3" w:rsidP="004011F3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:rsidR="004011F3" w:rsidRPr="004011F3" w:rsidRDefault="004011F3" w:rsidP="004011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1F3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4011F3" w:rsidRDefault="004011F3" w:rsidP="004011F3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pPr w:leftFromText="180" w:rightFromText="180" w:vertAnchor="page" w:horzAnchor="margin" w:tblpXSpec="center" w:tblpY="802"/>
        <w:tblW w:w="0" w:type="auto"/>
        <w:tblLook w:val="04A0" w:firstRow="1" w:lastRow="0" w:firstColumn="1" w:lastColumn="0" w:noHBand="0" w:noVBand="1"/>
      </w:tblPr>
      <w:tblGrid>
        <w:gridCol w:w="870"/>
        <w:gridCol w:w="6680"/>
        <w:gridCol w:w="1205"/>
      </w:tblGrid>
      <w:tr w:rsidR="004011F3" w:rsidRPr="004011F3" w:rsidTr="001E1E25">
        <w:tc>
          <w:tcPr>
            <w:tcW w:w="870" w:type="dxa"/>
            <w:vAlign w:val="center"/>
          </w:tcPr>
          <w:p w:rsidR="004011F3" w:rsidRPr="004011F3" w:rsidRDefault="004011F3" w:rsidP="00401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11F3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680" w:type="dxa"/>
          </w:tcPr>
          <w:p w:rsidR="004011F3" w:rsidRPr="004011F3" w:rsidRDefault="004011F3" w:rsidP="004011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011F3">
              <w:rPr>
                <w:rFonts w:ascii="Times New Roman" w:hAnsi="Times New Roman" w:cs="Times New Roman"/>
                <w:sz w:val="24"/>
              </w:rPr>
              <w:t>Раздел 1. Доходы и расходы семьи</w:t>
            </w:r>
          </w:p>
        </w:tc>
        <w:tc>
          <w:tcPr>
            <w:tcW w:w="1205" w:type="dxa"/>
            <w:vAlign w:val="center"/>
          </w:tcPr>
          <w:p w:rsidR="004011F3" w:rsidRPr="004011F3" w:rsidRDefault="004011F3" w:rsidP="004011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11F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4011F3" w:rsidRPr="004011F3" w:rsidTr="001E1E25">
        <w:tc>
          <w:tcPr>
            <w:tcW w:w="870" w:type="dxa"/>
            <w:vAlign w:val="center"/>
          </w:tcPr>
          <w:p w:rsidR="004011F3" w:rsidRPr="004011F3" w:rsidRDefault="004011F3" w:rsidP="00401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11F3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680" w:type="dxa"/>
          </w:tcPr>
          <w:p w:rsidR="004011F3" w:rsidRPr="004011F3" w:rsidRDefault="004011F3" w:rsidP="004011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011F3">
              <w:rPr>
                <w:rFonts w:ascii="Times New Roman" w:hAnsi="Times New Roman" w:cs="Times New Roman"/>
                <w:sz w:val="24"/>
              </w:rPr>
              <w:t xml:space="preserve">Раздел 2. Риски потери денег и имущества и как человек может от этого защититься </w:t>
            </w:r>
          </w:p>
        </w:tc>
        <w:tc>
          <w:tcPr>
            <w:tcW w:w="1205" w:type="dxa"/>
            <w:vAlign w:val="center"/>
          </w:tcPr>
          <w:p w:rsidR="004011F3" w:rsidRPr="004011F3" w:rsidRDefault="004011F3" w:rsidP="004011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11F3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4011F3" w:rsidRPr="004011F3" w:rsidTr="001E1E25">
        <w:tc>
          <w:tcPr>
            <w:tcW w:w="870" w:type="dxa"/>
            <w:vAlign w:val="center"/>
          </w:tcPr>
          <w:p w:rsidR="004011F3" w:rsidRPr="004011F3" w:rsidRDefault="004011F3" w:rsidP="00401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11F3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680" w:type="dxa"/>
          </w:tcPr>
          <w:p w:rsidR="004011F3" w:rsidRPr="004011F3" w:rsidRDefault="004011F3" w:rsidP="004011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011F3">
              <w:rPr>
                <w:rFonts w:ascii="Times New Roman" w:hAnsi="Times New Roman" w:cs="Times New Roman"/>
                <w:sz w:val="24"/>
              </w:rPr>
              <w:t>Раздел 3. Семья и государство: как они взаимодействуют</w:t>
            </w:r>
          </w:p>
        </w:tc>
        <w:tc>
          <w:tcPr>
            <w:tcW w:w="1205" w:type="dxa"/>
            <w:vAlign w:val="center"/>
          </w:tcPr>
          <w:p w:rsidR="004011F3" w:rsidRPr="004011F3" w:rsidRDefault="004011F3" w:rsidP="004011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11F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4011F3" w:rsidRPr="004011F3" w:rsidTr="001E1E25">
        <w:tc>
          <w:tcPr>
            <w:tcW w:w="870" w:type="dxa"/>
            <w:vAlign w:val="center"/>
          </w:tcPr>
          <w:p w:rsidR="004011F3" w:rsidRPr="004011F3" w:rsidRDefault="004011F3" w:rsidP="00401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11F3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680" w:type="dxa"/>
          </w:tcPr>
          <w:p w:rsidR="004011F3" w:rsidRPr="004011F3" w:rsidRDefault="004011F3" w:rsidP="004011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011F3">
              <w:rPr>
                <w:rFonts w:ascii="Times New Roman" w:hAnsi="Times New Roman" w:cs="Times New Roman"/>
                <w:sz w:val="24"/>
              </w:rPr>
              <w:t>Раздел 4. Финансовый бизнес: чем он может помочь семье</w:t>
            </w:r>
          </w:p>
        </w:tc>
        <w:tc>
          <w:tcPr>
            <w:tcW w:w="1205" w:type="dxa"/>
            <w:vAlign w:val="center"/>
          </w:tcPr>
          <w:p w:rsidR="004011F3" w:rsidRPr="004011F3" w:rsidRDefault="004011F3" w:rsidP="004011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11F3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4011F3" w:rsidRPr="004011F3" w:rsidTr="001E1E25">
        <w:tc>
          <w:tcPr>
            <w:tcW w:w="870" w:type="dxa"/>
            <w:vAlign w:val="center"/>
          </w:tcPr>
          <w:p w:rsidR="004011F3" w:rsidRPr="004011F3" w:rsidRDefault="004011F3" w:rsidP="00401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11F3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6680" w:type="dxa"/>
          </w:tcPr>
          <w:p w:rsidR="004011F3" w:rsidRPr="004011F3" w:rsidRDefault="004011F3" w:rsidP="004011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011F3">
              <w:rPr>
                <w:rFonts w:ascii="Times New Roman" w:hAnsi="Times New Roman" w:cs="Times New Roman"/>
                <w:sz w:val="24"/>
              </w:rPr>
              <w:t>Раздел 5. Что такое финансовая грамотность</w:t>
            </w:r>
          </w:p>
        </w:tc>
        <w:tc>
          <w:tcPr>
            <w:tcW w:w="1205" w:type="dxa"/>
            <w:vAlign w:val="center"/>
          </w:tcPr>
          <w:p w:rsidR="004011F3" w:rsidRPr="004011F3" w:rsidRDefault="004011F3" w:rsidP="004011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11F3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4011F3" w:rsidRPr="004011F3" w:rsidTr="001E1E25">
        <w:tc>
          <w:tcPr>
            <w:tcW w:w="870" w:type="dxa"/>
            <w:vAlign w:val="center"/>
          </w:tcPr>
          <w:p w:rsidR="004011F3" w:rsidRPr="004011F3" w:rsidRDefault="004011F3" w:rsidP="004011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11F3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6680" w:type="dxa"/>
          </w:tcPr>
          <w:p w:rsidR="004011F3" w:rsidRPr="004011F3" w:rsidRDefault="004011F3" w:rsidP="004011F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4011F3" w:rsidRPr="004011F3" w:rsidRDefault="004011F3" w:rsidP="004011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11F3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</w:tbl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011F3" w:rsidRPr="004011F3" w:rsidRDefault="004011F3" w:rsidP="004011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011F3">
        <w:rPr>
          <w:rFonts w:ascii="Times New Roman" w:hAnsi="Times New Roman" w:cs="Times New Roman"/>
          <w:b/>
          <w:sz w:val="24"/>
        </w:rPr>
        <w:t>Формы контроля:</w:t>
      </w:r>
    </w:p>
    <w:p w:rsidR="004011F3" w:rsidRPr="004011F3" w:rsidRDefault="004011F3" w:rsidP="004011F3">
      <w:pPr>
        <w:ind w:left="-284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</w:t>
      </w:r>
    </w:p>
    <w:p w:rsidR="004011F3" w:rsidRDefault="004011F3" w:rsidP="004011F3">
      <w:pPr>
        <w:ind w:left="-284" w:firstLine="568"/>
      </w:pPr>
    </w:p>
    <w:p w:rsidR="004011F3" w:rsidRDefault="004011F3" w:rsidP="004011F3">
      <w:pPr>
        <w:ind w:left="-284" w:firstLine="568"/>
      </w:pPr>
    </w:p>
    <w:p w:rsidR="004011F3" w:rsidRDefault="004011F3" w:rsidP="004011F3">
      <w:pPr>
        <w:ind w:left="-284" w:firstLine="568"/>
      </w:pPr>
    </w:p>
    <w:sectPr w:rsidR="004011F3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4236"/>
    <w:multiLevelType w:val="hybridMultilevel"/>
    <w:tmpl w:val="161C7C2E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0D"/>
    <w:rsid w:val="004011F3"/>
    <w:rsid w:val="00AA44DF"/>
    <w:rsid w:val="00CD75EC"/>
    <w:rsid w:val="00F5780D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1F3"/>
    <w:pPr>
      <w:ind w:left="720"/>
      <w:contextualSpacing/>
    </w:pPr>
  </w:style>
  <w:style w:type="table" w:styleId="a4">
    <w:name w:val="Table Grid"/>
    <w:basedOn w:val="a1"/>
    <w:uiPriority w:val="59"/>
    <w:rsid w:val="0040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1F3"/>
    <w:pPr>
      <w:ind w:left="720"/>
      <w:contextualSpacing/>
    </w:pPr>
  </w:style>
  <w:style w:type="table" w:styleId="a4">
    <w:name w:val="Table Grid"/>
    <w:basedOn w:val="a1"/>
    <w:uiPriority w:val="59"/>
    <w:rsid w:val="0040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2022-09-17T13:27:00Z</dcterms:created>
  <dcterms:modified xsi:type="dcterms:W3CDTF">2022-09-17T13:36:00Z</dcterms:modified>
</cp:coreProperties>
</file>