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7E12" w:rsidRPr="00507020" w:rsidRDefault="00636204">
      <w:pPr>
        <w:rPr>
          <w:lang w:val="ru-RU"/>
        </w:rPr>
        <w:sectPr w:rsidR="00127E12" w:rsidRPr="0050702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2249674"/>
      <w:r w:rsidRPr="00636204">
        <w:rPr>
          <w:noProof/>
          <w:lang w:val="ru-RU"/>
        </w:rPr>
        <w:drawing>
          <wp:inline distT="0" distB="0" distL="0" distR="0">
            <wp:extent cx="5940425" cy="817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bookmarkStart w:id="1" w:name="block-32249676"/>
      <w:bookmarkEnd w:id="0"/>
      <w:r w:rsidRPr="0050702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Программа по учебному предмету «Математика» (предметная область «Математика и информатика») включает пояснительную записку, содержание учебного предмета «Математика» для 1 (1 дополнительного)—4 классов начальной школы, распределённое по годам обучения, планируемые результаты освоения учебного предмета «Математика» на уровне начального общего образования и тематическое планирование изучения курса.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характеристику особенностей его изучения обучающимися с ЗПР; место в структуре учебного плана, а также подходы к отбору содержания с учетом особых образовательных потребностей детей с ЗПР, планируемым результатам и тематическому планированию.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начальной школы.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Содержание обучения в каждом классе завершается перечнем универсальных учебных действий (УУД) — познавательных, коммуникативных и регулятивных, которые возможно формировать средствами учебного предмета «Математика» с учётом возрастных особенностей и особых образовательных потребностей младших школьников с ЗПР. В первом, первом дополнительном и втором классах предлагается пропедевтический 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саморегуляция, самоконтроль, проявление терпения и доброжелательности при налаживании отношений) и </w:t>
      </w:r>
      <w:r>
        <w:rPr>
          <w:szCs w:val="28"/>
        </w:rPr>
        <w:lastRenderedPageBreak/>
        <w:t>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 В зависимости от степени выраженности нарушений регуляторных процессов младших школьников с ЗПР регулятивные УУД могут формироваться в более долгие сроки, в 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Планируемые результаты включают личностные, метапредметные результаты за период обучения, а также предметные достижения обучающегося с ЗПР за каждый год обучения в начальной школе.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обучения, характеристика видов деятельности, приводятся специфические приемы обучения, которые необходимо использовать при изучении той или иной программной темы (раздела). Представлены также способы организации дифференцированного обучения.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начальной школе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в основном звене школы, а также будут востребованы в жизни. Изучение математики в начальной школе направлено на достижение следующих </w:t>
      </w:r>
      <w:r>
        <w:rPr>
          <w:i/>
          <w:szCs w:val="28"/>
        </w:rPr>
        <w:t>образовательных, развивающих целей</w:t>
      </w:r>
      <w:r>
        <w:rPr>
          <w:szCs w:val="28"/>
        </w:rPr>
        <w:t xml:space="preserve">, а также </w:t>
      </w:r>
      <w:r>
        <w:rPr>
          <w:i/>
          <w:szCs w:val="28"/>
        </w:rPr>
        <w:t>целей воспитания</w:t>
      </w:r>
      <w:r>
        <w:rPr>
          <w:szCs w:val="28"/>
        </w:rPr>
        <w:t>: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1. 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</w:t>
      </w:r>
      <w:r>
        <w:rPr>
          <w:szCs w:val="28"/>
        </w:rPr>
        <w:lastRenderedPageBreak/>
        <w:t xml:space="preserve">решать учебные и практические задачи средствами математики; работа с алгоритмами выполнения арифметических действий.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2. 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3. Обеспечение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4. 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Особенности познавательной деятельности и интеллектуального развития детей с ЗПР определяют специфику изучения предмета. Как правило обучающиеся с ЗПР не проявляют достаточной познавательной активности и стойкого интереса к учебным заданиям, они не могут обдумывать и планировать предстоящую работу, следить за правильностью выполнения задания, у них нет стремления к улучшению результата.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Трудности пространственной ориентировки замедляют формирование знаний и представлений о нумерации чисел, числовой последовательности, </w:t>
      </w:r>
      <w:r>
        <w:rPr>
          <w:szCs w:val="28"/>
        </w:rPr>
        <w:lastRenderedPageBreak/>
        <w:t>затрудняют использование математических знаков «&lt;» (меньше) и «&gt;» (больше), освоение разрядов многозначных чисел, геометрического материала (чертежно-графических навыков и использования чертежно-измерительных средств).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Недостаточность развития словесно-логического мышления, логических операция анализа, синтеза, классификации, сравнения, обобщения, абстрагирования приводят к значительным трудностям в решении арифметических задач. Обучающиеся с ЗПР не всегда точно понимают смысл вопроса задачи, выбирают неверно действие для решения, могут «играть» с числами, не соотносят искомые и известные данные, не видят математических зависимостей. Инертность, замедленность и малоподвижность мыслительных процессов затрудняют формирование вычислительных навыков, использования правила порядка арифметических действий, алгоритма приема письменных вычислений. С трудом осваиваются и применяются учениками с ЗПР знания табличного умножения и деления, правила деления и умножения на ноль, </w:t>
      </w:r>
      <w:proofErr w:type="spellStart"/>
      <w:r>
        <w:rPr>
          <w:szCs w:val="28"/>
        </w:rPr>
        <w:t>внетабличное</w:t>
      </w:r>
      <w:proofErr w:type="spellEnd"/>
      <w:r>
        <w:rPr>
          <w:szCs w:val="28"/>
        </w:rPr>
        <w:t xml:space="preserve"> деление.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программу учебного предмета «Математика» введены специальные разделы, направленные на коррекцию и сглаживание обозначенных трудностей, предусмотрены специальные подходы и виды деятельности, способствующие устранению или уменьшению затруднений. 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первую очередь предусмотрена адаптация объема и сложности материала к познавательным возможностям учеников. Для этого произведен отбор содержания учебного материала и адаптация видов деятельности обучающихся с ЗПР, а также предусматривается возможность предъявления дозированной помощи и/или использование руководящего контроля педагога. Трудные для усвоения темы детализируются, а учебный материал предъявляется небольшими дозами. Для лучшего закрепления материала и автоматизации навыков широко используются различные смысловые и </w:t>
      </w:r>
      <w:r>
        <w:rPr>
          <w:szCs w:val="28"/>
        </w:rPr>
        <w:lastRenderedPageBreak/>
        <w:t>визуальные опоры, увеличивается объем заданий на закрепление. Большое внимание уделяется практической работе и предметно-практическому оперированию, отработке алгоритмов работы с правилом, письменных приемов вычислений и т.д.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первом классе предусмотрен пропедевтический период, позволяющий сформировать </w:t>
      </w:r>
      <w:proofErr w:type="spellStart"/>
      <w:r>
        <w:rPr>
          <w:szCs w:val="28"/>
        </w:rPr>
        <w:t>дефицитарные</w:t>
      </w:r>
      <w:proofErr w:type="spellEnd"/>
      <w:r>
        <w:rPr>
          <w:szCs w:val="28"/>
        </w:rPr>
        <w:t xml:space="preserve"> математические представления, общие учебные умения и способы деятельности для освоения программного материала. В программу включены темы, способствующие выявлению и восполнение математических представлений у детей с ЗПР о множестве и действиях со множествами предметов, о размере и форме предметов, их количестве и соотнесении количества. Введены часы на корректировку и формирование пространственных и временных представлений. При этом все обучение в этот период носит наглядно-действенны характер, все темы усваиваются в процессе работы с реальными предметами, на основе самостоятельного оперирования или наблюдая за действиями педагога.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В дальнейшем изучение курса математики сопровождается использованием заданий и упражнений, направленных на коррекцию и развитие мыслительных операций и логических действий, активизацию познавательных процессов. Отбор содержания учебного материала основан на принципе соблюдения обязательного минимума объема и сложности. Использование на уроках различных видов помощи способствует более прочному закреплению материала и постепенному переходу к продуктивной самостоятельной деятельности.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основе конструирования содержания и отбора планируемых результатов лежат следующие ценности математики, коррелирующие со становлением личности обучающегося с ЗПР: </w:t>
      </w:r>
    </w:p>
    <w:p w:rsidR="003E5FE7" w:rsidRDefault="003E5FE7" w:rsidP="003E5FE7">
      <w:pPr>
        <w:pStyle w:val="af0"/>
        <w:numPr>
          <w:ilvl w:val="0"/>
          <w:numId w:val="5"/>
        </w:numPr>
        <w:spacing w:before="0" w:after="0" w:line="360" w:lineRule="auto"/>
        <w:ind w:left="284" w:right="154"/>
        <w:rPr>
          <w:szCs w:val="28"/>
        </w:rPr>
      </w:pPr>
      <w:r>
        <w:rPr>
          <w:szCs w:val="28"/>
        </w:rPr>
        <w:t xml:space="preserve"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</w:t>
      </w:r>
      <w:r>
        <w:rPr>
          <w:szCs w:val="28"/>
        </w:rPr>
        <w:lastRenderedPageBreak/>
        <w:t>протяжённость по времени, образование целого из частей, изменение формы, размера и т.д.);</w:t>
      </w:r>
    </w:p>
    <w:p w:rsidR="003E5FE7" w:rsidRDefault="003E5FE7" w:rsidP="003E5FE7">
      <w:pPr>
        <w:pStyle w:val="af0"/>
        <w:numPr>
          <w:ilvl w:val="0"/>
          <w:numId w:val="5"/>
        </w:numPr>
        <w:spacing w:before="0" w:after="0" w:line="360" w:lineRule="auto"/>
        <w:ind w:left="284" w:right="154"/>
        <w:rPr>
          <w:szCs w:val="28"/>
        </w:rPr>
      </w:pPr>
      <w:r>
        <w:rPr>
          <w:szCs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3E5FE7" w:rsidRDefault="003E5FE7" w:rsidP="003E5FE7">
      <w:pPr>
        <w:pStyle w:val="af0"/>
        <w:numPr>
          <w:ilvl w:val="0"/>
          <w:numId w:val="5"/>
        </w:numPr>
        <w:spacing w:before="0" w:after="0" w:line="360" w:lineRule="auto"/>
        <w:ind w:left="284" w:right="154"/>
        <w:rPr>
          <w:szCs w:val="28"/>
        </w:rPr>
      </w:pPr>
      <w:r>
        <w:rPr>
          <w:szCs w:val="28"/>
        </w:rPr>
        <w:t>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Планируемые результаты содержат допустимые виды помощи обучающимся с ЗПР, которые предъявляются при необходимости.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>Младшие школьники проявляют интерес к математической сущности предметов 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обучающимся многих математических явлений помогает его тяга к моделированию, что облегчает освоение общего способа решения учебной задачи, а также работу с разными средствами информации, в том числе и графическими (таблица, диаграмма, схема).</w:t>
      </w:r>
    </w:p>
    <w:p w:rsidR="003E5FE7" w:rsidRDefault="003E5FE7" w:rsidP="003E5FE7">
      <w:pPr>
        <w:pStyle w:val="af0"/>
        <w:spacing w:before="0" w:after="0" w:line="360" w:lineRule="auto"/>
        <w:ind w:right="154" w:firstLine="709"/>
        <w:rPr>
          <w:szCs w:val="28"/>
        </w:rPr>
      </w:pPr>
      <w:r>
        <w:rPr>
          <w:szCs w:val="28"/>
        </w:rPr>
        <w:t xml:space="preserve">В начальной школе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</w:t>
      </w:r>
      <w:r>
        <w:rPr>
          <w:szCs w:val="28"/>
        </w:rPr>
        <w:lastRenderedPageBreak/>
        <w:t>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</w:t>
      </w:r>
    </w:p>
    <w:p w:rsidR="003E5FE7" w:rsidRDefault="003E5FE7" w:rsidP="003E5FE7">
      <w:pPr>
        <w:pStyle w:val="af0"/>
        <w:spacing w:before="0" w:after="0" w:line="360" w:lineRule="auto"/>
        <w:ind w:right="155" w:firstLine="709"/>
        <w:rPr>
          <w:szCs w:val="28"/>
        </w:rPr>
      </w:pPr>
      <w:r>
        <w:rPr>
          <w:szCs w:val="28"/>
        </w:rPr>
        <w:t>В федеральном учебном плане на изучение математики в каждом классе начальной школы отводится 4 часа в неделю, всего 672 часов. Из них: в 1 классе — 132 часа, в 1 дополнительном классе — 132 часа, во 2 классе — 136 часов, 3 классе — 136 часов, 4 классе — 136 часов.</w:t>
      </w:r>
    </w:p>
    <w:p w:rsidR="00127E12" w:rsidRDefault="00127E12">
      <w:pPr>
        <w:rPr>
          <w:lang w:val="ru-RU"/>
        </w:rPr>
      </w:pPr>
    </w:p>
    <w:p w:rsidR="00636204" w:rsidRPr="00636204" w:rsidRDefault="00636204" w:rsidP="0063620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636204" w:rsidRPr="00636204">
          <w:pgSz w:w="11906" w:h="16383"/>
          <w:pgMar w:top="1134" w:right="850" w:bottom="1134" w:left="1701" w:header="720" w:footer="720" w:gutter="0"/>
          <w:cols w:space="720"/>
        </w:sectPr>
      </w:pPr>
      <w:r w:rsidRPr="006362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   с учебным планом МБОУ </w:t>
      </w:r>
      <w:proofErr w:type="spellStart"/>
      <w:r w:rsidRPr="00636204">
        <w:rPr>
          <w:rFonts w:ascii="Times New Roman" w:hAnsi="Times New Roman" w:cs="Times New Roman"/>
          <w:sz w:val="28"/>
          <w:szCs w:val="28"/>
          <w:lang w:val="ru-RU"/>
        </w:rPr>
        <w:t>Дячкинской</w:t>
      </w:r>
      <w:proofErr w:type="spellEnd"/>
      <w:r w:rsidRPr="00636204">
        <w:rPr>
          <w:rFonts w:ascii="Times New Roman" w:hAnsi="Times New Roman" w:cs="Times New Roman"/>
          <w:sz w:val="28"/>
          <w:szCs w:val="28"/>
          <w:lang w:val="ru-RU"/>
        </w:rPr>
        <w:t xml:space="preserve"> СОШ для обязательного изучения математики в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636204">
        <w:rPr>
          <w:rFonts w:ascii="Times New Roman" w:hAnsi="Times New Roman" w:cs="Times New Roman"/>
          <w:sz w:val="28"/>
          <w:szCs w:val="28"/>
          <w:lang w:val="ru-RU"/>
        </w:rPr>
        <w:t xml:space="preserve"> классе отводится 170 часов, 5 часов в неделю. Часы, отведенные на математику в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636204">
        <w:rPr>
          <w:rFonts w:ascii="Times New Roman" w:hAnsi="Times New Roman" w:cs="Times New Roman"/>
          <w:sz w:val="28"/>
          <w:szCs w:val="28"/>
          <w:lang w:val="ru-RU"/>
        </w:rPr>
        <w:t xml:space="preserve"> классе, относятся к обязательной части учебного плана, предмет изучается на базовом уровне. Фактически курс будет реализован за 168 часов, так как 2 часа приходятся на праздничные дни (03.05;10.05) в соответствии с годовым календарным учебным графиком на 2026-2027учебный год. Срок реализации программы с 01.09.2026 г по 26.05.2027 г. </w:t>
      </w: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bookmarkStart w:id="2" w:name="block-32249669"/>
      <w:bookmarkEnd w:id="1"/>
      <w:r w:rsidRPr="005070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507020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507020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чертёж;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>меньше в…», «равно»;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127E12">
      <w:pPr>
        <w:rPr>
          <w:lang w:val="ru-RU"/>
        </w:rPr>
        <w:sectPr w:rsidR="00127E12" w:rsidRPr="00507020">
          <w:pgSz w:w="11906" w:h="16383"/>
          <w:pgMar w:top="1134" w:right="850" w:bottom="1134" w:left="1701" w:header="720" w:footer="720" w:gutter="0"/>
          <w:cols w:space="720"/>
        </w:sect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bookmarkStart w:id="3" w:name="block-32249670"/>
      <w:bookmarkEnd w:id="2"/>
      <w:r w:rsidRPr="0050702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507020">
        <w:rPr>
          <w:rFonts w:ascii="Calibri" w:hAnsi="Calibri"/>
          <w:color w:val="000000"/>
          <w:sz w:val="28"/>
          <w:lang w:val="ru-RU"/>
        </w:rPr>
        <w:t xml:space="preserve">– </w:t>
      </w:r>
      <w:r w:rsidRPr="00507020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50702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507020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507020">
        <w:rPr>
          <w:rFonts w:ascii="Calibri" w:hAnsi="Calibri"/>
          <w:color w:val="000000"/>
          <w:sz w:val="28"/>
          <w:lang w:val="ru-RU"/>
        </w:rPr>
        <w:t>«</w:t>
      </w:r>
      <w:r w:rsidRPr="00507020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507020">
        <w:rPr>
          <w:rFonts w:ascii="Calibri" w:hAnsi="Calibri"/>
          <w:color w:val="000000"/>
          <w:sz w:val="28"/>
          <w:lang w:val="ru-RU"/>
        </w:rPr>
        <w:t>»</w:t>
      </w:r>
      <w:r w:rsidRPr="00507020">
        <w:rPr>
          <w:rFonts w:ascii="Times New Roman" w:hAnsi="Times New Roman"/>
          <w:color w:val="000000"/>
          <w:sz w:val="28"/>
          <w:lang w:val="ru-RU"/>
        </w:rPr>
        <w:t>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</w:t>
      </w: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3901DA">
      <w:pPr>
        <w:spacing w:after="0" w:line="264" w:lineRule="auto"/>
        <w:ind w:left="12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07020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50702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</w:t>
      </w:r>
      <w:proofErr w:type="spellStart"/>
      <w:r w:rsidRPr="00507020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507020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127E12" w:rsidRPr="00507020" w:rsidRDefault="003901DA">
      <w:pPr>
        <w:spacing w:after="0" w:line="264" w:lineRule="auto"/>
        <w:ind w:firstLine="600"/>
        <w:jc w:val="both"/>
        <w:rPr>
          <w:lang w:val="ru-RU"/>
        </w:rPr>
      </w:pPr>
      <w:r w:rsidRPr="00507020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127E12" w:rsidRPr="00507020" w:rsidRDefault="00127E12">
      <w:pPr>
        <w:spacing w:after="0" w:line="264" w:lineRule="auto"/>
        <w:ind w:left="120"/>
        <w:jc w:val="both"/>
        <w:rPr>
          <w:lang w:val="ru-RU"/>
        </w:rPr>
      </w:pPr>
    </w:p>
    <w:p w:rsidR="00127E12" w:rsidRPr="00507020" w:rsidRDefault="00127E12">
      <w:pPr>
        <w:rPr>
          <w:lang w:val="ru-RU"/>
        </w:rPr>
        <w:sectPr w:rsidR="00127E12" w:rsidRPr="00507020">
          <w:pgSz w:w="11906" w:h="16383"/>
          <w:pgMar w:top="1134" w:right="850" w:bottom="1134" w:left="1701" w:header="720" w:footer="720" w:gutter="0"/>
          <w:cols w:space="720"/>
        </w:sectPr>
      </w:pPr>
    </w:p>
    <w:p w:rsidR="00127E12" w:rsidRDefault="003901DA">
      <w:pPr>
        <w:spacing w:after="0"/>
        <w:ind w:left="120"/>
      </w:pPr>
      <w:bookmarkStart w:id="4" w:name="block-32249671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27E12" w:rsidRDefault="0039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58"/>
        <w:gridCol w:w="1493"/>
        <w:gridCol w:w="1841"/>
        <w:gridCol w:w="1910"/>
        <w:gridCol w:w="3027"/>
      </w:tblGrid>
      <w:tr w:rsidR="00127E1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7E12" w:rsidRDefault="00127E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E12" w:rsidRDefault="00127E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E12" w:rsidRDefault="00127E12">
            <w:pPr>
              <w:spacing w:after="0"/>
              <w:ind w:left="135"/>
            </w:pP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E12" w:rsidRDefault="00127E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E12" w:rsidRDefault="00127E1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E12" w:rsidRDefault="00127E1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E12" w:rsidRDefault="00127E1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E12" w:rsidRDefault="00127E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E12" w:rsidRDefault="00127E12"/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1.Числа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7E12" w:rsidRDefault="00127E12"/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2.Арифметические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7E12" w:rsidRDefault="00127E12"/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3.Текстовые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7E12" w:rsidRDefault="00127E12"/>
        </w:tc>
      </w:tr>
      <w:tr w:rsidR="00127E12" w:rsidRPr="006362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4.Пространственные отношения и геометрические фигуры</w:t>
            </w:r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7E12" w:rsidRDefault="00127E12"/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5.Математическая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7E12" w:rsidRDefault="00127E12"/>
        </w:tc>
      </w:tr>
      <w:tr w:rsidR="00127E12" w:rsidRPr="006362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 w:rsidRPr="006362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Pr="00BF470A" w:rsidRDefault="00BF47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Pr="009F7215" w:rsidRDefault="003901D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127E1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70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127E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7E12" w:rsidRPr="00507020" w:rsidRDefault="003901DA">
            <w:pPr>
              <w:spacing w:after="0"/>
              <w:ind w:left="135"/>
              <w:rPr>
                <w:lang w:val="ru-RU"/>
              </w:rPr>
            </w:pPr>
            <w:r w:rsidRPr="005070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27E12" w:rsidRPr="009F7215" w:rsidRDefault="003901D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bookmarkStart w:id="5" w:name="_GoBack"/>
            <w:bookmarkEnd w:id="5"/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27E12" w:rsidRDefault="0039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27E12" w:rsidRDefault="00127E12"/>
        </w:tc>
      </w:tr>
    </w:tbl>
    <w:p w:rsidR="00127E12" w:rsidRDefault="00127E12" w:rsidP="00401B25">
      <w:pPr>
        <w:tabs>
          <w:tab w:val="left" w:pos="4455"/>
        </w:tabs>
        <w:sectPr w:rsidR="00127E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7E12" w:rsidRDefault="003901DA">
      <w:pPr>
        <w:spacing w:after="0"/>
        <w:ind w:left="120"/>
      </w:pPr>
      <w:bookmarkStart w:id="6" w:name="block-32249672"/>
      <w:bookmarkEnd w:id="4"/>
      <w:r w:rsidRPr="005070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</w:t>
      </w:r>
    </w:p>
    <w:p w:rsidR="000D56C0" w:rsidRDefault="000D56C0" w:rsidP="00EA0591">
      <w:pPr>
        <w:tabs>
          <w:tab w:val="left" w:pos="7905"/>
        </w:tabs>
        <w:rPr>
          <w:lang w:val="ru-RU"/>
        </w:rPr>
      </w:pPr>
    </w:p>
    <w:p w:rsidR="00B93B88" w:rsidRDefault="00B93B88" w:rsidP="00EA0591">
      <w:pPr>
        <w:tabs>
          <w:tab w:val="left" w:pos="7905"/>
        </w:tabs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2368"/>
        <w:gridCol w:w="772"/>
        <w:gridCol w:w="1457"/>
        <w:gridCol w:w="1510"/>
        <w:gridCol w:w="1079"/>
        <w:gridCol w:w="2228"/>
      </w:tblGrid>
      <w:tr w:rsidR="00B93B88" w:rsidTr="006B3C1D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3B88" w:rsidRDefault="00B93B88" w:rsidP="006B3C1D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3B88" w:rsidRDefault="00B93B88" w:rsidP="006B3C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3B88" w:rsidRDefault="00B93B88" w:rsidP="006B3C1D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B88" w:rsidRDefault="00B93B88" w:rsidP="006B3C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B88" w:rsidRDefault="00B93B88" w:rsidP="006B3C1D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3B88" w:rsidRDefault="00B93B88" w:rsidP="006B3C1D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3B88" w:rsidRDefault="00B93B88" w:rsidP="006B3C1D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3B88" w:rsidRDefault="00B93B88" w:rsidP="006B3C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B88" w:rsidRDefault="00B93B88" w:rsidP="006B3C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3B88" w:rsidRDefault="00B93B88" w:rsidP="006B3C1D"/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13D8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50: </w:t>
            </w:r>
            <w:proofErr w:type="spellStart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13D8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50: </w:t>
            </w:r>
            <w:proofErr w:type="spellStart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50: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действий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30.09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13D8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применение смысла арифметических действий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13D8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13D8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444E95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13D8C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8F40B5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129D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129D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129D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 w:rsidRPr="00051C3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51C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доли величины и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и уменьшение числа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3A6E19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3A6E19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9B6D1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27.01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29.01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521843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D132A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CD132A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CD132A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11064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B70B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</w:t>
            </w: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B52C5E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</w:t>
            </w:r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51C36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B88" w:rsidRPr="000D1D9C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B52C5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  <w:proofErr w:type="spellEnd"/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9F7215" w:rsidRDefault="00B93B88" w:rsidP="006B3C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9F72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EF07AC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2562E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Pr="0002562E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 w:rsidRPr="0002562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 w:rsidRPr="00025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26C92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2562E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D63F9E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B93B88" w:rsidRPr="00636204" w:rsidTr="006B3C1D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B93B88" w:rsidRPr="0002562E" w:rsidRDefault="00B93B88" w:rsidP="006B3C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93B88" w:rsidRPr="00CE3681" w:rsidRDefault="00B93B88" w:rsidP="006B3C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D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3B88" w:rsidTr="006B3C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B88" w:rsidRPr="000D1D9C" w:rsidRDefault="00B93B88" w:rsidP="006B3C1D">
            <w:pPr>
              <w:spacing w:after="0"/>
              <w:ind w:left="135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B93B88" w:rsidRPr="006D4438" w:rsidRDefault="00B93B88" w:rsidP="006B3C1D">
            <w:pPr>
              <w:spacing w:after="0"/>
              <w:ind w:left="135"/>
              <w:jc w:val="center"/>
              <w:rPr>
                <w:lang w:val="ru-RU"/>
              </w:rPr>
            </w:pPr>
            <w:r w:rsidRPr="000D1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B93B88" w:rsidRDefault="00B93B88" w:rsidP="006B3C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3B88" w:rsidRDefault="00B93B88" w:rsidP="006B3C1D"/>
        </w:tc>
      </w:tr>
    </w:tbl>
    <w:p w:rsidR="00B93B88" w:rsidRPr="00EA0591" w:rsidRDefault="00B93B88" w:rsidP="00EA0591">
      <w:pPr>
        <w:tabs>
          <w:tab w:val="left" w:pos="7905"/>
        </w:tabs>
        <w:rPr>
          <w:lang w:val="ru-RU"/>
        </w:rPr>
        <w:sectPr w:rsidR="00B93B88" w:rsidRPr="00EA0591" w:rsidSect="000B67D2">
          <w:pgSz w:w="11906" w:h="16383"/>
          <w:pgMar w:top="851" w:right="992" w:bottom="1701" w:left="1134" w:header="720" w:footer="720" w:gutter="0"/>
          <w:cols w:space="720"/>
        </w:sectPr>
      </w:pPr>
    </w:p>
    <w:p w:rsidR="005C39F3" w:rsidRPr="00BF1FB2" w:rsidRDefault="005C39F3" w:rsidP="00B772E4">
      <w:pPr>
        <w:spacing w:after="0"/>
        <w:ind w:left="120"/>
        <w:rPr>
          <w:lang w:val="ru-RU"/>
        </w:rPr>
      </w:pPr>
      <w:bookmarkStart w:id="7" w:name="block-1945197"/>
      <w:bookmarkStart w:id="8" w:name="block-32249675"/>
      <w:bookmarkEnd w:id="6"/>
      <w:r w:rsidRPr="00BF1FB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C39F3" w:rsidRPr="00BF1FB2" w:rsidRDefault="005C39F3" w:rsidP="00BF1FB2">
      <w:pPr>
        <w:spacing w:after="0" w:line="240" w:lineRule="auto"/>
        <w:ind w:left="120"/>
        <w:rPr>
          <w:lang w:val="ru-RU"/>
        </w:rPr>
      </w:pPr>
      <w:r w:rsidRPr="00BF1FB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62A56" w:rsidRPr="00BF1FB2" w:rsidRDefault="005C39F3" w:rsidP="00B772E4">
      <w:pPr>
        <w:spacing w:after="0" w:line="240" w:lineRule="auto"/>
        <w:ind w:left="142"/>
        <w:rPr>
          <w:lang w:val="ru-RU"/>
        </w:rPr>
      </w:pPr>
      <w:r w:rsidRPr="00BF1FB2">
        <w:rPr>
          <w:rFonts w:ascii="Times New Roman" w:hAnsi="Times New Roman"/>
          <w:color w:val="000000"/>
          <w:sz w:val="28"/>
          <w:lang w:val="ru-RU"/>
        </w:rPr>
        <w:t>​‌</w:t>
      </w:r>
    </w:p>
    <w:p w:rsidR="005C39F3" w:rsidRPr="00BF1FB2" w:rsidRDefault="005C39F3" w:rsidP="00BF1FB2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BF1FB2">
        <w:rPr>
          <w:rFonts w:ascii="Times New Roman" w:hAnsi="Times New Roman"/>
          <w:color w:val="000000"/>
          <w:sz w:val="28"/>
          <w:lang w:val="ru-RU"/>
        </w:rPr>
        <w:t>​</w:t>
      </w:r>
      <w:r w:rsidR="00762A56" w:rsidRPr="00BF1FB2">
        <w:rPr>
          <w:rFonts w:ascii="Times New Roman" w:hAnsi="Times New Roman"/>
          <w:color w:val="000000"/>
          <w:sz w:val="28"/>
          <w:lang w:val="ru-RU"/>
        </w:rPr>
        <w:t xml:space="preserve">• Математика: 3-й класс: учебник: в 2 частях, 3 класс/ Моро М.И., </w:t>
      </w:r>
      <w:proofErr w:type="spellStart"/>
      <w:r w:rsidR="00762A56" w:rsidRPr="00BF1FB2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="00762A56" w:rsidRPr="00BF1FB2">
        <w:rPr>
          <w:rFonts w:ascii="Times New Roman" w:hAnsi="Times New Roman"/>
          <w:color w:val="000000"/>
          <w:sz w:val="28"/>
          <w:lang w:val="ru-RU"/>
        </w:rPr>
        <w:t xml:space="preserve"> М.А., Бельтюкова Г.В. и другие, Акционерное общество «Издательство «Просвещение»</w:t>
      </w:r>
    </w:p>
    <w:p w:rsidR="00762A56" w:rsidRPr="00BF1FB2" w:rsidRDefault="00762A56" w:rsidP="00BF1FB2">
      <w:pPr>
        <w:spacing w:after="0" w:line="240" w:lineRule="auto"/>
        <w:ind w:left="120"/>
        <w:rPr>
          <w:lang w:val="ru-RU"/>
        </w:rPr>
      </w:pPr>
    </w:p>
    <w:p w:rsidR="005C39F3" w:rsidRPr="00BF1FB2" w:rsidRDefault="005C39F3" w:rsidP="00BF1FB2">
      <w:pPr>
        <w:spacing w:after="0" w:line="240" w:lineRule="auto"/>
        <w:ind w:left="120"/>
        <w:rPr>
          <w:lang w:val="ru-RU"/>
        </w:rPr>
      </w:pPr>
      <w:r w:rsidRPr="00BF1FB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62A56" w:rsidRPr="00BF1FB2" w:rsidRDefault="005C39F3" w:rsidP="00B772E4">
      <w:pPr>
        <w:spacing w:after="0" w:line="240" w:lineRule="auto"/>
        <w:ind w:left="284"/>
        <w:rPr>
          <w:rFonts w:ascii="Times New Roman" w:hAnsi="Times New Roman"/>
          <w:color w:val="000000"/>
          <w:sz w:val="28"/>
          <w:lang w:val="ru-RU"/>
        </w:rPr>
      </w:pPr>
      <w:r w:rsidRPr="00BF1FB2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62A56" w:rsidRPr="00BF1FB2" w:rsidRDefault="00762A56" w:rsidP="00BF1FB2">
      <w:pPr>
        <w:spacing w:after="0" w:line="240" w:lineRule="auto"/>
        <w:ind w:left="284"/>
        <w:rPr>
          <w:rFonts w:ascii="Times New Roman" w:hAnsi="Times New Roman"/>
          <w:color w:val="000000"/>
          <w:sz w:val="28"/>
          <w:lang w:val="ru-RU"/>
        </w:rPr>
      </w:pPr>
      <w:r w:rsidRPr="00BF1FB2">
        <w:rPr>
          <w:rFonts w:ascii="Times New Roman" w:hAnsi="Times New Roman"/>
          <w:color w:val="000000"/>
          <w:sz w:val="28"/>
          <w:lang w:val="ru-RU"/>
        </w:rPr>
        <w:t xml:space="preserve">​ •  Математика : 3-й класс : методические рекомендации : учебное пособие : С. И. Волкова, С. В. Степанова, М. А. </w:t>
      </w:r>
      <w:proofErr w:type="spellStart"/>
      <w:r w:rsidRPr="00BF1FB2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BF1FB2">
        <w:rPr>
          <w:rFonts w:ascii="Times New Roman" w:hAnsi="Times New Roman"/>
          <w:color w:val="000000"/>
          <w:sz w:val="28"/>
          <w:lang w:val="ru-RU"/>
        </w:rPr>
        <w:t xml:space="preserve"> [и др.].— 3-е изд., </w:t>
      </w:r>
      <w:proofErr w:type="spellStart"/>
      <w:r w:rsidRPr="00BF1FB2"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 w:rsidRPr="00BF1FB2">
        <w:rPr>
          <w:rFonts w:ascii="Times New Roman" w:hAnsi="Times New Roman"/>
          <w:color w:val="000000"/>
          <w:sz w:val="28"/>
          <w:lang w:val="ru-RU"/>
        </w:rPr>
        <w:t>. — Москва : Просвещение, 202</w:t>
      </w:r>
      <w:r w:rsidR="0012691F">
        <w:rPr>
          <w:rFonts w:ascii="Times New Roman" w:hAnsi="Times New Roman"/>
          <w:color w:val="000000"/>
          <w:sz w:val="28"/>
          <w:lang w:val="ru-RU"/>
        </w:rPr>
        <w:t>4</w:t>
      </w:r>
      <w:r w:rsidRPr="00BF1FB2">
        <w:rPr>
          <w:rFonts w:ascii="Times New Roman" w:hAnsi="Times New Roman"/>
          <w:color w:val="000000"/>
          <w:sz w:val="28"/>
          <w:lang w:val="ru-RU"/>
        </w:rPr>
        <w:t>.</w:t>
      </w:r>
    </w:p>
    <w:p w:rsidR="00762A56" w:rsidRPr="00BF1FB2" w:rsidRDefault="00762A56" w:rsidP="00BF1FB2">
      <w:pPr>
        <w:spacing w:after="0" w:line="240" w:lineRule="auto"/>
        <w:ind w:left="120"/>
        <w:rPr>
          <w:lang w:val="ru-RU"/>
        </w:rPr>
      </w:pPr>
    </w:p>
    <w:p w:rsidR="005C39F3" w:rsidRPr="00BF1FB2" w:rsidRDefault="005C39F3" w:rsidP="00BF1FB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0"/>
          <w:lang w:val="ru-RU"/>
        </w:rPr>
      </w:pPr>
      <w:r w:rsidRPr="00BF1FB2">
        <w:rPr>
          <w:rFonts w:ascii="Times New Roman" w:hAnsi="Times New Roman"/>
          <w:b/>
          <w:color w:val="000000"/>
          <w:sz w:val="24"/>
          <w:szCs w:val="20"/>
          <w:lang w:val="ru-RU"/>
        </w:rPr>
        <w:t>ЦИФРОВЫЕ ОБРАЗОВАТЕЛЬНЫЕ РЕСУРСЫ И РЕСУРСЫ СЕТИ ИНТЕРНЕТ</w:t>
      </w:r>
    </w:p>
    <w:p w:rsidR="005C39F3" w:rsidRPr="001A1CEC" w:rsidRDefault="005C39F3" w:rsidP="00BF1FB2">
      <w:pPr>
        <w:spacing w:after="0" w:line="240" w:lineRule="auto"/>
        <w:rPr>
          <w:lang w:val="ru-RU"/>
        </w:rPr>
      </w:pPr>
    </w:p>
    <w:p w:rsidR="002F72D2" w:rsidRDefault="005C39F3" w:rsidP="002F72D2">
      <w:pPr>
        <w:spacing w:after="0" w:line="240" w:lineRule="auto"/>
        <w:rPr>
          <w:sz w:val="24"/>
          <w:szCs w:val="24"/>
          <w:lang w:val="ru-RU"/>
        </w:rPr>
      </w:pPr>
      <w:r w:rsidRPr="00A67B37">
        <w:rPr>
          <w:rFonts w:ascii="Times New Roman" w:hAnsi="Times New Roman"/>
          <w:color w:val="000000"/>
          <w:sz w:val="28"/>
          <w:lang w:val="ru-RU"/>
        </w:rPr>
        <w:t>​</w:t>
      </w:r>
      <w:r w:rsidRPr="00A67B37">
        <w:rPr>
          <w:rFonts w:ascii="Times New Roman" w:hAnsi="Times New Roman"/>
          <w:color w:val="333333"/>
          <w:sz w:val="28"/>
          <w:lang w:val="ru-RU"/>
        </w:rPr>
        <w:t>​‌‌</w:t>
      </w:r>
      <w:r w:rsidRPr="00A67B37">
        <w:rPr>
          <w:rFonts w:ascii="Times New Roman" w:hAnsi="Times New Roman"/>
          <w:color w:val="000000"/>
          <w:sz w:val="28"/>
          <w:lang w:val="ru-RU"/>
        </w:rPr>
        <w:t>​</w:t>
      </w:r>
      <w:bookmarkEnd w:id="7"/>
      <w:r w:rsidR="002F72D2" w:rsidRPr="001360E6">
        <w:rPr>
          <w:rFonts w:ascii="Times New Roman" w:hAnsi="Times New Roman"/>
          <w:color w:val="333333"/>
          <w:sz w:val="28"/>
          <w:lang w:val="ru-RU"/>
        </w:rPr>
        <w:t>‌</w:t>
      </w:r>
      <w:r w:rsidR="002F72D2" w:rsidRPr="002D01DF">
        <w:rPr>
          <w:rFonts w:ascii="Times New Roman" w:hAnsi="Times New Roman" w:cs="Times New Roman"/>
          <w:sz w:val="28"/>
          <w:szCs w:val="28"/>
          <w:lang w:val="ru-RU"/>
        </w:rPr>
        <w:t>‌Библиотека  цифрового образовательного контента</w:t>
      </w:r>
    </w:p>
    <w:p w:rsidR="005C39F3" w:rsidRDefault="009735AF" w:rsidP="002F72D2">
      <w:pPr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hyperlink r:id="rId118" w:history="1">
        <w:r w:rsidR="002F72D2" w:rsidRPr="002F72D2">
          <w:rPr>
            <w:rStyle w:val="ab"/>
            <w:rFonts w:ascii="Times New Roman" w:hAnsi="Times New Roman" w:cs="Times New Roman"/>
            <w:color w:val="0000FF"/>
            <w:sz w:val="28"/>
            <w:szCs w:val="28"/>
            <w:lang w:val="ru-RU"/>
          </w:rPr>
          <w:t>https://lib.myschool.edu.ru</w:t>
        </w:r>
      </w:hyperlink>
    </w:p>
    <w:p w:rsidR="002F72D2" w:rsidRPr="002F72D2" w:rsidRDefault="002F72D2" w:rsidP="002F72D2">
      <w:pPr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</w:p>
    <w:p w:rsidR="004B0510" w:rsidRDefault="005C39F3" w:rsidP="004B0510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B32825">
        <w:rPr>
          <w:rFonts w:ascii="Times New Roman" w:hAnsi="Times New Roman"/>
          <w:color w:val="000000"/>
          <w:sz w:val="28"/>
          <w:lang w:val="ru-RU"/>
        </w:rPr>
        <w:t>​</w:t>
      </w:r>
      <w:r w:rsidRPr="00B32825">
        <w:rPr>
          <w:rFonts w:ascii="Times New Roman" w:hAnsi="Times New Roman"/>
          <w:color w:val="333333"/>
          <w:sz w:val="28"/>
          <w:lang w:val="ru-RU"/>
        </w:rPr>
        <w:t>​</w:t>
      </w:r>
      <w:r w:rsidR="004B0510">
        <w:rPr>
          <w:rFonts w:ascii="Times New Roman" w:hAnsi="Times New Roman"/>
          <w:color w:val="000000"/>
          <w:sz w:val="28"/>
          <w:lang w:val="ru-RU"/>
        </w:rPr>
        <w:t>Образовательный портал на базе интерактивной платформы для обучения детей</w:t>
      </w:r>
    </w:p>
    <w:p w:rsidR="004B0510" w:rsidRPr="000656B5" w:rsidRDefault="009735AF" w:rsidP="004B0510">
      <w:pPr>
        <w:spacing w:after="0" w:line="240" w:lineRule="auto"/>
        <w:rPr>
          <w:color w:val="0803C3"/>
          <w:sz w:val="32"/>
          <w:szCs w:val="32"/>
          <w:lang w:val="ru-RU"/>
        </w:rPr>
      </w:pPr>
      <w:hyperlink r:id="rId119" w:history="1">
        <w:r w:rsidR="004B0510" w:rsidRPr="000656B5">
          <w:rPr>
            <w:rStyle w:val="ab"/>
            <w:color w:val="0803C3"/>
            <w:sz w:val="32"/>
            <w:szCs w:val="32"/>
          </w:rPr>
          <w:t>https</w:t>
        </w:r>
        <w:r w:rsidR="004B0510" w:rsidRPr="000656B5">
          <w:rPr>
            <w:rStyle w:val="ab"/>
            <w:color w:val="0803C3"/>
            <w:sz w:val="32"/>
            <w:szCs w:val="32"/>
            <w:lang w:val="ru-RU"/>
          </w:rPr>
          <w:t>://</w:t>
        </w:r>
        <w:proofErr w:type="spellStart"/>
        <w:r w:rsidR="004B0510" w:rsidRPr="000656B5">
          <w:rPr>
            <w:rStyle w:val="ab"/>
            <w:color w:val="0803C3"/>
            <w:sz w:val="32"/>
            <w:szCs w:val="32"/>
          </w:rPr>
          <w:t>uchi</w:t>
        </w:r>
        <w:proofErr w:type="spellEnd"/>
        <w:r w:rsidR="004B0510" w:rsidRPr="000656B5">
          <w:rPr>
            <w:rStyle w:val="ab"/>
            <w:color w:val="0803C3"/>
            <w:sz w:val="32"/>
            <w:szCs w:val="32"/>
            <w:lang w:val="ru-RU"/>
          </w:rPr>
          <w:t>.</w:t>
        </w:r>
        <w:proofErr w:type="spellStart"/>
        <w:r w:rsidR="004B0510" w:rsidRPr="000656B5">
          <w:rPr>
            <w:rStyle w:val="ab"/>
            <w:color w:val="0803C3"/>
            <w:sz w:val="32"/>
            <w:szCs w:val="32"/>
          </w:rPr>
          <w:t>ru</w:t>
        </w:r>
        <w:proofErr w:type="spellEnd"/>
      </w:hyperlink>
    </w:p>
    <w:p w:rsidR="005C39F3" w:rsidRPr="00B32825" w:rsidRDefault="005C39F3" w:rsidP="004B0510">
      <w:pPr>
        <w:spacing w:after="0" w:line="240" w:lineRule="auto"/>
        <w:rPr>
          <w:lang w:val="ru-RU"/>
        </w:rPr>
      </w:pPr>
    </w:p>
    <w:p w:rsidR="005C39F3" w:rsidRDefault="005C39F3" w:rsidP="00BF1FB2">
      <w:pPr>
        <w:spacing w:after="0" w:line="240" w:lineRule="auto"/>
        <w:rPr>
          <w:color w:val="333333"/>
          <w:shd w:val="clear" w:color="auto" w:fill="FFFFFF"/>
          <w:lang w:val="ru-RU"/>
        </w:rPr>
      </w:pPr>
      <w:r w:rsidRPr="00700365">
        <w:rPr>
          <w:rFonts w:ascii="Times New Roman" w:hAnsi="Times New Roman" w:cs="Times New Roman"/>
          <w:sz w:val="28"/>
          <w:szCs w:val="28"/>
          <w:lang w:val="ru-RU"/>
        </w:rPr>
        <w:t>Открытый урок</w:t>
      </w:r>
    </w:p>
    <w:p w:rsidR="005C39F3" w:rsidRPr="002F72D2" w:rsidRDefault="009735AF" w:rsidP="00BF1FB2">
      <w:pPr>
        <w:spacing w:after="0" w:line="240" w:lineRule="auto"/>
        <w:rPr>
          <w:color w:val="0000FF"/>
          <w:sz w:val="28"/>
          <w:szCs w:val="28"/>
          <w:shd w:val="clear" w:color="auto" w:fill="FFFFFF"/>
          <w:lang w:val="ru-RU"/>
        </w:rPr>
      </w:pPr>
      <w:hyperlink r:id="rId120" w:history="1"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https</w:t>
        </w:r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urok</w:t>
        </w:r>
        <w:proofErr w:type="spellEnd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.1</w:t>
        </w:r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sept</w:t>
        </w:r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ru</w:t>
        </w:r>
        <w:proofErr w:type="spellEnd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/</w:t>
        </w:r>
      </w:hyperlink>
    </w:p>
    <w:p w:rsidR="005C39F3" w:rsidRPr="001F377A" w:rsidRDefault="005C39F3" w:rsidP="00BF1F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00365">
        <w:rPr>
          <w:color w:val="333333"/>
          <w:lang w:val="ru-RU"/>
        </w:rPr>
        <w:br/>
      </w:r>
      <w:proofErr w:type="spellStart"/>
      <w:r w:rsidRPr="001F377A">
        <w:rPr>
          <w:rFonts w:ascii="Times New Roman" w:hAnsi="Times New Roman" w:cs="Times New Roman"/>
          <w:sz w:val="28"/>
          <w:szCs w:val="28"/>
          <w:lang w:val="ru-RU"/>
        </w:rPr>
        <w:t>Инфоурок</w:t>
      </w:r>
      <w:proofErr w:type="spellEnd"/>
      <w:r w:rsidRPr="001F37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C39F3" w:rsidRPr="002F72D2" w:rsidRDefault="009735AF" w:rsidP="00BF1FB2">
      <w:pPr>
        <w:spacing w:after="0" w:line="240" w:lineRule="auto"/>
        <w:rPr>
          <w:color w:val="0000FF"/>
          <w:sz w:val="28"/>
          <w:szCs w:val="28"/>
          <w:shd w:val="clear" w:color="auto" w:fill="FFFFFF"/>
          <w:lang w:val="ru-RU"/>
        </w:rPr>
      </w:pPr>
      <w:hyperlink r:id="rId121" w:history="1"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https</w:t>
        </w:r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infourok</w:t>
        </w:r>
        <w:proofErr w:type="spellEnd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ru</w:t>
        </w:r>
        <w:proofErr w:type="spellEnd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/</w:t>
        </w:r>
      </w:hyperlink>
    </w:p>
    <w:p w:rsidR="005C39F3" w:rsidRDefault="005C39F3" w:rsidP="00BF1FB2">
      <w:pPr>
        <w:spacing w:after="0" w:line="240" w:lineRule="auto"/>
        <w:rPr>
          <w:color w:val="333333"/>
          <w:shd w:val="clear" w:color="auto" w:fill="FFFFFF"/>
          <w:lang w:val="ru-RU"/>
        </w:rPr>
      </w:pPr>
      <w:r w:rsidRPr="00700365">
        <w:rPr>
          <w:color w:val="333333"/>
          <w:lang w:val="ru-RU"/>
        </w:rPr>
        <w:br/>
      </w:r>
      <w:r w:rsidRPr="001F377A">
        <w:rPr>
          <w:rFonts w:ascii="Times New Roman" w:hAnsi="Times New Roman" w:cs="Times New Roman"/>
          <w:sz w:val="28"/>
          <w:szCs w:val="28"/>
          <w:lang w:val="ru-RU"/>
        </w:rPr>
        <w:t>Открытая сеть работников образования</w:t>
      </w:r>
    </w:p>
    <w:p w:rsidR="005C39F3" w:rsidRPr="002F72D2" w:rsidRDefault="009735AF" w:rsidP="00BF1FB2">
      <w:pPr>
        <w:spacing w:after="0" w:line="240" w:lineRule="auto"/>
        <w:rPr>
          <w:color w:val="0000FF"/>
          <w:sz w:val="28"/>
          <w:szCs w:val="28"/>
          <w:shd w:val="clear" w:color="auto" w:fill="FFFFFF"/>
          <w:lang w:val="ru-RU"/>
        </w:rPr>
      </w:pPr>
      <w:hyperlink r:id="rId122" w:history="1"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https</w:t>
        </w:r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://</w:t>
        </w:r>
        <w:proofErr w:type="spellStart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nsportal</w:t>
        </w:r>
        <w:proofErr w:type="spellEnd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</w:rPr>
          <w:t>ru</w:t>
        </w:r>
        <w:proofErr w:type="spellEnd"/>
        <w:r w:rsidR="005C39F3" w:rsidRPr="002F72D2">
          <w:rPr>
            <w:rStyle w:val="ab"/>
            <w:color w:val="0000FF"/>
            <w:sz w:val="28"/>
            <w:szCs w:val="28"/>
            <w:shd w:val="clear" w:color="auto" w:fill="FFFFFF"/>
            <w:lang w:val="ru-RU"/>
          </w:rPr>
          <w:t>/</w:t>
        </w:r>
      </w:hyperlink>
    </w:p>
    <w:bookmarkEnd w:id="8"/>
    <w:p w:rsidR="003901DA" w:rsidRPr="00507020" w:rsidRDefault="003901DA">
      <w:pPr>
        <w:rPr>
          <w:lang w:val="ru-RU"/>
        </w:rPr>
      </w:pPr>
    </w:p>
    <w:p w:rsidR="00B93B88" w:rsidRPr="00507020" w:rsidRDefault="00B93B88">
      <w:pPr>
        <w:rPr>
          <w:lang w:val="ru-RU"/>
        </w:rPr>
      </w:pPr>
    </w:p>
    <w:sectPr w:rsidR="00B93B88" w:rsidRPr="00507020" w:rsidSect="000B67D2">
      <w:pgSz w:w="11906" w:h="16383"/>
      <w:pgMar w:top="851" w:right="992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735AF" w:rsidRDefault="009735AF" w:rsidP="00401B25">
      <w:pPr>
        <w:spacing w:after="0" w:line="240" w:lineRule="auto"/>
      </w:pPr>
      <w:r>
        <w:separator/>
      </w:r>
    </w:p>
  </w:endnote>
  <w:endnote w:type="continuationSeparator" w:id="0">
    <w:p w:rsidR="009735AF" w:rsidRDefault="009735AF" w:rsidP="00401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735AF" w:rsidRDefault="009735AF" w:rsidP="00401B25">
      <w:pPr>
        <w:spacing w:after="0" w:line="240" w:lineRule="auto"/>
      </w:pPr>
      <w:r>
        <w:separator/>
      </w:r>
    </w:p>
  </w:footnote>
  <w:footnote w:type="continuationSeparator" w:id="0">
    <w:p w:rsidR="009735AF" w:rsidRDefault="009735AF" w:rsidP="00401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E6ED9"/>
    <w:multiLevelType w:val="multilevel"/>
    <w:tmpl w:val="8124CE6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582FD7"/>
    <w:multiLevelType w:val="hybridMultilevel"/>
    <w:tmpl w:val="C7CC7B2C"/>
    <w:lvl w:ilvl="0" w:tplc="CF1CED9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5EC683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138C91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09EE0B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DBAB81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2C593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A67C12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EB65B3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84A2B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0BE1EF7"/>
    <w:multiLevelType w:val="hybridMultilevel"/>
    <w:tmpl w:val="5BF8BC76"/>
    <w:lvl w:ilvl="0" w:tplc="25021654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3409729C"/>
    <w:multiLevelType w:val="multilevel"/>
    <w:tmpl w:val="252A1A5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A0150F"/>
    <w:multiLevelType w:val="hybridMultilevel"/>
    <w:tmpl w:val="04F8E83E"/>
    <w:lvl w:ilvl="0" w:tplc="25021654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54620973"/>
    <w:multiLevelType w:val="multilevel"/>
    <w:tmpl w:val="83EA4E9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C7179C"/>
    <w:multiLevelType w:val="hybridMultilevel"/>
    <w:tmpl w:val="0292E23A"/>
    <w:lvl w:ilvl="0" w:tplc="25021654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603E7609"/>
    <w:multiLevelType w:val="hybridMultilevel"/>
    <w:tmpl w:val="03A642B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6F0A2E7D"/>
    <w:multiLevelType w:val="multilevel"/>
    <w:tmpl w:val="6E5C4FF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E12"/>
    <w:rsid w:val="00022EA7"/>
    <w:rsid w:val="00034B4F"/>
    <w:rsid w:val="00065573"/>
    <w:rsid w:val="00095323"/>
    <w:rsid w:val="00097AB8"/>
    <w:rsid w:val="000A3D2E"/>
    <w:rsid w:val="000B67D2"/>
    <w:rsid w:val="000D56C0"/>
    <w:rsid w:val="000E5E1E"/>
    <w:rsid w:val="0011381F"/>
    <w:rsid w:val="0012691F"/>
    <w:rsid w:val="00127E12"/>
    <w:rsid w:val="00145B93"/>
    <w:rsid w:val="00151E8D"/>
    <w:rsid w:val="00153058"/>
    <w:rsid w:val="002234AC"/>
    <w:rsid w:val="00224278"/>
    <w:rsid w:val="00285960"/>
    <w:rsid w:val="002F72D2"/>
    <w:rsid w:val="00300497"/>
    <w:rsid w:val="00351955"/>
    <w:rsid w:val="00373E17"/>
    <w:rsid w:val="003901DA"/>
    <w:rsid w:val="00392C40"/>
    <w:rsid w:val="003A6357"/>
    <w:rsid w:val="003B0C76"/>
    <w:rsid w:val="003C08D5"/>
    <w:rsid w:val="003D2EFF"/>
    <w:rsid w:val="003E5D6F"/>
    <w:rsid w:val="003E5FE7"/>
    <w:rsid w:val="00401B25"/>
    <w:rsid w:val="00435738"/>
    <w:rsid w:val="0048302B"/>
    <w:rsid w:val="004A751B"/>
    <w:rsid w:val="004B0510"/>
    <w:rsid w:val="004D21B1"/>
    <w:rsid w:val="004E60ED"/>
    <w:rsid w:val="00507020"/>
    <w:rsid w:val="00573678"/>
    <w:rsid w:val="005C39F3"/>
    <w:rsid w:val="00636204"/>
    <w:rsid w:val="006721C1"/>
    <w:rsid w:val="006D2356"/>
    <w:rsid w:val="00762A56"/>
    <w:rsid w:val="007A2AEF"/>
    <w:rsid w:val="007B6670"/>
    <w:rsid w:val="007C6E27"/>
    <w:rsid w:val="007F6565"/>
    <w:rsid w:val="00844C93"/>
    <w:rsid w:val="0084510C"/>
    <w:rsid w:val="008717BE"/>
    <w:rsid w:val="008A06EC"/>
    <w:rsid w:val="00967489"/>
    <w:rsid w:val="009735AF"/>
    <w:rsid w:val="00982668"/>
    <w:rsid w:val="00990FA3"/>
    <w:rsid w:val="009E18E5"/>
    <w:rsid w:val="009E2B01"/>
    <w:rsid w:val="009F63DE"/>
    <w:rsid w:val="009F7215"/>
    <w:rsid w:val="00A02FC2"/>
    <w:rsid w:val="00A07F56"/>
    <w:rsid w:val="00AD21D8"/>
    <w:rsid w:val="00AF21D7"/>
    <w:rsid w:val="00B330AD"/>
    <w:rsid w:val="00B640F9"/>
    <w:rsid w:val="00B704BA"/>
    <w:rsid w:val="00B772E4"/>
    <w:rsid w:val="00B93B88"/>
    <w:rsid w:val="00BA1D83"/>
    <w:rsid w:val="00BF166D"/>
    <w:rsid w:val="00BF1FB2"/>
    <w:rsid w:val="00BF470A"/>
    <w:rsid w:val="00C77FD9"/>
    <w:rsid w:val="00CA387B"/>
    <w:rsid w:val="00CD4CA5"/>
    <w:rsid w:val="00D078D0"/>
    <w:rsid w:val="00D46A79"/>
    <w:rsid w:val="00DA38E8"/>
    <w:rsid w:val="00DD63F5"/>
    <w:rsid w:val="00DE1A70"/>
    <w:rsid w:val="00E6498E"/>
    <w:rsid w:val="00E6646F"/>
    <w:rsid w:val="00EA0591"/>
    <w:rsid w:val="00EB06B7"/>
    <w:rsid w:val="00F05240"/>
    <w:rsid w:val="00F259D1"/>
    <w:rsid w:val="00F36CE0"/>
    <w:rsid w:val="00F81110"/>
    <w:rsid w:val="00FD6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CB0D"/>
  <w15:docId w15:val="{6B4BB06A-2518-416B-BEEF-F51A0878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E1A7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E1A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01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01B25"/>
  </w:style>
  <w:style w:type="character" w:customStyle="1" w:styleId="11">
    <w:name w:val="Неразрешенное упоминание1"/>
    <w:basedOn w:val="a0"/>
    <w:uiPriority w:val="99"/>
    <w:semiHidden/>
    <w:unhideWhenUsed/>
    <w:rsid w:val="002F72D2"/>
    <w:rPr>
      <w:color w:val="605E5C"/>
      <w:shd w:val="clear" w:color="auto" w:fill="E1DFDD"/>
    </w:rPr>
  </w:style>
  <w:style w:type="paragraph" w:styleId="af0">
    <w:name w:val="Body Text"/>
    <w:basedOn w:val="a"/>
    <w:link w:val="af1"/>
    <w:uiPriority w:val="1"/>
    <w:qFormat/>
    <w:rsid w:val="003E5FE7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3E5FE7"/>
    <w:rPr>
      <w:rFonts w:ascii="Times New Roman" w:eastAsia="Times New Roman" w:hAnsi="Times New Roman" w:cs="Times New Roman"/>
      <w:sz w:val="28"/>
      <w:szCs w:val="20"/>
      <w:lang w:val="ru-RU"/>
    </w:rPr>
  </w:style>
  <w:style w:type="paragraph" w:styleId="af2">
    <w:name w:val="List Paragraph"/>
    <w:basedOn w:val="a"/>
    <w:uiPriority w:val="99"/>
    <w:rsid w:val="00B93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5ec0" TargetMode="External"/><Relationship Id="rId117" Type="http://schemas.openxmlformats.org/officeDocument/2006/relationships/hyperlink" Target="https://m.edsoo.ru/c4e1858a" TargetMode="External"/><Relationship Id="rId21" Type="http://schemas.openxmlformats.org/officeDocument/2006/relationships/hyperlink" Target="https://m.edsoo.ru/c4e1592a" TargetMode="External"/><Relationship Id="rId42" Type="http://schemas.openxmlformats.org/officeDocument/2006/relationships/hyperlink" Target="https://m.edsoo.ru/c4e13daa" TargetMode="External"/><Relationship Id="rId47" Type="http://schemas.openxmlformats.org/officeDocument/2006/relationships/hyperlink" Target="https://m.edsoo.ru/c4e12c66" TargetMode="External"/><Relationship Id="rId63" Type="http://schemas.openxmlformats.org/officeDocument/2006/relationships/hyperlink" Target="https://m.edsoo.ru/c4e095bc" TargetMode="External"/><Relationship Id="rId68" Type="http://schemas.openxmlformats.org/officeDocument/2006/relationships/hyperlink" Target="https://m.edsoo.ru/c4e0b8ee" TargetMode="External"/><Relationship Id="rId84" Type="http://schemas.openxmlformats.org/officeDocument/2006/relationships/hyperlink" Target="https://m.edsoo.ru/c4e0c212" TargetMode="External"/><Relationship Id="rId89" Type="http://schemas.openxmlformats.org/officeDocument/2006/relationships/hyperlink" Target="https://m.edsoo.ru/c4e11f3c" TargetMode="External"/><Relationship Id="rId112" Type="http://schemas.openxmlformats.org/officeDocument/2006/relationships/hyperlink" Target="https://m.edsoo.ru/c4e0defa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c4e0cc1c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c4e13666" TargetMode="External"/><Relationship Id="rId37" Type="http://schemas.openxmlformats.org/officeDocument/2006/relationships/hyperlink" Target="https://m.edsoo.ru/c4e106d2" TargetMode="External"/><Relationship Id="rId53" Type="http://schemas.openxmlformats.org/officeDocument/2006/relationships/hyperlink" Target="https://m.edsoo.ru/c4e18ec2" TargetMode="External"/><Relationship Id="rId58" Type="http://schemas.openxmlformats.org/officeDocument/2006/relationships/hyperlink" Target="https://m.edsoo.ru/c4e120e0" TargetMode="External"/><Relationship Id="rId74" Type="http://schemas.openxmlformats.org/officeDocument/2006/relationships/hyperlink" Target="https://m.edsoo.ru/c4e16eb0" TargetMode="External"/><Relationship Id="rId79" Type="http://schemas.openxmlformats.org/officeDocument/2006/relationships/hyperlink" Target="https://m.edsoo.ru/c4e0d7ac" TargetMode="External"/><Relationship Id="rId102" Type="http://schemas.openxmlformats.org/officeDocument/2006/relationships/hyperlink" Target="https://m.edsoo.ru/c4e09bde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c4e17068" TargetMode="External"/><Relationship Id="rId95" Type="http://schemas.openxmlformats.org/officeDocument/2006/relationships/hyperlink" Target="https://m.edsoo.ru/c4e084a0" TargetMode="External"/><Relationship Id="rId22" Type="http://schemas.openxmlformats.org/officeDocument/2006/relationships/hyperlink" Target="https://m.edsoo.ru/c4e0ee40" TargetMode="External"/><Relationship Id="rId27" Type="http://schemas.openxmlformats.org/officeDocument/2006/relationships/hyperlink" Target="https://m.edsoo.ru/c4e0b4de" TargetMode="External"/><Relationship Id="rId43" Type="http://schemas.openxmlformats.org/officeDocument/2006/relationships/hyperlink" Target="https://m.edsoo.ru/c4e13f6c" TargetMode="External"/><Relationship Id="rId48" Type="http://schemas.openxmlformats.org/officeDocument/2006/relationships/hyperlink" Target="https://m.edsoo.ru/c4e12df6" TargetMode="External"/><Relationship Id="rId64" Type="http://schemas.openxmlformats.org/officeDocument/2006/relationships/hyperlink" Target="https://m.edsoo.ru/c4e0999a" TargetMode="External"/><Relationship Id="rId69" Type="http://schemas.openxmlformats.org/officeDocument/2006/relationships/hyperlink" Target="https://m.edsoo.ru/c4e0baf6" TargetMode="External"/><Relationship Id="rId113" Type="http://schemas.openxmlformats.org/officeDocument/2006/relationships/hyperlink" Target="https://m.edsoo.ru/c4e1043e" TargetMode="External"/><Relationship Id="rId118" Type="http://schemas.openxmlformats.org/officeDocument/2006/relationships/hyperlink" Target="https://lib.myschool.edu.ru" TargetMode="External"/><Relationship Id="rId80" Type="http://schemas.openxmlformats.org/officeDocument/2006/relationships/hyperlink" Target="https://m.edsoo.ru/c4e0ebc0" TargetMode="External"/><Relationship Id="rId85" Type="http://schemas.openxmlformats.org/officeDocument/2006/relationships/hyperlink" Target="https://m.edsoo.ru/c4e11064" TargetMode="Externa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c4e0ade0" TargetMode="External"/><Relationship Id="rId38" Type="http://schemas.openxmlformats.org/officeDocument/2006/relationships/hyperlink" Target="https://m.edsoo.ru/c4e0afb6" TargetMode="External"/><Relationship Id="rId59" Type="http://schemas.openxmlformats.org/officeDocument/2006/relationships/hyperlink" Target="https://m.edsoo.ru/c4e148e0" TargetMode="External"/><Relationship Id="rId103" Type="http://schemas.openxmlformats.org/officeDocument/2006/relationships/hyperlink" Target="https://m.edsoo.ru/c4e08eb4" TargetMode="External"/><Relationship Id="rId108" Type="http://schemas.openxmlformats.org/officeDocument/2006/relationships/hyperlink" Target="https://m.edsoo.ru/c4e0d98c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m.edsoo.ru/c4e14c8c" TargetMode="External"/><Relationship Id="rId70" Type="http://schemas.openxmlformats.org/officeDocument/2006/relationships/hyperlink" Target="https://m.edsoo.ru/c4e0bcc2" TargetMode="External"/><Relationship Id="rId75" Type="http://schemas.openxmlformats.org/officeDocument/2006/relationships/hyperlink" Target="https://m.edsoo.ru/c4e0be8e" TargetMode="External"/><Relationship Id="rId91" Type="http://schemas.openxmlformats.org/officeDocument/2006/relationships/hyperlink" Target="https://m.edsoo.ru/c4e17220" TargetMode="External"/><Relationship Id="rId96" Type="http://schemas.openxmlformats.org/officeDocument/2006/relationships/hyperlink" Target="https://m.edsoo.ru/c4e0896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m.edsoo.ru/c4e0a3cc" TargetMode="External"/><Relationship Id="rId28" Type="http://schemas.openxmlformats.org/officeDocument/2006/relationships/hyperlink" Target="https://m.edsoo.ru/c4e0f034" TargetMode="External"/><Relationship Id="rId49" Type="http://schemas.openxmlformats.org/officeDocument/2006/relationships/hyperlink" Target="https://m.edsoo.ru/c4e14ab6" TargetMode="External"/><Relationship Id="rId114" Type="http://schemas.openxmlformats.org/officeDocument/2006/relationships/hyperlink" Target="https://m.edsoo.ru/c4e17c7a" TargetMode="External"/><Relationship Id="rId119" Type="http://schemas.openxmlformats.org/officeDocument/2006/relationships/hyperlink" Target="https://uchi.ru" TargetMode="External"/><Relationship Id="rId44" Type="http://schemas.openxmlformats.org/officeDocument/2006/relationships/hyperlink" Target="https://m.edsoo.ru/c4e0b18c" TargetMode="External"/><Relationship Id="rId60" Type="http://schemas.openxmlformats.org/officeDocument/2006/relationships/hyperlink" Target="https://m.edsoo.ru/c4e12400" TargetMode="External"/><Relationship Id="rId65" Type="http://schemas.openxmlformats.org/officeDocument/2006/relationships/hyperlink" Target="https://m.edsoo.ru/c4e0999a" TargetMode="External"/><Relationship Id="rId81" Type="http://schemas.openxmlformats.org/officeDocument/2006/relationships/hyperlink" Target="https://m.edsoo.ru/c4e0ea08" TargetMode="External"/><Relationship Id="rId86" Type="http://schemas.openxmlformats.org/officeDocument/2006/relationships/hyperlink" Target="https://m.edsoo.ru/c4e11d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0fe" TargetMode="External"/><Relationship Id="rId39" Type="http://schemas.openxmlformats.org/officeDocument/2006/relationships/hyperlink" Target="https://m.edsoo.ru/c4e1158c" TargetMode="External"/><Relationship Id="rId109" Type="http://schemas.openxmlformats.org/officeDocument/2006/relationships/hyperlink" Target="https://m.edsoo.ru/c4e0dd2e" TargetMode="External"/><Relationship Id="rId34" Type="http://schemas.openxmlformats.org/officeDocument/2006/relationships/hyperlink" Target="https://m.edsoo.ru/c4e0ade0" TargetMode="External"/><Relationship Id="rId50" Type="http://schemas.openxmlformats.org/officeDocument/2006/relationships/hyperlink" Target="https://m.edsoo.ru/c4e12266" TargetMode="External"/><Relationship Id="rId55" Type="http://schemas.openxmlformats.org/officeDocument/2006/relationships/hyperlink" Target="https://m.edsoo.ru/c4e0cdf2" TargetMode="External"/><Relationship Id="rId76" Type="http://schemas.openxmlformats.org/officeDocument/2006/relationships/hyperlink" Target="https://m.edsoo.ru/c4e0c046" TargetMode="External"/><Relationship Id="rId97" Type="http://schemas.openxmlformats.org/officeDocument/2006/relationships/hyperlink" Target="https://m.edsoo.ru/c4e08658" TargetMode="External"/><Relationship Id="rId104" Type="http://schemas.openxmlformats.org/officeDocument/2006/relationships/hyperlink" Target="https://m.edsoo.ru/c4e10d4e" TargetMode="External"/><Relationship Id="rId120" Type="http://schemas.openxmlformats.org/officeDocument/2006/relationships/hyperlink" Target="https://urok.1sept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c4e0bcc2" TargetMode="External"/><Relationship Id="rId92" Type="http://schemas.openxmlformats.org/officeDocument/2006/relationships/hyperlink" Target="https://m.edsoo.ru/c4e0720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0f034" TargetMode="External"/><Relationship Id="rId24" Type="http://schemas.openxmlformats.org/officeDocument/2006/relationships/hyperlink" Target="https://m.edsoo.ru/c4e10588" TargetMode="External"/><Relationship Id="rId40" Type="http://schemas.openxmlformats.org/officeDocument/2006/relationships/hyperlink" Target="https://m.edsoo.ru/c4e139fe" TargetMode="External"/><Relationship Id="rId45" Type="http://schemas.openxmlformats.org/officeDocument/2006/relationships/hyperlink" Target="https://m.edsoo.ru/c4e0b358" TargetMode="External"/><Relationship Id="rId66" Type="http://schemas.openxmlformats.org/officeDocument/2006/relationships/hyperlink" Target="https://m.edsoo.ru/c4e08b08" TargetMode="External"/><Relationship Id="rId87" Type="http://schemas.openxmlformats.org/officeDocument/2006/relationships/hyperlink" Target="https://m.edsoo.ru/c4e11a00" TargetMode="External"/><Relationship Id="rId110" Type="http://schemas.openxmlformats.org/officeDocument/2006/relationships/hyperlink" Target="https://m.edsoo.ru/c4e0db6c" TargetMode="External"/><Relationship Id="rId115" Type="http://schemas.openxmlformats.org/officeDocument/2006/relationships/hyperlink" Target="https://m.edsoo.ru/c4e17dec" TargetMode="External"/><Relationship Id="rId61" Type="http://schemas.openxmlformats.org/officeDocument/2006/relationships/hyperlink" Target="https://m.edsoo.ru/c4e12586" TargetMode="External"/><Relationship Id="rId82" Type="http://schemas.openxmlformats.org/officeDocument/2006/relationships/hyperlink" Target="https://m.edsoo.ru/c4e1840e" TargetMode="External"/><Relationship Id="rId1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c4e1338c" TargetMode="External"/><Relationship Id="rId35" Type="http://schemas.openxmlformats.org/officeDocument/2006/relationships/hyperlink" Target="https://m.edsoo.ru/c4e129e6" TargetMode="External"/><Relationship Id="rId56" Type="http://schemas.openxmlformats.org/officeDocument/2006/relationships/hyperlink" Target="https://m.edsoo.ru/c4e0cfc8" TargetMode="External"/><Relationship Id="rId77" Type="http://schemas.openxmlformats.org/officeDocument/2006/relationships/hyperlink" Target="https://m.edsoo.ru/c4e0c046" TargetMode="External"/><Relationship Id="rId100" Type="http://schemas.openxmlformats.org/officeDocument/2006/relationships/hyperlink" Target="https://m.edsoo.ru/c4e09116" TargetMode="External"/><Relationship Id="rId105" Type="http://schemas.openxmlformats.org/officeDocument/2006/relationships/hyperlink" Target="https://m.edsoo.ru/c4e11708" TargetMode="External"/><Relationship Id="rId8" Type="http://schemas.openxmlformats.org/officeDocument/2006/relationships/image" Target="media/image1.emf"/><Relationship Id="rId51" Type="http://schemas.openxmlformats.org/officeDocument/2006/relationships/hyperlink" Target="https://m.edsoo.ru/c4e13daa" TargetMode="External"/><Relationship Id="rId72" Type="http://schemas.openxmlformats.org/officeDocument/2006/relationships/hyperlink" Target="https://m.edsoo.ru/c4e16c6c" TargetMode="External"/><Relationship Id="rId93" Type="http://schemas.openxmlformats.org/officeDocument/2006/relationships/hyperlink" Target="https://m.edsoo.ru/c4e0820c" TargetMode="External"/><Relationship Id="rId98" Type="http://schemas.openxmlformats.org/officeDocument/2006/relationships/hyperlink" Target="https://m.edsoo.ru/c4e175ae" TargetMode="External"/><Relationship Id="rId121" Type="http://schemas.openxmlformats.org/officeDocument/2006/relationships/hyperlink" Target="https://infourok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c4e1628a" TargetMode="External"/><Relationship Id="rId46" Type="http://schemas.openxmlformats.org/officeDocument/2006/relationships/hyperlink" Target="https://m.edsoo.ru/c4e146ce" TargetMode="External"/><Relationship Id="rId67" Type="http://schemas.openxmlformats.org/officeDocument/2006/relationships/hyperlink" Target="https://m.edsoo.ru/c4e08eb4" TargetMode="External"/><Relationship Id="rId116" Type="http://schemas.openxmlformats.org/officeDocument/2006/relationships/hyperlink" Target="https://m.edsoo.ru/c4e17aea" TargetMode="External"/><Relationship Id="rId20" Type="http://schemas.openxmlformats.org/officeDocument/2006/relationships/hyperlink" Target="https://m.edsoo.ru/c4e15cea" TargetMode="External"/><Relationship Id="rId41" Type="http://schemas.openxmlformats.org/officeDocument/2006/relationships/hyperlink" Target="https://m.edsoo.ru/c4e131d4" TargetMode="External"/><Relationship Id="rId62" Type="http://schemas.openxmlformats.org/officeDocument/2006/relationships/hyperlink" Target="https://m.edsoo.ru/c4e126f8" TargetMode="External"/><Relationship Id="rId83" Type="http://schemas.openxmlformats.org/officeDocument/2006/relationships/hyperlink" Target="https://m.edsoo.ru/c4e11884" TargetMode="External"/><Relationship Id="rId88" Type="http://schemas.openxmlformats.org/officeDocument/2006/relationships/hyperlink" Target="https://m.edsoo.ru/c4e092c4" TargetMode="External"/><Relationship Id="rId111" Type="http://schemas.openxmlformats.org/officeDocument/2006/relationships/hyperlink" Target="https://m.edsoo.ru/c4e0db6c" TargetMode="External"/><Relationship Id="rId15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c4e173e2" TargetMode="External"/><Relationship Id="rId57" Type="http://schemas.openxmlformats.org/officeDocument/2006/relationships/hyperlink" Target="https://m.edsoo.ru/c4e0d18a" TargetMode="External"/><Relationship Id="rId106" Type="http://schemas.openxmlformats.org/officeDocument/2006/relationships/hyperlink" Target="https://m.edsoo.ru/c4e0ca46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1383c" TargetMode="External"/><Relationship Id="rId52" Type="http://schemas.openxmlformats.org/officeDocument/2006/relationships/hyperlink" Target="https://m.edsoo.ru/c4e151f0" TargetMode="External"/><Relationship Id="rId73" Type="http://schemas.openxmlformats.org/officeDocument/2006/relationships/hyperlink" Target="https://m.edsoo.ru/c4e16c6c" TargetMode="External"/><Relationship Id="rId78" Type="http://schemas.openxmlformats.org/officeDocument/2006/relationships/hyperlink" Target="https://m.edsoo.ru/c4e0d5cc" TargetMode="External"/><Relationship Id="rId94" Type="http://schemas.openxmlformats.org/officeDocument/2006/relationships/hyperlink" Target="https://m.edsoo.ru/c4e0820c" TargetMode="External"/><Relationship Id="rId99" Type="http://schemas.openxmlformats.org/officeDocument/2006/relationships/hyperlink" Target="https://m.edsoo.ru/c4e0a1f6" TargetMode="External"/><Relationship Id="rId101" Type="http://schemas.openxmlformats.org/officeDocument/2006/relationships/hyperlink" Target="https://m.edsoo.ru/c4e09116" TargetMode="External"/><Relationship Id="rId122" Type="http://schemas.openxmlformats.org/officeDocument/2006/relationships/hyperlink" Target="https://ns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F1438-6AD4-493C-B0A1-38279E22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39</Pages>
  <Words>7760</Words>
  <Characters>44233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66</cp:revision>
  <cp:lastPrinted>2025-10-23T05:48:00Z</cp:lastPrinted>
  <dcterms:created xsi:type="dcterms:W3CDTF">2024-07-09T09:59:00Z</dcterms:created>
  <dcterms:modified xsi:type="dcterms:W3CDTF">2026-09-08T15:26:00Z</dcterms:modified>
</cp:coreProperties>
</file>