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7F" w:rsidRPr="00AA3F9D" w:rsidRDefault="007A407F" w:rsidP="001F58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к рабочей программе по хим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9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1F581A" w:rsidRDefault="007A407F" w:rsidP="001F581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407F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следующих нормативно-правовых документов:</w:t>
      </w:r>
      <w:r w:rsidR="001F581A" w:rsidRPr="001F58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1F581A">
        <w:rPr>
          <w:rFonts w:ascii="Times New Roman" w:hAnsi="Times New Roman" w:cs="Times New Roman"/>
          <w:sz w:val="24"/>
          <w:szCs w:val="24"/>
        </w:rPr>
        <w:t>: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F58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581A">
        <w:rPr>
          <w:rFonts w:ascii="Times New Roman" w:hAnsi="Times New Roman" w:cs="Times New Roman"/>
          <w:sz w:val="24"/>
          <w:szCs w:val="24"/>
        </w:rPr>
        <w:t xml:space="preserve"> РФ от 17.12.2010 № 1897 (ред. От 31.12.2015)</w:t>
      </w:r>
      <w:r w:rsidRPr="001F581A">
        <w:rPr>
          <w:rFonts w:ascii="Times New Roman" w:hAnsi="Times New Roman" w:cs="Times New Roman"/>
          <w:bCs/>
          <w:sz w:val="24"/>
          <w:szCs w:val="24"/>
        </w:rPr>
        <w:t>;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1F581A">
        <w:rPr>
          <w:rFonts w:ascii="Times New Roman" w:hAnsi="Times New Roman" w:cs="Times New Roman"/>
          <w:bCs/>
          <w:sz w:val="24"/>
          <w:szCs w:val="24"/>
        </w:rPr>
        <w:t>: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F581A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1F581A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1F581A">
        <w:rPr>
          <w:rFonts w:ascii="Times New Roman" w:hAnsi="Times New Roman" w:cs="Times New Roman"/>
          <w:sz w:val="24"/>
          <w:szCs w:val="24"/>
        </w:rPr>
        <w:t>: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1F58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F581A">
        <w:rPr>
          <w:rFonts w:ascii="Times New Roman" w:hAnsi="Times New Roman" w:cs="Times New Roman"/>
          <w:sz w:val="24"/>
          <w:szCs w:val="24"/>
        </w:rPr>
        <w:t xml:space="preserve"> России, протокол от 03.12.2019 № ПК-4вн).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1F581A">
        <w:rPr>
          <w:rFonts w:ascii="Times New Roman" w:hAnsi="Times New Roman" w:cs="Times New Roman"/>
          <w:sz w:val="24"/>
          <w:szCs w:val="24"/>
        </w:rPr>
        <w:t>: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F581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(протокол от 8 апреля 2015 г. № 1/15) в редакции протокола №1 /20 от 04.02.2020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1F581A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1F581A">
        <w:rPr>
          <w:rFonts w:ascii="Times New Roman" w:hAnsi="Times New Roman" w:cs="Times New Roman"/>
          <w:sz w:val="24"/>
          <w:szCs w:val="24"/>
        </w:rPr>
        <w:t xml:space="preserve"> СОШ </w:t>
      </w:r>
      <w:r w:rsidRPr="001F581A">
        <w:rPr>
          <w:rFonts w:ascii="Times New Roman" w:hAnsi="Times New Roman" w:cs="Times New Roman"/>
          <w:bCs/>
          <w:sz w:val="24"/>
          <w:szCs w:val="24"/>
        </w:rPr>
        <w:t>на 2021-2022 учебный год</w:t>
      </w:r>
      <w:r w:rsidRPr="001F581A">
        <w:rPr>
          <w:rFonts w:ascii="Times New Roman" w:hAnsi="Times New Roman" w:cs="Times New Roman"/>
          <w:sz w:val="24"/>
          <w:szCs w:val="24"/>
        </w:rPr>
        <w:t>;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1F581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1F5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581A">
        <w:rPr>
          <w:rFonts w:ascii="Times New Roman" w:hAnsi="Times New Roman" w:cs="Times New Roman"/>
          <w:sz w:val="24"/>
          <w:szCs w:val="24"/>
        </w:rPr>
        <w:t xml:space="preserve"> и доп. – М.: Дрофа, 2005 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- учебник: Габриелян О.С.; Остроумов И.Г. «Химия 9 класс, -М.: «Просвещение», 2019 год.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1A">
        <w:rPr>
          <w:rFonts w:ascii="Times New Roman" w:hAnsi="Times New Roman" w:cs="Times New Roman"/>
          <w:b/>
          <w:sz w:val="24"/>
          <w:szCs w:val="24"/>
        </w:rPr>
        <w:t>Изучение химии на ступени основного общего образования направлено на достижение следующих целей:</w:t>
      </w:r>
    </w:p>
    <w:p w:rsidR="001F581A" w:rsidRPr="001F581A" w:rsidRDefault="001F581A" w:rsidP="001F58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освоение важнейших знаний об основных понятиях и законах химии, химической символике;</w:t>
      </w:r>
    </w:p>
    <w:p w:rsidR="001F581A" w:rsidRPr="001F581A" w:rsidRDefault="001F581A" w:rsidP="001F581A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овладение умениями</w:t>
      </w:r>
      <w:r w:rsidRPr="001F58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81A">
        <w:rPr>
          <w:rFonts w:ascii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1F581A" w:rsidRPr="001F581A" w:rsidRDefault="001F581A" w:rsidP="001F581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F581A" w:rsidRPr="001F581A" w:rsidRDefault="001F581A" w:rsidP="001F581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1F581A" w:rsidRPr="001F581A" w:rsidRDefault="001F581A" w:rsidP="001F581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i/>
          <w:sz w:val="24"/>
          <w:szCs w:val="24"/>
        </w:rPr>
        <w:t>применение полученных знаний и умений</w:t>
      </w:r>
      <w:r w:rsidRPr="001F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81A">
        <w:rPr>
          <w:rFonts w:ascii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F581A" w:rsidRPr="001F581A" w:rsidRDefault="001F581A" w:rsidP="001F581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обучающие: обеспечить усвоение учащимися знаний по химии в соответствии со стандартом химического образования. </w:t>
      </w:r>
    </w:p>
    <w:p w:rsidR="001F581A" w:rsidRPr="001F581A" w:rsidRDefault="001F581A" w:rsidP="001F581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1F581A" w:rsidRPr="001F581A" w:rsidRDefault="001F581A" w:rsidP="001F581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>воспитательные: способствовать воспитанию социально успешных личностей, химической грамотности и ответственного отношения к окружающей среде.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1A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1A">
        <w:rPr>
          <w:rFonts w:ascii="Times New Roman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581A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581A">
        <w:rPr>
          <w:rFonts w:ascii="Times New Roman" w:hAnsi="Times New Roman" w:cs="Times New Roman"/>
          <w:b/>
          <w:bCs/>
          <w:sz w:val="24"/>
          <w:szCs w:val="24"/>
        </w:rPr>
        <w:t>Развивающие технологии: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Коммуникативно-диалоговые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Технология проблемного обучения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Дифференцированное обучение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581A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Проектное обучение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1F581A">
        <w:rPr>
          <w:rFonts w:ascii="Times New Roman" w:hAnsi="Times New Roman" w:cs="Times New Roman"/>
          <w:bCs/>
          <w:sz w:val="24"/>
          <w:szCs w:val="24"/>
        </w:rPr>
        <w:t>разноуровневого</w:t>
      </w:r>
      <w:proofErr w:type="spellEnd"/>
      <w:r w:rsidRPr="001F581A">
        <w:rPr>
          <w:rFonts w:ascii="Times New Roman" w:hAnsi="Times New Roman" w:cs="Times New Roman"/>
          <w:bCs/>
          <w:sz w:val="24"/>
          <w:szCs w:val="24"/>
        </w:rPr>
        <w:t xml:space="preserve"> обучения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Обучение в сотрудничестве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Технология творческих мастерских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>Ситуативный диалог</w:t>
      </w:r>
    </w:p>
    <w:p w:rsidR="001F581A" w:rsidRPr="001F581A" w:rsidRDefault="001F581A" w:rsidP="001F581A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581A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1F581A">
        <w:rPr>
          <w:rFonts w:ascii="Times New Roman" w:hAnsi="Times New Roman" w:cs="Times New Roman"/>
          <w:bCs/>
          <w:sz w:val="24"/>
          <w:szCs w:val="24"/>
        </w:rPr>
        <w:t xml:space="preserve"> технологии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581A">
        <w:rPr>
          <w:rFonts w:ascii="Times New Roman" w:hAnsi="Times New Roman" w:cs="Times New Roman"/>
          <w:b/>
          <w:i/>
          <w:sz w:val="24"/>
          <w:szCs w:val="24"/>
        </w:rPr>
        <w:t>Место предмета химии в учебном плане.</w:t>
      </w:r>
    </w:p>
    <w:p w:rsidR="001F581A" w:rsidRPr="001F581A" w:rsidRDefault="001F581A" w:rsidP="001F58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81A">
        <w:rPr>
          <w:rFonts w:ascii="Times New Roman" w:hAnsi="Times New Roman" w:cs="Times New Roman"/>
          <w:bCs/>
          <w:sz w:val="24"/>
          <w:szCs w:val="24"/>
        </w:rPr>
        <w:t xml:space="preserve">В соответствии с учебным планом МБОУ </w:t>
      </w:r>
      <w:proofErr w:type="spellStart"/>
      <w:r w:rsidRPr="001F581A">
        <w:rPr>
          <w:rFonts w:ascii="Times New Roman" w:hAnsi="Times New Roman" w:cs="Times New Roman"/>
          <w:bCs/>
          <w:sz w:val="24"/>
          <w:szCs w:val="24"/>
        </w:rPr>
        <w:t>Дячкинской</w:t>
      </w:r>
      <w:proofErr w:type="spellEnd"/>
      <w:r w:rsidRPr="001F581A">
        <w:rPr>
          <w:rFonts w:ascii="Times New Roman" w:hAnsi="Times New Roman" w:cs="Times New Roman"/>
          <w:bCs/>
          <w:sz w:val="24"/>
          <w:szCs w:val="24"/>
        </w:rPr>
        <w:t xml:space="preserve"> СОШ для обязательного изучения химии в 9 классе отводится 68 часов из расчета 2 часа в неделю. Часы, отведенные на химию в 9 классе, относятся к обязательной части учебного плана- 2 часа, предмет изучается на базовом уровне. Фактически курс будет реализован за 65 часов, так как 3 часа приходятся на праздничные дни (23.02;07.03;09.05), в соответствии с производственным календарем на 2021-2022 учебный год. Программный материал будет реализован полностью за счёт уплотнения уроков повторения. </w:t>
      </w:r>
      <w:r w:rsidRPr="001F581A">
        <w:rPr>
          <w:rFonts w:ascii="Times New Roman" w:hAnsi="Times New Roman" w:cs="Times New Roman"/>
          <w:sz w:val="24"/>
          <w:szCs w:val="24"/>
        </w:rPr>
        <w:t>Срок реализации программы с 02.09.2021 г. по 23.05.2022г.</w:t>
      </w:r>
    </w:p>
    <w:p w:rsidR="007A407F" w:rsidRPr="007A407F" w:rsidRDefault="007A407F" w:rsidP="001F5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81A" w:rsidRDefault="001F581A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581A" w:rsidRDefault="001F581A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581A" w:rsidRDefault="001F581A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581A" w:rsidRDefault="001F581A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A407F" w:rsidRPr="007A407F" w:rsidRDefault="007A407F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7A40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Учебно-тематический план</w:t>
      </w:r>
    </w:p>
    <w:p w:rsidR="007A407F" w:rsidRPr="007A407F" w:rsidRDefault="007A407F" w:rsidP="001F5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7A407F" w:rsidRPr="007A407F" w:rsidTr="007A407F">
        <w:tc>
          <w:tcPr>
            <w:tcW w:w="534" w:type="dxa"/>
            <w:vMerge w:val="restart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на проведение</w:t>
            </w:r>
          </w:p>
        </w:tc>
      </w:tr>
      <w:tr w:rsidR="007A407F" w:rsidRPr="007A407F" w:rsidTr="007A407F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Контрольных </w:t>
            </w:r>
          </w:p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 </w:t>
            </w:r>
          </w:p>
        </w:tc>
      </w:tr>
      <w:tr w:rsidR="007A407F" w:rsidRPr="007A407F" w:rsidTr="007A407F">
        <w:trPr>
          <w:trHeight w:val="335"/>
        </w:trPr>
        <w:tc>
          <w:tcPr>
            <w:tcW w:w="9345" w:type="dxa"/>
            <w:gridSpan w:val="5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9 класс </w:t>
            </w: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Обобщение знаний</w:t>
            </w: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по курсу 8 класса. Химические реакции </w:t>
            </w:r>
          </w:p>
          <w:p w:rsidR="007A407F" w:rsidRPr="007A407F" w:rsidRDefault="007A407F" w:rsidP="001F581A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Химические реакции в растворах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Неметаллы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Химия и окружающая среда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407F" w:rsidRPr="007A407F" w:rsidTr="007A407F">
        <w:tc>
          <w:tcPr>
            <w:tcW w:w="534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7A407F" w:rsidRPr="007A407F" w:rsidRDefault="007A407F" w:rsidP="001F58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7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1F581A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407F" w:rsidRPr="007A407F" w:rsidTr="007A407F">
        <w:tc>
          <w:tcPr>
            <w:tcW w:w="3721" w:type="dxa"/>
            <w:gridSpan w:val="2"/>
            <w:shd w:val="clear" w:color="auto" w:fill="auto"/>
          </w:tcPr>
          <w:p w:rsidR="007A407F" w:rsidRPr="007A407F" w:rsidRDefault="007A407F" w:rsidP="001F581A">
            <w:pPr>
              <w:tabs>
                <w:tab w:val="left" w:pos="53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7A407F" w:rsidRPr="007A407F" w:rsidRDefault="001F581A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980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7A407F" w:rsidRPr="007A407F" w:rsidRDefault="007A407F" w:rsidP="001F5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bookmarkEnd w:id="0"/>
    </w:tbl>
    <w:p w:rsidR="00811F7F" w:rsidRPr="007A407F" w:rsidRDefault="00811F7F" w:rsidP="001F58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1F7F" w:rsidRPr="007A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3241"/>
    <w:multiLevelType w:val="hybridMultilevel"/>
    <w:tmpl w:val="15B8A44E"/>
    <w:lvl w:ilvl="0" w:tplc="F4E0F8AE">
      <w:numFmt w:val="bullet"/>
      <w:lvlText w:val="•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306B"/>
    <w:multiLevelType w:val="hybridMultilevel"/>
    <w:tmpl w:val="46580D66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33D35"/>
    <w:multiLevelType w:val="hybridMultilevel"/>
    <w:tmpl w:val="B970850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2C3713"/>
    <w:multiLevelType w:val="hybridMultilevel"/>
    <w:tmpl w:val="00983BA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C0A88"/>
    <w:multiLevelType w:val="hybridMultilevel"/>
    <w:tmpl w:val="4EEAC2DC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6"/>
    <w:rsid w:val="001F581A"/>
    <w:rsid w:val="004B0325"/>
    <w:rsid w:val="007A407F"/>
    <w:rsid w:val="00811F7F"/>
    <w:rsid w:val="00D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C4A"/>
  <w15:chartTrackingRefBased/>
  <w15:docId w15:val="{519CA3FB-D5C7-4923-9A48-BA72D941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3</cp:revision>
  <dcterms:created xsi:type="dcterms:W3CDTF">2021-02-23T14:39:00Z</dcterms:created>
  <dcterms:modified xsi:type="dcterms:W3CDTF">2021-12-19T18:00:00Z</dcterms:modified>
</cp:coreProperties>
</file>