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78" w:rsidRPr="00EB6878" w:rsidRDefault="00EB6878" w:rsidP="00EB6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87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астрономии для 11 класса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Рабочая программа по астрономии </w:t>
      </w:r>
      <w:proofErr w:type="gramStart"/>
      <w:r w:rsidRPr="00EB6878">
        <w:rPr>
          <w:rFonts w:ascii="Times New Roman" w:hAnsi="Times New Roman" w:cs="Times New Roman"/>
          <w:sz w:val="24"/>
          <w:szCs w:val="24"/>
        </w:rPr>
        <w:t>составлена  в</w:t>
      </w:r>
      <w:proofErr w:type="gramEnd"/>
      <w:r w:rsidRPr="00EB687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6878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государственного образовательного стандарта среднего общего образования. (ФКГОС СОО);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требованиями к результатам освоения основной образовательной </w:t>
      </w:r>
      <w:proofErr w:type="gramStart"/>
      <w:r w:rsidRPr="00EB6878">
        <w:rPr>
          <w:rFonts w:ascii="Times New Roman" w:hAnsi="Times New Roman" w:cs="Times New Roman"/>
          <w:sz w:val="24"/>
          <w:szCs w:val="24"/>
        </w:rPr>
        <w:t>программы ;</w:t>
      </w:r>
      <w:proofErr w:type="gramEnd"/>
      <w:r w:rsidRPr="00EB6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примерной программы средней (полной) общеобразовательной школы и авторской программы (базовый уровень) учебного предмета АСТРОНОМИЯ 11 класс (авторы программы Б.А. Воронцов-Вельяминов, Е.К. </w:t>
      </w:r>
      <w:proofErr w:type="spellStart"/>
      <w:r w:rsidRPr="00EB6878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Pr="00EB6878">
        <w:rPr>
          <w:rFonts w:ascii="Times New Roman" w:hAnsi="Times New Roman" w:cs="Times New Roman"/>
          <w:sz w:val="24"/>
          <w:szCs w:val="24"/>
        </w:rPr>
        <w:t xml:space="preserve">, М.: Дрофа, 2013г.), 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B6878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proofErr w:type="gramEnd"/>
      <w:r w:rsidRPr="00EB6878">
        <w:rPr>
          <w:rFonts w:ascii="Times New Roman" w:hAnsi="Times New Roman" w:cs="Times New Roman"/>
          <w:sz w:val="24"/>
          <w:szCs w:val="24"/>
        </w:rPr>
        <w:t xml:space="preserve"> с приказом Министерства образования и науки Российской Федерации от 7 июня 2017 года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2004 г. № 1089, вводится стандарт среднего (полного) общего образования п</w:t>
      </w:r>
      <w:r>
        <w:rPr>
          <w:rFonts w:ascii="Times New Roman" w:hAnsi="Times New Roman" w:cs="Times New Roman"/>
          <w:sz w:val="24"/>
          <w:szCs w:val="24"/>
        </w:rPr>
        <w:t>о астрономии (базовый уровень).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Изучение астрономии на базовом уровне среднего общего образования направлено на достижение следующих целей: 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ознакомление с научными методами и историей изучения Вселенной: получить представление о действии во Вселенной физических законов, открытых в земных условиях, и единстве </w:t>
      </w:r>
      <w:proofErr w:type="spellStart"/>
      <w:r w:rsidRPr="00EB6878">
        <w:rPr>
          <w:rFonts w:ascii="Times New Roman" w:hAnsi="Times New Roman" w:cs="Times New Roman"/>
          <w:sz w:val="24"/>
          <w:szCs w:val="24"/>
        </w:rPr>
        <w:t>мегамира</w:t>
      </w:r>
      <w:proofErr w:type="spellEnd"/>
      <w:r w:rsidRPr="00EB6878">
        <w:rPr>
          <w:rFonts w:ascii="Times New Roman" w:hAnsi="Times New Roman" w:cs="Times New Roman"/>
          <w:sz w:val="24"/>
          <w:szCs w:val="24"/>
        </w:rPr>
        <w:t xml:space="preserve"> и микромира; осознать свое место в Солнечной системе и Галактике; ощутить связь своего существования со всей историей эволюции Метагалактики; выработать сознательное отношение к активно внедряемой в нашу жизнь астрологии и другим оккультным (эзотерическим) наукам.;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 понимание сущности повседневно наблюдаемых и редких астрономических явлений; 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осознание принципиальной роли астрономии в познании фундаментальных законов природы и формирования естественнонаучной картины мира;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-  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формирование научного мировоззрения; 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формирование навыков использования естественнонаучных и физико-математических знаний для объектного анализа устройства окружающего мира на примере достижений современной астрофизики, астрономии и космонавтики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учебным планом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Дячки</w:t>
      </w:r>
      <w:r w:rsidRPr="00EB6878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EB6878">
        <w:rPr>
          <w:rFonts w:ascii="Times New Roman" w:hAnsi="Times New Roman" w:cs="Times New Roman"/>
          <w:sz w:val="24"/>
          <w:szCs w:val="24"/>
        </w:rPr>
        <w:t xml:space="preserve"> СОШ на изучение предмета «Астроно</w:t>
      </w:r>
      <w:r>
        <w:rPr>
          <w:rFonts w:ascii="Times New Roman" w:hAnsi="Times New Roman" w:cs="Times New Roman"/>
          <w:sz w:val="24"/>
          <w:szCs w:val="24"/>
        </w:rPr>
        <w:t xml:space="preserve">мия» отводится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1  час</w:t>
      </w:r>
      <w:proofErr w:type="gramEnd"/>
      <w:r w:rsidRPr="00EB6878">
        <w:rPr>
          <w:rFonts w:ascii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6878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щее количество часов в год </w:t>
      </w:r>
      <w:r w:rsidRPr="00EB6878">
        <w:rPr>
          <w:rFonts w:ascii="Times New Roman" w:hAnsi="Times New Roman" w:cs="Times New Roman"/>
          <w:sz w:val="24"/>
          <w:szCs w:val="24"/>
        </w:rPr>
        <w:t xml:space="preserve">34 </w:t>
      </w:r>
    </w:p>
    <w:p w:rsidR="00E00717" w:rsidRPr="00EB6878" w:rsidRDefault="00EB6878">
      <w:pPr>
        <w:rPr>
          <w:rFonts w:ascii="Times New Roman" w:hAnsi="Times New Roman" w:cs="Times New Roman"/>
          <w:sz w:val="24"/>
          <w:szCs w:val="24"/>
        </w:rPr>
      </w:pPr>
      <w:r w:rsidRPr="00EB6878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предмету «Астрономия» реализуются с использованием следующего </w:t>
      </w:r>
      <w:proofErr w:type="spellStart"/>
      <w:r w:rsidRPr="00EB6878">
        <w:rPr>
          <w:rFonts w:ascii="Times New Roman" w:hAnsi="Times New Roman" w:cs="Times New Roman"/>
          <w:sz w:val="24"/>
          <w:szCs w:val="24"/>
        </w:rPr>
        <w:t>учеб</w:t>
      </w:r>
      <w:r>
        <w:rPr>
          <w:rFonts w:ascii="Times New Roman" w:hAnsi="Times New Roman" w:cs="Times New Roman"/>
          <w:sz w:val="24"/>
          <w:szCs w:val="24"/>
        </w:rPr>
        <w:t>нометодического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комплекса: </w:t>
      </w:r>
      <w:r w:rsidRPr="00EB6878">
        <w:rPr>
          <w:rFonts w:ascii="Times New Roman" w:hAnsi="Times New Roman" w:cs="Times New Roman"/>
          <w:sz w:val="24"/>
          <w:szCs w:val="24"/>
        </w:rPr>
        <w:t xml:space="preserve"> УМК</w:t>
      </w:r>
      <w:proofErr w:type="gramEnd"/>
      <w:r w:rsidRPr="00EB6878">
        <w:rPr>
          <w:rFonts w:ascii="Times New Roman" w:hAnsi="Times New Roman" w:cs="Times New Roman"/>
          <w:sz w:val="24"/>
          <w:szCs w:val="24"/>
        </w:rPr>
        <w:t xml:space="preserve"> 11 Воронцов-Вельяминов Б. А., </w:t>
      </w:r>
      <w:proofErr w:type="spellStart"/>
      <w:r w:rsidRPr="00EB6878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Pr="00EB6878">
        <w:rPr>
          <w:rFonts w:ascii="Times New Roman" w:hAnsi="Times New Roman" w:cs="Times New Roman"/>
          <w:sz w:val="24"/>
          <w:szCs w:val="24"/>
        </w:rPr>
        <w:t xml:space="preserve"> Е. К. «Астроном</w:t>
      </w:r>
      <w:r w:rsidR="00B81FE6">
        <w:rPr>
          <w:rFonts w:ascii="Times New Roman" w:hAnsi="Times New Roman" w:cs="Times New Roman"/>
          <w:sz w:val="24"/>
          <w:szCs w:val="24"/>
        </w:rPr>
        <w:t>ия. 11 класс». – М.: Дрофа, 2020</w:t>
      </w:r>
      <w:bookmarkStart w:id="0" w:name="_GoBack"/>
      <w:bookmarkEnd w:id="0"/>
    </w:p>
    <w:sectPr w:rsidR="00E00717" w:rsidRPr="00EB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78"/>
    <w:rsid w:val="004572E6"/>
    <w:rsid w:val="00754B57"/>
    <w:rsid w:val="00B81FE6"/>
    <w:rsid w:val="00E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9DA3"/>
  <w15:chartTrackingRefBased/>
  <w15:docId w15:val="{0343D219-3750-4559-80AC-D3704F3B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2022-09-18T07:53:00Z</dcterms:created>
  <dcterms:modified xsi:type="dcterms:W3CDTF">2022-09-18T09:27:00Z</dcterms:modified>
</cp:coreProperties>
</file>