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3E" w:rsidRPr="00B65EAB" w:rsidRDefault="00B65EAB" w:rsidP="00497CE7">
      <w:pPr>
        <w:spacing w:before="300"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  <w:r w:rsidRPr="00B65E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«Несуществующее животное».  </w:t>
      </w:r>
      <w:r w:rsidRPr="00B65EA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br/>
      </w:r>
      <w:r w:rsidRPr="00B65EAB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  <w:t>О ч</w:t>
      </w:r>
      <w:r w:rsidRPr="00B65EA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ем может рассказать детский рисунок.</w:t>
      </w:r>
    </w:p>
    <w:p w:rsidR="00B65EAB" w:rsidRDefault="00B65EAB" w:rsidP="00B65EA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22860</wp:posOffset>
            </wp:positionV>
            <wp:extent cx="1219200" cy="1714500"/>
            <wp:effectExtent l="19050" t="0" r="0" b="0"/>
            <wp:wrapSquare wrapText="bothSides"/>
            <wp:docPr id="1" name="Рисунок 1" descr="несуществующее живот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существующее животно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EAB">
        <w:rPr>
          <w:rFonts w:ascii="Times New Roman" w:hAnsi="Times New Roman" w:cs="Times New Roman"/>
          <w:color w:val="000000" w:themeColor="text1"/>
          <w:sz w:val="28"/>
          <w:szCs w:val="28"/>
        </w:rPr>
        <w:t>Среди множества психологических методик исследования личности особое место занимает проективная методика «Несуществующее животное». Это объясняется тем, что ее интерпретация дает обширную информацию о личности при затрате минимального количества времени на выполнение задания. Тест не только простой, но и очень интересный, доступен как взрослым, так и детям.</w:t>
      </w:r>
    </w:p>
    <w:p w:rsidR="00B65EAB" w:rsidRPr="00B65EAB" w:rsidRDefault="00B65EAB" w:rsidP="00497C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EAB">
        <w:rPr>
          <w:rFonts w:ascii="Times New Roman" w:hAnsi="Times New Roman" w:cs="Times New Roman"/>
          <w:b/>
          <w:color w:val="000000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65EAB" w:rsidRPr="00B65EAB" w:rsidRDefault="00B65EAB" w:rsidP="00B65EAB">
      <w:pPr>
        <w:rPr>
          <w:rFonts w:ascii="Times New Roman" w:hAnsi="Times New Roman" w:cs="Times New Roman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Придумайте и нарисуйте НЕСУЩЕСТВУЮЩЕЕ животное и назовите его НЕСУЩЕСТВУЮЩИМ названием.</w:t>
      </w:r>
      <w:r w:rsidR="00B0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Рисунок должен быть нарисован только карандашами.</w:t>
      </w:r>
    </w:p>
    <w:p w:rsidR="00B65EAB" w:rsidRPr="00497CE7" w:rsidRDefault="00B65EAB" w:rsidP="00497CE7">
      <w:pPr>
        <w:pStyle w:val="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97CE7">
        <w:rPr>
          <w:rFonts w:ascii="Times New Roman" w:hAnsi="Times New Roman" w:cs="Times New Roman"/>
          <w:color w:val="000000"/>
          <w:sz w:val="32"/>
          <w:szCs w:val="32"/>
        </w:rPr>
        <w:t>Показатели и интерпретация.</w:t>
      </w:r>
    </w:p>
    <w:p w:rsidR="00497CE7" w:rsidRPr="00497CE7" w:rsidRDefault="00B65EAB" w:rsidP="00497CE7">
      <w:pPr>
        <w:pStyle w:val="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Положение рисунка на листе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B65EAB" w:rsidRDefault="00B65EAB" w:rsidP="00B65EAB">
      <w:pPr>
        <w:rPr>
          <w:rFonts w:ascii="Times New Roman" w:hAnsi="Times New Roman" w:cs="Times New Roman"/>
          <w:sz w:val="28"/>
          <w:szCs w:val="28"/>
        </w:rPr>
      </w:pPr>
      <w:r w:rsidRPr="00B07C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норме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рисунок расположен по средней линии листа</w:t>
      </w:r>
      <w:r w:rsidR="00B0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  </w:t>
      </w:r>
      <w:r w:rsidRPr="00B07C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Расположение рисунка ближе к верхнему краю листа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(чем ближе, тем более выражено) трактуется как высокая самооценка, как недовольство своим положением в социуме, недостаточностью признания со стороны окружающих, как претензия на продвижение и признание, тенденция к самоутверждению.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C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Положение рисунка в нижней части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обратная тенденция: неуверенность в себе, низкая самооценка, подавленность, нерешительность, незаинтересованность в своем положении в социуме, в признании, отсутствие тенденции к самоутверждению.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Центральная смысловая часть фигуры (голова или замещающая ее деталь).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7CD7" w:rsidRDefault="00B65EAB" w:rsidP="00B65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C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Голова повернута вправо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устойчивая тенденц</w:t>
      </w:r>
      <w:r w:rsidR="00B0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к деятельности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почти все, что обдумывается, планируется – осуществляется или, по крайней мере, начинает осуществляться (если даже и не доводится до конца). Испытуемый активно переходит к реализации своих планов, наклонностей.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r w:rsidRPr="00B07C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Голова повернута влево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тенденция к рефлексии, к размышлениям. Это не человек действия: лишь незначительная часть замыслов реализуется или хотя бы начинает реализоваться. Нередко также боязнь перед активным действием и нерешительность.</w:t>
      </w:r>
    </w:p>
    <w:p w:rsidR="00497CE7" w:rsidRDefault="00B65EAB" w:rsidP="00B65EA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07C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Положение “анфас”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т.е. голова направлена на рисующего (на себя), трактуется как эгоцентризм</w:t>
      </w:r>
      <w:r w:rsidR="00B0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07CD7" w:rsidRPr="00B07C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неспособность или нежелание индивида рассматривать иную, нежели его собственную, точку зрения, как заслуживающую внимания.</w:t>
      </w:r>
      <w:proofErr w:type="gramEnd"/>
      <w:r w:rsidR="00B07CD7" w:rsidRPr="00B07C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Восприятие своей точки зрения, как единственной существующей</w:t>
      </w:r>
      <w:r w:rsidRPr="00B0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7C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7C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71F6C" w:rsidRDefault="00B65EAB" w:rsidP="00B65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CD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r w:rsidRPr="0097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голове расположены детали, соответствующие органам чувств – уши, рот, глаза. </w:t>
      </w:r>
      <w:r w:rsidR="0097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Значение детали “уши” – прямое: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заинтересованность в информации, значимость мнения окружающих о себе. Дополнительно по другим показателям и их сочетанию определяется, предпринимает ли испытуемый что-либо для завоевания положительной оценки или только продуцирует на оценки окружающих соответствующие эмоциональные реакции (радость, гордость, обида, огорчение), не изменяя своего поведения. </w:t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Приоткрытый рот в сочетании с языком при отсутствии прорисовки губ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трактуется как большая речевая активность (болтливость), в сочетании </w:t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прорисовкой губ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 чувственность; иногда и то и другое вместе. </w:t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Открытый рот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прорисовки языка и губ, особенно – зачерченный, трактуется как легкость возникновения опасений и страхов, недоверия.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Рот с зубами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вербальная агрессия, в большинстве случаев – защитная (огрызается, задирается, грубит в ответ на обращение к нему отрицательного свойства, осуждение, порицание). Для детей и подростков характерен рисунок зачерченного рта округлой формы (боязливость, тревожность).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7C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r w:rsidRPr="0097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Особое значение придают глазам.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Это символ присуще</w:t>
      </w:r>
      <w:r w:rsidR="00971F6C"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го человеку переживания страха, который </w:t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подчеркивается резкой прорисовкой радужки.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5EAB" w:rsidRPr="00971F6C" w:rsidRDefault="00B65EAB" w:rsidP="00D439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Ресницы</w:t>
      </w:r>
      <w:r w:rsidR="0097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указывают на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истероидно-демонстративные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манеры поведения</w:t>
      </w:r>
      <w:r w:rsidR="0097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(истерики, крики, плач, все, для того, чтобы получить то, что нужно). 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Ресницы – также заинтересованность в восхищении окружающих внешней красотой и манерой одеваться, придание этому большого значения.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Увеличенный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соответствии с фигурой в целом) </w:t>
      </w:r>
      <w:r w:rsidRPr="00971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размер головы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о том, что испытуемой ценит рациональное начало (возможно, и эрудицию) в себе и окружающих.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голове также </w:t>
      </w:r>
      <w:proofErr w:type="gramStart"/>
      <w:r w:rsidRPr="0097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бывают</w:t>
      </w:r>
      <w:proofErr w:type="gramEnd"/>
      <w:r w:rsidRPr="0097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расположены дополнительные детали: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</w:t>
      </w:r>
      <w:r w:rsidRPr="00D43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рога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7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защита, агрессия, но она определяется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сочетанию с другими признаками – </w:t>
      </w:r>
      <w:r w:rsidRPr="00D43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когтями, щетиной, иглами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чем их больше, тем сильнее выражен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 этой агрессии: спонтанная или защитно-ответная. </w:t>
      </w:r>
      <w:r w:rsidRPr="00D43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Перья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тенденция к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самоукрашению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самооправданию, к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демонстративности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43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Грива, шерсть, подобие прически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указывает на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чувственность, 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выражает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подчеркива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своего пола.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Несущая, опорная часть фигуры (ноги, лапы, иногда – постамент)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E43728" w:rsidRDefault="00B65EAB" w:rsidP="00B65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43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Рассматривается основательность этой части по отношению к размерам всей фигуры и по форме:</w:t>
      </w:r>
      <w:r w:rsidRPr="00D4399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D4399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а) 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живот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 прочно стоит на ногах, а под ним еще и дорога или земля, то можно говорить  об основательности, обдуманности, рациональности принятия решений испытуемым, поиска и нахождения 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 к выхо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дам из различных 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ситуаций, опи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ясь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имеющийся опыт 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</w:t>
      </w:r>
      <w:r w:rsidR="00D4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окружающем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б) 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ноги прорисованы не четко, или их почти не видно, или они достаточно слабые, то это может свидетельствовать о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поверхностность суждений, легкомыслие в выводах и неосновательность суждений, 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импул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ьсивности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принятия решения (особенно при отсутствии или почти отсутствии ног).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также о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братить внимание на </w:t>
      </w:r>
      <w:r w:rsidRPr="00E437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характер соединения ног с корпусом: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соединение точно, тщательно или небрежно, слабо соединены или не соединены вовсе – это характер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изует </w:t>
      </w:r>
      <w:proofErr w:type="gramStart"/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рассуждениями, выводами, решениями.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37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Однотипность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однонаправленность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ног, лап,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любых элементов опорной части говорит о </w:t>
      </w:r>
      <w:proofErr w:type="spellStart"/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конформности</w:t>
      </w:r>
      <w:proofErr w:type="spellEnd"/>
      <w:r w:rsidR="00E43728" w:rsidRP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728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суждений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Конформность</w:t>
      </w:r>
      <w:proofErr w:type="spellEnd"/>
      <w:r w:rsidR="00E43728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</w:t>
      </w:r>
      <w:r w:rsidR="00E43728" w:rsidRPr="00E4372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43728" w:rsidRP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изменение в поведении или мнении человека под влиянием реального или воображаемого давления со стороны другого человека или группы люде</w:t>
      </w:r>
      <w:r w:rsid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й, </w:t>
      </w:r>
      <w:r w:rsidR="00E43728" w:rsidRP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обыденном языке означает </w:t>
      </w:r>
      <w:proofErr w:type="gramStart"/>
      <w:r w:rsidR="00E43728" w:rsidRP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приспособленчество</w:t>
      </w:r>
      <w:proofErr w:type="gramEnd"/>
      <w:r w:rsidR="00E43728" w:rsidRP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соглашательство</w:t>
      </w:r>
      <w:r w:rsidR="00E43728" w:rsidRP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примиренчеств</w:t>
      </w:r>
      <w:r w:rsid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о.</w:t>
      </w:r>
      <w:r w:rsidR="00E4372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r w:rsidRPr="00B2242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Разнообразие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и положении этих деталей – своеобразие установок и суждени</w:t>
      </w:r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самостоятельность и </w:t>
      </w:r>
      <w:proofErr w:type="spellStart"/>
      <w:r w:rsidR="00E4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небанально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иног</w:t>
      </w:r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даже творческое начало.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Части, поднимающиеся над уровнем фигуры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B2242C" w:rsidRDefault="00B65EAB" w:rsidP="00B65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Могут быть функциональными или украшающими: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- крылья, дополнительные ноги, щупальца, детали панциря, перья, бантики вроде завитушек-кудрей,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цветково-функциональные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детали – энергия охвата разных обл</w:t>
      </w:r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астей человеческой деятельности.  Все это указывает на у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веренность в себе, либо любознательность, желание соучаствовать как можно в большем числе дел окружающих, завоевание себе места под солнцем, увлеченность своей деятельностью, смелость предприятий</w:t>
      </w:r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242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Украшающие детали</w:t>
      </w:r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о </w:t>
      </w:r>
      <w:proofErr w:type="spellStart"/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демонстративности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склонность обращать на себя внимание окружающих, манерность</w:t>
      </w:r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искусственность,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кривляние).</w:t>
      </w:r>
      <w:r w:rsidR="00B22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Хвосты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497CE7" w:rsidRDefault="00B65EAB" w:rsidP="00497CE7">
      <w:pPr>
        <w:rPr>
          <w:rFonts w:ascii="Times New Roman" w:hAnsi="Times New Roman" w:cs="Times New Roman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Выражают отношение к собственным действиям, решениям, выводам, к своей вербальной продукции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248B"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 внимание надо на то, повернуты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хвосты вправо (на листе) или влево. </w:t>
      </w:r>
      <w:r w:rsidRPr="006324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Хвосты повернуты вправо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определяют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к своим действиям и поведению. </w:t>
      </w:r>
      <w:r w:rsidRPr="006324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Влево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отношение к своим мыслям, решениям; к упущенным возможностям, к собственной нерешительности. </w:t>
      </w:r>
      <w:r w:rsidRPr="006324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Положительная или отрицательная окраска этого отношения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выражена направлением хвостов </w:t>
      </w:r>
      <w:r w:rsidRPr="006324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вверх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(уверенно, положительно, бодро) или падающим движением </w:t>
      </w:r>
      <w:r w:rsidRPr="006324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вниз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(недовольство собой, сомнение в собственной правоте, сожаление о сделанном, сказан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ном, раскаяние и т.п.). Стоит обратить особое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хвосты, состоящие из нескольких, иногда повторяющихся, звеньев, на 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пышные хвосты,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длинные и иногда разветвленные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все это говорит об усилении того, о чем было сказано </w:t>
      </w:r>
      <w:proofErr w:type="spellStart"/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</w:t>
      </w:r>
      <w:proofErr w:type="gramStart"/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</w:rPr>
        <w:t>онтуры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</w:rPr>
        <w:t xml:space="preserve"> фигуры</w:t>
      </w:r>
      <w:r w:rsidR="00632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48B" w:rsidRPr="006324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нализируются по наличию или отсутствию выступов (типа 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щитов, панцирей, игл), 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учитываются 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прорисовки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затемнения линии контура.  Контур символизирует отношение к окружающим</w:t>
      </w:r>
      <w:r w:rsidR="0063248B"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защиту от них, </w:t>
      </w:r>
      <w:r w:rsidR="0063248B" w:rsidRPr="00632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агрессивный настрой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если контур выполнен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острых углах; </w:t>
      </w:r>
      <w:r w:rsidRPr="00632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 страхом и тревогой 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если имеет место затемнение, “</w:t>
      </w:r>
      <w:proofErr w:type="spellStart"/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запачкивание</w:t>
      </w:r>
      <w:proofErr w:type="spellEnd"/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контурной линии; с опасением, подозрительностью – если поставлены щиты, “заслоны”, 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 удвоен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Направленность такой защиты 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соответственно пространственному расположению</w:t>
      </w:r>
      <w:r w:rsid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указывает на людей, от которых хочется</w:t>
      </w:r>
      <w:r w:rsidR="00AA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защититься. </w:t>
      </w:r>
      <w:proofErr w:type="gramStart"/>
      <w:r w:rsidR="00AA012C" w:rsidRPr="00164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Верхний контур</w:t>
      </w:r>
      <w:r w:rsidR="00AA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фигуры  говорит о желанной защите от вышестоящих 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 имеющих возможность наложить запрет, ограничение, осуществить принуждение, т.е. против старших по возрасту, родителей, учите</w:t>
      </w:r>
      <w:r w:rsidR="00AA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лей, начальников, руководителей.</w:t>
      </w:r>
      <w:proofErr w:type="gramEnd"/>
      <w:r w:rsidR="00AA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12C" w:rsidRPr="00164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Нижний контур</w:t>
      </w:r>
      <w:r w:rsidR="00AA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защита против насмешек, непризнания, отсутствия авто</w:t>
      </w:r>
      <w:r w:rsidR="00AA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ритета у нижестоящих лиц, младших по возрасту или статусу, боязнь осуждения. Б</w:t>
      </w:r>
      <w:r w:rsidRPr="0063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оковые контуры – недифференцированная опасливость и готовность к самозащите любого порядка и в разных ситуациях; то же самое – элементы “защиты”, расположенные не по контуру, а внутри контура, на самом корпусе животного. Справа – больше в процессе деятельности (реальной), слева – больше защита своих мнений, убеждений, вкусов.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Общая энергия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B65EAB" w:rsidRDefault="00AA012C" w:rsidP="00B6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Учитывается общее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изображенных деталей – только ли необходимое количество, чтобы дать представление о придуманном несуществующем животном (тело, голова, конечности или тело, хвост, крылья и т.п.)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усложняют</w:t>
      </w:r>
      <w:r w:rsidR="00F82EA1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детали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Соответственно, </w:t>
      </w:r>
      <w:r w:rsidR="00B65EAB" w:rsidRPr="00164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чем больше составных частей и элементов (помимо самых необходимых), тем выше энергия.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EAB" w:rsidRPr="00164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обратном случае </w:t>
      </w:r>
      <w:r w:rsidR="00F82EA1" w:rsidRPr="00164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 экономия энергии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утомляемость, слабость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организма, хроническое соматическое заболевание. (То же самое подтверждается 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характером линии – 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слабая паутинообразная линия,  говорит о слабости, болезненном состоянии организма, 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жирная с нажимом – не является полярным: это не энергия, а тревожность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Следует обратить внимание на резко продавленные линии, видимые даже на обратной стороне листа (судорожный, высокий тонус мышц рисующей руки) – резкая тревожность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на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какая деталь, какой символ</w:t>
      </w:r>
      <w:r w:rsidR="00B65EAB"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выполнен таким образом (т.е. к чему привязана тревога).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Характер животного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B65EAB" w:rsidRDefault="00B65EAB" w:rsidP="00B65EAB">
      <w:pPr>
        <w:rPr>
          <w:rFonts w:ascii="Times New Roman" w:hAnsi="Times New Roman" w:cs="Times New Roman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proofErr w:type="gram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 животные делятся на угрожаемых, угрожающих, нейтральных (подобия льва, бегемота, волка или птицы, улитки, муравья, либо белки, собаки, кошки).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отношение к собственной персоне и к своему “Я”, представление о своем положении в мире, как бы идентификация себя по значимости (с зайцем, букашкой, слоном, собакой и т.д.). В данном случае рисуемое животное – представитель самого рисующего.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Уподобление рисуемого животного человеку, начиная с постановки</w:t>
      </w:r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животного в положение </w:t>
      </w:r>
      <w:proofErr w:type="spellStart"/>
      <w:r w:rsidR="00F8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прямохож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две лапы, вместо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четырех или более, и заканчивая одеванием животного в человеческую одежду (штаны, юбки, банты, пояса, платье), включая похожесть </w:t>
      </w:r>
      <w:proofErr w:type="gram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морды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лицо, ног и лап на руки, – свидетельствует об инфантильности, эмоциональной незрелости, соответственно степени выраженности “очеловечивания” животного. Механизм сходен (и параллелен) аллегорическому значению животных и их характеров в сказках, притчах и т.п.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Разное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Pr="00B65EAB" w:rsidRDefault="00B65EAB" w:rsidP="00B65EAB">
      <w:pPr>
        <w:rPr>
          <w:rFonts w:ascii="Times New Roman" w:hAnsi="Times New Roman" w:cs="Times New Roman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Степень агрессивности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– когти, зубы, клювы</w:t>
      </w:r>
      <w:proofErr w:type="gram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обратить внимание также на акцентировку сексуальных признаков – вымени, сосков, груди при человекоподобной фигуре и др. Это отношение к полу, вплоть до фиксации на проблеме секса.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Фигура круга (особенно – ничем не заполненного) символизирует и выражает тенденцию к скрытности, замкнутость, закрытость своего внутреннего мира, нежелание 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Обратите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случаи вмонтирования механических частей в тело “животного” – постановка животного на постамент,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– рукояток, клавиш и антенн. Это наблюдается чаще у больных шизофренией и глубоких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шизоидов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Творческие возможности выражены обычно количеством </w:t>
      </w:r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сочетающихся в фигуре элементов.  </w:t>
      </w:r>
      <w:proofErr w:type="gramStart"/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“Г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отово</w:t>
      </w:r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е”, существующее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</w:t>
      </w:r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(лошадь, собака, свинья, рыба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 которому лишь приделываетс</w:t>
      </w:r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“готовая” существующая деталь свидетельствует об отсутствии творческого начала.</w:t>
      </w:r>
      <w:proofErr w:type="gramEnd"/>
      <w:r w:rsidR="0086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мышления 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выражается в форме построения фигуры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элементов, а не целых заготовок.</w:t>
      </w:r>
    </w:p>
    <w:p w:rsidR="00B65EAB" w:rsidRPr="00B65EAB" w:rsidRDefault="00B65EAB" w:rsidP="00B65E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497C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AB" w:rsidRDefault="00B65EAB" w:rsidP="00B65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может выражать рациональное соединение смысловых частей (летающий заяц,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бегекот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мухожер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т.п.). Другой вариант – словообразование с книжно-научным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подтекстом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иногда латинским суффиксом или окончанием (“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ратолетиус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т.п.). </w:t>
      </w:r>
      <w:proofErr w:type="gramStart"/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свидетельствует о конкретной установке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ор</w:t>
      </w:r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иентировке и адаптации; второе выражает </w:t>
      </w:r>
      <w:proofErr w:type="spellStart"/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демонстративность</w:t>
      </w:r>
      <w:proofErr w:type="spellEnd"/>
      <w:r w:rsidR="0020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направленную</w:t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 образом на демонстрацию собственного разума, эрудиции, знаний.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Встречаются названия поверхностно-звуковые без всякого осмысления (“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лялие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лиошана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гратекер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и т.п.), знаменующие легкомысленное отношение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</w:t>
      </w:r>
      <w:proofErr w:type="gram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рациональными</w:t>
      </w:r>
      <w:proofErr w:type="gram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5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 Наблюдаются иронически-юмористические названия (“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риночурка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пузыренд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и т.п.) – при соответственно иронически-снисходительном отношении к окружающим. Инфантильные названия имеют обычно повторяющиеся элементы (“тру-тру”, 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лю-лю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кускус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т.п.). Склонность к фантазированию (чаще защитного порядка) выражена обычно удлиненными названиями (“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аберосинотиклирон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гулобарниклета-миешиния</w:t>
      </w:r>
      <w:proofErr w:type="spellEnd"/>
      <w:r w:rsidRPr="00B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т.п.).</w:t>
      </w:r>
    </w:p>
    <w:p w:rsidR="00200007" w:rsidRPr="00200007" w:rsidRDefault="00200007" w:rsidP="00B65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Получив рисунки своих детей, внимательно рассмотрите все детали животного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анализируя их выпишите на листок бумаги все, что смогли интерпретировать (определить). Затем все еще раз прочитайте, осмыслите. Если со всем согласны, вас ничего не заинтересовало и не обеспокоило, продолжайте взаимодей</w:t>
      </w:r>
      <w:r w:rsidR="00F6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ствовать со своим ребенком в том же ключе, наверняка вы все делаете правильно и нам надо у вас поучиться. Если вы с чем – то не согласны, понаблюдайте за ребенком, чтобы удостовериться в своем несогласии, а если то, о чем вы узнали благодаря диагностике</w:t>
      </w:r>
      <w:r w:rsidR="001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6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подтвердится, стоит обратить на это внимание. В любом случае, если вас что – то беспокоит, вы можете обратиться за дополнительной информацией к психологу и разобрать ситуацию вместе с ним. Может быть, вы не правильно что – то поняли и поспешили сделать негативные выводы. В любом случае, чтобы не нарисовал ваш ребенок, любите его таким, какой он есть, а если что – то не </w:t>
      </w:r>
      <w:proofErr w:type="gramStart"/>
      <w:r w:rsidR="00F6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</w:t>
      </w:r>
      <w:proofErr w:type="gramEnd"/>
      <w:r w:rsidR="00F6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обращайтесь к нам: к психологам и педагогам.</w:t>
      </w:r>
    </w:p>
    <w:p w:rsidR="00B65EAB" w:rsidRPr="00497CE7" w:rsidRDefault="00B65EAB" w:rsidP="00164390">
      <w:pPr>
        <w:pStyle w:val="a3"/>
        <w:rPr>
          <w:b/>
          <w:color w:val="000000"/>
          <w:sz w:val="28"/>
          <w:szCs w:val="28"/>
        </w:rPr>
      </w:pPr>
      <w:r w:rsidRPr="00497CE7">
        <w:rPr>
          <w:b/>
          <w:color w:val="000000"/>
          <w:sz w:val="28"/>
          <w:szCs w:val="28"/>
        </w:rPr>
        <w:t> </w:t>
      </w:r>
      <w:r w:rsidR="00F60896" w:rsidRPr="00497CE7">
        <w:rPr>
          <w:b/>
          <w:color w:val="000000"/>
          <w:sz w:val="28"/>
          <w:szCs w:val="28"/>
        </w:rPr>
        <w:t xml:space="preserve"> </w:t>
      </w:r>
      <w:r w:rsidR="00164390" w:rsidRPr="00497CE7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Удачи!</w:t>
      </w:r>
    </w:p>
    <w:sectPr w:rsidR="00B65EAB" w:rsidRPr="00497CE7" w:rsidSect="00497C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AB"/>
    <w:rsid w:val="00077BCE"/>
    <w:rsid w:val="00164390"/>
    <w:rsid w:val="00200007"/>
    <w:rsid w:val="00497CE7"/>
    <w:rsid w:val="0063248B"/>
    <w:rsid w:val="00861951"/>
    <w:rsid w:val="00971F6C"/>
    <w:rsid w:val="00A91D3E"/>
    <w:rsid w:val="00AA012C"/>
    <w:rsid w:val="00B07CD7"/>
    <w:rsid w:val="00B2242C"/>
    <w:rsid w:val="00B65EAB"/>
    <w:rsid w:val="00D43998"/>
    <w:rsid w:val="00E43728"/>
    <w:rsid w:val="00F60896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E"/>
  </w:style>
  <w:style w:type="paragraph" w:styleId="1">
    <w:name w:val="heading 1"/>
    <w:basedOn w:val="a"/>
    <w:link w:val="10"/>
    <w:uiPriority w:val="9"/>
    <w:qFormat/>
    <w:rsid w:val="00B6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65EAB"/>
  </w:style>
  <w:style w:type="character" w:styleId="a6">
    <w:name w:val="Hyperlink"/>
    <w:basedOn w:val="a0"/>
    <w:uiPriority w:val="99"/>
    <w:semiHidden/>
    <w:unhideWhenUsed/>
    <w:rsid w:val="00E43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2016-01-28T15:46:00Z</dcterms:created>
  <dcterms:modified xsi:type="dcterms:W3CDTF">2016-01-28T19:20:00Z</dcterms:modified>
</cp:coreProperties>
</file>