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510" w:rsidRP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294510" w:rsidRP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МБОУ СОШ №28 имени С.А.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Тунникова </w:t>
      </w:r>
      <w:r w:rsidR="00E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Мостовского</w:t>
      </w:r>
    </w:p>
    <w:p w:rsidR="008F71BF" w:rsidRPr="00294510" w:rsidRDefault="008F71BF" w:rsidP="008F7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 Мостовский район</w:t>
      </w: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606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от 30 августа  2021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Председатель _____     Осадчая </w:t>
      </w:r>
      <w:r w:rsidR="00FC0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294510" w:rsidRPr="00294510" w:rsidRDefault="00294510" w:rsidP="0029451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510" w:rsidRPr="00294510" w:rsidRDefault="00294510" w:rsidP="0029451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29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A4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астрономии</w:t>
      </w: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общее образование </w:t>
      </w:r>
      <w:r w:rsidR="006A4CF9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класс   </w:t>
      </w: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883" w:rsidRDefault="006437D3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 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4CF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294510" w:rsidRPr="00294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A25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06883" w:rsidRDefault="00606883" w:rsidP="0060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370ED">
        <w:rPr>
          <w:rFonts w:ascii="Times New Roman" w:eastAsia="Times New Roman" w:hAnsi="Times New Roman" w:cs="Times New Roman"/>
          <w:i/>
          <w:sz w:val="28"/>
          <w:szCs w:val="28"/>
        </w:rPr>
        <w:t xml:space="preserve"> базовый</w:t>
      </w: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Дроганова Кристина Александровна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 с  ФГОС </w:t>
      </w:r>
      <w:r w:rsidR="00C94F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377017"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 w:rsidR="00C9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3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№28 имени С.А. Тунникова поселка Мостовского и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основной образовательной программы </w:t>
      </w:r>
      <w:r w:rsidR="00606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688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среднегообщего</w:t>
      </w:r>
      <w:proofErr w:type="spellEnd"/>
      <w:r w:rsidR="00606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по физике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94510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>/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6-з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94FF0" w:rsidRPr="00C94FF0" w:rsidRDefault="00294510" w:rsidP="00C94FF0">
      <w:pPr>
        <w:pStyle w:val="1"/>
        <w:spacing w:before="180" w:after="360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 w:rsidRPr="00294510">
        <w:rPr>
          <w:rFonts w:ascii="Times New Roman" w:hAnsi="Times New Roman" w:cs="Times New Roman"/>
          <w:sz w:val="28"/>
          <w:szCs w:val="28"/>
        </w:rPr>
        <w:t>с учетом УМК</w:t>
      </w:r>
      <w:proofErr w:type="gramStart"/>
      <w:r w:rsidRPr="00294510">
        <w:rPr>
          <w:rFonts w:ascii="Times New Roman" w:hAnsi="Times New Roman" w:cs="Times New Roman"/>
          <w:sz w:val="28"/>
          <w:szCs w:val="28"/>
        </w:rPr>
        <w:t xml:space="preserve"> </w:t>
      </w:r>
      <w:r w:rsidR="006A4CF9" w:rsidRPr="006A4CF9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:</w:t>
      </w:r>
      <w:proofErr w:type="gramEnd"/>
      <w:r w:rsidR="006A4CF9" w:rsidRPr="006A4CF9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В. М. </w:t>
      </w:r>
      <w:proofErr w:type="spellStart"/>
      <w:r w:rsidR="006A4CF9" w:rsidRPr="006A4CF9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Чаругин</w:t>
      </w:r>
      <w:proofErr w:type="spellEnd"/>
      <w:r w:rsidR="006A4CF9" w:rsidRPr="006A4CF9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Астрономия. Базовый уровень. 10 - 11 класс.</w:t>
      </w:r>
      <w:r w:rsidR="00C94FF0">
        <w:rPr>
          <w:color w:val="333333"/>
          <w:sz w:val="21"/>
          <w:szCs w:val="21"/>
          <w:shd w:val="clear" w:color="auto" w:fill="FFFFFF"/>
        </w:rPr>
        <w:t> </w:t>
      </w:r>
      <w:hyperlink r:id="rId7" w:history="1">
        <w:r w:rsidR="00C94FF0" w:rsidRPr="00C94FF0">
          <w:rPr>
            <w:rFonts w:ascii="Times New Roman" w:hAnsi="Times New Roman" w:cs="Times New Roman"/>
            <w:b w:val="0"/>
            <w:bCs w:val="0"/>
            <w:color w:val="000000"/>
            <w:kern w:val="0"/>
            <w:sz w:val="28"/>
            <w:szCs w:val="28"/>
          </w:rPr>
          <w:t>Просвещение</w:t>
        </w:r>
      </w:hyperlink>
      <w:r w:rsidR="00C94FF0" w:rsidRPr="00C94FF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, 2018 г.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123" w:rsidRPr="008934D6" w:rsidRDefault="00E84123" w:rsidP="00E841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757E6" w:rsidRPr="008F71BF" w:rsidRDefault="00E84123" w:rsidP="00E372E1">
      <w:pPr>
        <w:pStyle w:val="a4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1BF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 «</w:t>
      </w:r>
      <w:r w:rsidR="001757E6" w:rsidRPr="008F71BF">
        <w:rPr>
          <w:rFonts w:ascii="Times New Roman" w:hAnsi="Times New Roman"/>
          <w:b/>
          <w:sz w:val="24"/>
          <w:szCs w:val="24"/>
        </w:rPr>
        <w:t>ФИЗИКА</w:t>
      </w:r>
      <w:r w:rsidRPr="008F71BF">
        <w:rPr>
          <w:rFonts w:ascii="Times New Roman" w:hAnsi="Times New Roman"/>
          <w:b/>
          <w:sz w:val="24"/>
          <w:szCs w:val="24"/>
        </w:rPr>
        <w:t>» НА УРОВНЕ СРЕДНЕГО ОБЩЕГО ОБРАЗОВАНИЯ</w:t>
      </w:r>
    </w:p>
    <w:p w:rsidR="00FC0749" w:rsidRDefault="00FC0749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ЛИЧНОСТНЫЕ РЕЗУЛЬТАТЫ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 xml:space="preserve">Патриотическое воспитание: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—проявление интереса к истории и современному состоянию российской физической науки;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—ценностное отношение к достиже</w:t>
      </w:r>
      <w:r w:rsidR="001757E6" w:rsidRPr="008F71BF">
        <w:rPr>
          <w:rFonts w:ascii="Times New Roman" w:hAnsi="Times New Roman"/>
          <w:sz w:val="24"/>
          <w:szCs w:val="24"/>
        </w:rPr>
        <w:t>ниям российских учёных-физиков.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 xml:space="preserve">Гражданское и духовно-нравственное воспитание: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—готовность к активному участию в обсуждении </w:t>
      </w:r>
      <w:proofErr w:type="spellStart"/>
      <w:r w:rsidRPr="008F71BF">
        <w:rPr>
          <w:rFonts w:ascii="Times New Roman" w:hAnsi="Times New Roman"/>
          <w:sz w:val="24"/>
          <w:szCs w:val="24"/>
        </w:rPr>
        <w:t>общественнозначимых</w:t>
      </w:r>
      <w:proofErr w:type="spellEnd"/>
      <w:r w:rsidRPr="008F71BF">
        <w:rPr>
          <w:rFonts w:ascii="Times New Roman" w:hAnsi="Times New Roman"/>
          <w:sz w:val="24"/>
          <w:szCs w:val="24"/>
        </w:rPr>
        <w:t xml:space="preserve"> и этических проблем, связанных с практическим применением достижений физики;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важности морально-этических принципов в деятельности учёного.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Эстетическое воспитание: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—восприятие эстетических качеств физической науки: её </w:t>
      </w:r>
      <w:proofErr w:type="gramStart"/>
      <w:r w:rsidRPr="008F71BF">
        <w:rPr>
          <w:rFonts w:ascii="Times New Roman" w:hAnsi="Times New Roman"/>
          <w:sz w:val="24"/>
          <w:szCs w:val="24"/>
        </w:rPr>
        <w:t>гармоничного построения</w:t>
      </w:r>
      <w:proofErr w:type="gramEnd"/>
      <w:r w:rsidRPr="008F71BF">
        <w:rPr>
          <w:rFonts w:ascii="Times New Roman" w:hAnsi="Times New Roman"/>
          <w:sz w:val="24"/>
          <w:szCs w:val="24"/>
        </w:rPr>
        <w:t xml:space="preserve">, строгости, точности, лаконичности.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ценности физической науки как мощного инструмента познания мира, основы развития технологий, важнейшей составляющей культуры;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—развитие научной любознательности, интереса к исследовательской деятельности.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Формирование культуры здоровья и эмоционального благополучия</w:t>
      </w:r>
      <w:r w:rsidRPr="008F71BF">
        <w:rPr>
          <w:rFonts w:ascii="Times New Roman" w:hAnsi="Times New Roman"/>
          <w:sz w:val="24"/>
          <w:szCs w:val="24"/>
        </w:rPr>
        <w:t xml:space="preserve">: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</w:t>
      </w:r>
      <w:proofErr w:type="spellStart"/>
      <w:r w:rsidRPr="008F71B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71BF">
        <w:rPr>
          <w:rFonts w:ascii="Times New Roman" w:hAnsi="Times New Roman"/>
          <w:sz w:val="24"/>
          <w:szCs w:val="24"/>
        </w:rPr>
        <w:t xml:space="preserve"> навыка рефлексии, признание своего права на ошибку и такого же права у другого человека.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Трудовое воспитание</w:t>
      </w:r>
      <w:r w:rsidRPr="008F71BF">
        <w:rPr>
          <w:rFonts w:ascii="Times New Roman" w:hAnsi="Times New Roman"/>
          <w:sz w:val="24"/>
          <w:szCs w:val="24"/>
        </w:rPr>
        <w:t>: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8F71BF">
        <w:rPr>
          <w:rFonts w:ascii="Times New Roman" w:hAnsi="Times New Roman"/>
          <w:sz w:val="24"/>
          <w:szCs w:val="24"/>
        </w:rPr>
        <w:t>требующих</w:t>
      </w:r>
      <w:proofErr w:type="gramEnd"/>
      <w:r w:rsidRPr="008F71BF">
        <w:rPr>
          <w:rFonts w:ascii="Times New Roman" w:hAnsi="Times New Roman"/>
          <w:sz w:val="24"/>
          <w:szCs w:val="24"/>
        </w:rPr>
        <w:t xml:space="preserve"> в том числе и физических знаний;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—интерес к практическому изучению </w:t>
      </w:r>
      <w:r w:rsidR="001757E6" w:rsidRPr="008F71BF">
        <w:rPr>
          <w:rFonts w:ascii="Times New Roman" w:hAnsi="Times New Roman"/>
          <w:sz w:val="24"/>
          <w:szCs w:val="24"/>
        </w:rPr>
        <w:t>профессий, связанных с физикой.</w:t>
      </w:r>
    </w:p>
    <w:p w:rsidR="001757E6" w:rsidRPr="008F71BF" w:rsidRDefault="001757E6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Э</w:t>
      </w:r>
      <w:r w:rsidR="009E5703" w:rsidRPr="008F71BF">
        <w:rPr>
          <w:rFonts w:ascii="Times New Roman" w:hAnsi="Times New Roman"/>
          <w:b/>
          <w:i/>
          <w:sz w:val="24"/>
          <w:szCs w:val="24"/>
        </w:rPr>
        <w:t>кологическое воспитание:</w:t>
      </w:r>
      <w:r w:rsidR="009E5703"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 —осознание глобального характера экологических проблем и путей их решения.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lastRenderedPageBreak/>
        <w:t xml:space="preserve">Адаптация </w:t>
      </w:r>
      <w:proofErr w:type="gramStart"/>
      <w:r w:rsidRPr="008F71BF">
        <w:rPr>
          <w:rFonts w:ascii="Times New Roman" w:hAnsi="Times New Roman"/>
          <w:b/>
          <w:i/>
          <w:sz w:val="24"/>
          <w:szCs w:val="24"/>
        </w:rPr>
        <w:t>обучающегося</w:t>
      </w:r>
      <w:proofErr w:type="gramEnd"/>
      <w:r w:rsidRPr="008F71BF">
        <w:rPr>
          <w:rFonts w:ascii="Times New Roman" w:hAnsi="Times New Roman"/>
          <w:b/>
          <w:i/>
          <w:sz w:val="24"/>
          <w:szCs w:val="24"/>
        </w:rPr>
        <w:t xml:space="preserve"> к изменяющимся условиям социальной и природной среды: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—повышение уровня своей компетентности через практическую деятельность;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—потребность в формировании новых знаний, в том числе формулировать идеи, понятия, гипотезы о физических объектах и явлениях;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дефицитов собственных знаний и компетентностей в области физики;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—планирование своего развития в приобретении новых физических знаний;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—стремление анализировать и выявлять взаимосвязи природы, общества и экономики, в том числе с использованием физических знаний; </w:t>
      </w:r>
    </w:p>
    <w:p w:rsidR="009E5703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—оценка своих действий с учётом влияния на окружающую среду, возможных глобальных последствий</w:t>
      </w:r>
      <w:r w:rsidR="001757E6" w:rsidRPr="008F71BF">
        <w:rPr>
          <w:rFonts w:ascii="Times New Roman" w:hAnsi="Times New Roman"/>
          <w:sz w:val="24"/>
          <w:szCs w:val="24"/>
        </w:rPr>
        <w:t>.</w:t>
      </w:r>
    </w:p>
    <w:p w:rsidR="00A92456" w:rsidRDefault="00A92456" w:rsidP="00FC0749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71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1C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641CF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273198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198">
        <w:rPr>
          <w:rFonts w:ascii="Times New Roman" w:hAnsi="Times New Roman"/>
          <w:b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D641CF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73198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273198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198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универсальные учебные действия </w:t>
      </w:r>
    </w:p>
    <w:p w:rsidR="00D641CF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73198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273198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198">
        <w:rPr>
          <w:rFonts w:ascii="Times New Roman" w:hAnsi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D641CF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 xml:space="preserve"> </w:t>
      </w:r>
      <w:r w:rsidRPr="00273198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sz w:val="28"/>
        </w:rPr>
      </w:pPr>
      <w:r w:rsidRPr="00D641CF">
        <w:rPr>
          <w:rFonts w:ascii="Times New Roman" w:hAnsi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D641CF">
        <w:rPr>
          <w:rFonts w:ascii="Times New Roman" w:hAnsi="Times New Roman"/>
          <w:sz w:val="24"/>
          <w:szCs w:val="24"/>
        </w:rPr>
        <w:t>со</w:t>
      </w:r>
      <w:proofErr w:type="gramEnd"/>
      <w:r w:rsidRPr="00D641CF">
        <w:rPr>
          <w:rFonts w:ascii="Times New Roman" w:hAnsi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</w:r>
      <w:r w:rsidRPr="00D641CF">
        <w:rPr>
          <w:sz w:val="28"/>
        </w:rPr>
        <w:t>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F7E73" w:rsidRPr="00606883" w:rsidRDefault="00D641CF" w:rsidP="00606883">
      <w:pPr>
        <w:pStyle w:val="a4"/>
        <w:spacing w:line="360" w:lineRule="auto"/>
        <w:ind w:left="142" w:firstLine="709"/>
        <w:contextualSpacing/>
        <w:jc w:val="both"/>
        <w:rPr>
          <w:sz w:val="28"/>
        </w:rPr>
      </w:pPr>
      <w:r w:rsidRPr="00D641CF">
        <w:rPr>
          <w:rFonts w:ascii="Times New Roman" w:hAnsi="Times New Roman"/>
          <w:sz w:val="24"/>
          <w:szCs w:val="24"/>
        </w:rPr>
        <w:t xml:space="preserve">распознавать </w:t>
      </w:r>
      <w:proofErr w:type="spellStart"/>
      <w:r w:rsidRPr="00D641CF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D641CF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F71BF" w:rsidRPr="00B41705" w:rsidRDefault="008F71BF" w:rsidP="00FC074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h.msinstug8ch5" w:colFirst="0" w:colLast="0"/>
      <w:bookmarkEnd w:id="0"/>
      <w:r w:rsidRPr="00B4170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6A4CF9" w:rsidRPr="006A4CF9" w:rsidRDefault="006A4CF9" w:rsidP="006A4CF9">
      <w:pPr>
        <w:shd w:val="clear" w:color="auto" w:fill="FFFFFF"/>
        <w:spacing w:after="0" w:line="240" w:lineRule="auto"/>
        <w:ind w:left="1068" w:hanging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 предметные результаты освоения программы: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на базовом уровне научится: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самостоятельно определять цели, ставить и формулировать собственные задачи в</w:t>
      </w:r>
      <w:r w:rsidRPr="006A4C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образовательной деятельности и жизненных ситуациях;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 несколько путей достижения поставленной цели;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выбирать оптимальный путь достижения цели, учитывая эффективность расходования ресурсов и основываясь на соображениях этики и морали;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 последствия достижения поставленной цели в учебной деятельности, собственной жизни и жизни окружающих людей.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критически оценивать и интерпретировать информацию с разных позиций;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распознавать и фиксировать противоречия в информационных источниках;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искать и находить обобщенные способы решения задач;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приводить критические аргументы, как в отношении собственного суждения, так и в отношении действий и суждений другого;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анализировать и преобразовывать проблемно-противоречивые ситуации;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выходить за рамки учебного предмета и осуществлять целенаправленный поиск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возможности широкого переноса средств и способов действия;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ставить проблему и работать над ее решением; управлять совместной познавательной деятельностью и подчиняться);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со</w:t>
      </w:r>
      <w:proofErr w:type="gramEnd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взрослыми (как внутри образовательной организации, так и за ее пределами);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распознавать </w:t>
      </w:r>
      <w:proofErr w:type="spellStart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конфликтогенные</w:t>
      </w:r>
      <w:proofErr w:type="spellEnd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ситуации и предотвращать конфликты до их активной фазы;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согласовывать позиции членов команды в процессе работы над общим продуктом/решением;</w:t>
      </w:r>
    </w:p>
    <w:p w:rsidR="006A4CF9" w:rsidRPr="006A4CF9" w:rsidRDefault="006A4CF9" w:rsidP="006A4CF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представлять публично результаты индивидуальной и групповой </w:t>
      </w:r>
      <w:proofErr w:type="gramStart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деятельности</w:t>
      </w:r>
      <w:proofErr w:type="gramEnd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как перед знакомой, так и перед незнакомой аудиторией;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получит возможность научиться:</w:t>
      </w:r>
    </w:p>
    <w:p w:rsidR="006A4CF9" w:rsidRPr="006A4CF9" w:rsidRDefault="006A4CF9" w:rsidP="006A4C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подбирать партнеров для деловой коммуникации, исходя из соображений результативности взаимодействия, а не личных симпатий; воспринимать критические замечания как ресурс собственного развития;</w:t>
      </w:r>
    </w:p>
    <w:p w:rsidR="006A4CF9" w:rsidRPr="006A4CF9" w:rsidRDefault="006A4CF9" w:rsidP="006A4C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суждений;</w:t>
      </w:r>
    </w:p>
    <w:p w:rsidR="006A4CF9" w:rsidRPr="006A4CF9" w:rsidRDefault="006A4CF9" w:rsidP="006A4CF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A4CF9" w:rsidRPr="006A4CF9" w:rsidRDefault="006A4CF9" w:rsidP="006A4CF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6A4CF9" w:rsidRPr="006A4CF9" w:rsidRDefault="006A4CF9" w:rsidP="006A4CF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Астрономия, ее значение и связь с другими науками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научится:</w:t>
      </w:r>
    </w:p>
    <w:p w:rsidR="006A4CF9" w:rsidRPr="006A4CF9" w:rsidRDefault="006A4CF9" w:rsidP="006A4CF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воспроизводить сведения по истории развития астрономии, о ее связях с физикой и математикой;</w:t>
      </w:r>
    </w:p>
    <w:p w:rsidR="006A4CF9" w:rsidRPr="006A4CF9" w:rsidRDefault="006A4CF9" w:rsidP="006A4CF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использовать полученные ранее знания для объяснения устройства и принципа работы телескопа;</w:t>
      </w:r>
    </w:p>
    <w:p w:rsidR="006A4CF9" w:rsidRPr="006A4CF9" w:rsidRDefault="006A4CF9" w:rsidP="006A4CF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получит возможность научиться:</w:t>
      </w:r>
    </w:p>
    <w:p w:rsidR="006A4CF9" w:rsidRPr="006A4CF9" w:rsidRDefault="006A4CF9" w:rsidP="006A4CF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 необходимость введения високосных лет и нового календарного стиля;</w:t>
      </w:r>
    </w:p>
    <w:p w:rsidR="006A4CF9" w:rsidRPr="006A4CF9" w:rsidRDefault="006A4CF9" w:rsidP="006A4CF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6A4CF9" w:rsidRPr="006A4CF9" w:rsidRDefault="006A4CF9" w:rsidP="006A4CF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применять звездную карту для поиска на небе определенных созвездий и звезд.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Строение Солнечной системы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научится:</w:t>
      </w:r>
    </w:p>
    <w:p w:rsidR="006A4CF9" w:rsidRPr="006A4CF9" w:rsidRDefault="006A4CF9" w:rsidP="006A4CF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воспроизводить исторические сведения о становлении и развитии гелиоцентрической системы мира;</w:t>
      </w:r>
    </w:p>
    <w:p w:rsidR="006A4CF9" w:rsidRPr="006A4CF9" w:rsidRDefault="006A4CF9" w:rsidP="006A4CF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6A4CF9" w:rsidRPr="006A4CF9" w:rsidRDefault="006A4CF9" w:rsidP="006A4CF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вычислять расстояние до планет по горизонтальному параллаксу, а их размеры — по угловым размерам и расстоянию;</w:t>
      </w:r>
    </w:p>
    <w:p w:rsidR="006A4CF9" w:rsidRPr="006A4CF9" w:rsidRDefault="006A4CF9" w:rsidP="006A4CF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формулировать законы Кеплера, определять массы планет на основе третьего уточненного) закона Кеплера;</w:t>
      </w:r>
    </w:p>
    <w:p w:rsidR="006A4CF9" w:rsidRPr="006A4CF9" w:rsidRDefault="006A4CF9" w:rsidP="006A4CF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6A4CF9" w:rsidRPr="006A4CF9" w:rsidRDefault="006A4CF9" w:rsidP="006A4CF9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 причины возникновения приливов на Земле и возмущений в движении тел Солнечной системы;</w:t>
      </w:r>
    </w:p>
    <w:p w:rsidR="006A4CF9" w:rsidRPr="006A4CF9" w:rsidRDefault="006A4CF9" w:rsidP="006A4CF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получит возможность научиться:</w:t>
      </w:r>
    </w:p>
    <w:p w:rsidR="006A4CF9" w:rsidRPr="006A4CF9" w:rsidRDefault="006A4CF9" w:rsidP="006A4CF9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 особенности движения и маневров космических аппаратов для исследования тел Солнечной системы.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Солнце и звезды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научится: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 и различать понятия (звезда, модель звезды, светимость, парсек, световой год);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 физическое состояние вещества Солнца и звезд и источники их энергии;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описывать внутреннее строение Солнца и способы передачи энергии из центра </w:t>
      </w:r>
      <w:proofErr w:type="gramStart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proofErr w:type="gramEnd"/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поверхности;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объяснять механизм возникновения </w:t>
      </w:r>
      <w:proofErr w:type="gramStart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Солнц</w:t>
      </w:r>
      <w:proofErr w:type="gramEnd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грануляции и пятен;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описывать наблюдаемые проявления солнечной активности и их влияние на Землю;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вычислять расстояние до звезд по годичному параллаксу;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сравнивать модели различных типов звезд с моделью Солнца;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 причины изменения светимости переменных звезд;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описывать механизм вспышек новых и сверхновых;</w:t>
      </w:r>
    </w:p>
    <w:p w:rsidR="006A4CF9" w:rsidRPr="006A4CF9" w:rsidRDefault="006A4CF9" w:rsidP="006A4C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 время существования звезд в зависимости от их массы;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получит возможность научиться:</w:t>
      </w:r>
    </w:p>
    <w:p w:rsidR="006A4CF9" w:rsidRPr="006A4CF9" w:rsidRDefault="006A4CF9" w:rsidP="006A4CF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описывать этапы формирования и эволюции звезды;</w:t>
      </w:r>
    </w:p>
    <w:p w:rsidR="006A4CF9" w:rsidRPr="006A4CF9" w:rsidRDefault="006A4CF9" w:rsidP="006A4CF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Строение и эволюция Вселенной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научится: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объяснять смысл понятий (космология, Вселенная, модель Вселенной, Большой взрыв, реликтовое излучение);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характеризовать основные параметры Галактики (размеры, состав, структура и кинематика);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 расстояние до звездных скоплений и галактик по цефеидам на основе зависимости «период — светимость»;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распознавать типы галактик (спиральные, эллиптические, неправильные);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сравнивать выводы А. Эйнштейна и А. А. Фридмана относительно модели Вселенной;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обосновывать справедливость модели Фридмана результатами наблюдений «красного смещения» в спектрах галактик;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формулировать закон Хаббла;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определять расстояние до галактик на основе закона Хаббла; по светимости сверхновых;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 возраст Вселенной на основе постоянной Хаббла;</w:t>
      </w:r>
    </w:p>
    <w:p w:rsidR="006A4CF9" w:rsidRPr="006A4CF9" w:rsidRDefault="006A4CF9" w:rsidP="006A4CF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интерпретировать обнаружение реликтового излучения как свидетельство в пользу гипотезы горячей Вселенной;</w:t>
      </w:r>
    </w:p>
    <w:p w:rsidR="006A4CF9" w:rsidRPr="006A4CF9" w:rsidRDefault="006A4CF9" w:rsidP="006A4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получит возможность научиться:</w:t>
      </w:r>
    </w:p>
    <w:p w:rsidR="006A4CF9" w:rsidRPr="006A4CF9" w:rsidRDefault="006A4CF9" w:rsidP="006A4CF9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классифицировать основные периоды эволюции Вселенной с момента начала ее</w:t>
      </w:r>
    </w:p>
    <w:p w:rsidR="006A4CF9" w:rsidRPr="006A4CF9" w:rsidRDefault="006A4CF9" w:rsidP="006A4CF9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расширения — Большого взрыва;</w:t>
      </w:r>
    </w:p>
    <w:p w:rsidR="006A4CF9" w:rsidRPr="006A4CF9" w:rsidRDefault="006A4CF9" w:rsidP="006A4CF9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антитяготения</w:t>
      </w:r>
      <w:proofErr w:type="spellEnd"/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«темной энергии» — вида материи, природа которой еще</w:t>
      </w:r>
    </w:p>
    <w:p w:rsidR="006A4CF9" w:rsidRPr="006A4CF9" w:rsidRDefault="006A4CF9" w:rsidP="006A4CF9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неизвестна.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Жизнь и разум во Вселенной</w:t>
      </w:r>
    </w:p>
    <w:p w:rsidR="006A4CF9" w:rsidRPr="006A4CF9" w:rsidRDefault="006A4CF9" w:rsidP="006A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Выпускник на базовом уровне научится:</w:t>
      </w:r>
    </w:p>
    <w:p w:rsidR="006A4CF9" w:rsidRPr="006A4CF9" w:rsidRDefault="006A4CF9" w:rsidP="006A4CF9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F9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систематизировать знания о методах исследования и современном состоянии проблемы существования жизни во Вселенной;</w:t>
      </w:r>
    </w:p>
    <w:p w:rsidR="00A46C6F" w:rsidRPr="00B41705" w:rsidRDefault="00A46C6F" w:rsidP="00FC07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70CF" w:rsidRPr="00B41705" w:rsidRDefault="00247249" w:rsidP="00FC07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41705">
        <w:rPr>
          <w:rFonts w:ascii="Times New Roman" w:hAnsi="Times New Roman"/>
          <w:b/>
          <w:sz w:val="24"/>
          <w:szCs w:val="24"/>
        </w:rPr>
        <w:t>2</w:t>
      </w:r>
      <w:r w:rsidR="007870CF" w:rsidRPr="00B41705">
        <w:rPr>
          <w:rFonts w:ascii="Times New Roman" w:hAnsi="Times New Roman"/>
          <w:b/>
          <w:sz w:val="24"/>
          <w:szCs w:val="24"/>
        </w:rPr>
        <w:t xml:space="preserve">. Содержание учебного предмета (курса) </w:t>
      </w:r>
    </w:p>
    <w:p w:rsidR="006A4CF9" w:rsidRDefault="006A4CF9" w:rsidP="006A4CF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Предмет астрономии (1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 xml:space="preserve"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</w:t>
      </w:r>
      <w:r>
        <w:rPr>
          <w:rStyle w:val="c1"/>
          <w:color w:val="000000"/>
        </w:rPr>
        <w:lastRenderedPageBreak/>
        <w:t>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6A4CF9" w:rsidRDefault="006A4CF9" w:rsidP="006A4CF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i/>
          <w:iCs/>
          <w:color w:val="000000"/>
        </w:rPr>
        <w:t>Астрометрия  (5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Звезды и созвездия. Видимая звездная величина. Небесная сфера. Особые точки небесной 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 Видимое годичное движение Солнца. Эклиптика. Видимое движение и фазы Луны. Затмения Солнца и Луны. Время и календарь.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Небесная механика (3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Системы мира. Годичный параллакс. Законы движения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 Космические скорости. Межпланетные полеты.</w:t>
      </w:r>
    </w:p>
    <w:p w:rsidR="006A4CF9" w:rsidRDefault="006A4CF9" w:rsidP="006A4CF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Строение Солнечной системы (7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</w:r>
    </w:p>
    <w:p w:rsidR="006A4CF9" w:rsidRDefault="006A4CF9" w:rsidP="006A4CF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Астрофизика и звездная астрономия (7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Стефана—Больцмана. Источник энергии Солнца. Атмосфера Солнца. Солнечная активность и ее влияние на Землю. Роль магнитных полей на Солнце. Солнечно-земные связи. Звезды: основные физико-химические характеристики и их взаимосвязь. Годичный параллакс и расстояния до звезд. Светимость, спектр, цвет и температура различных классов звезд. Эффект Доплера. Диаграмма «спектр — светимость» («цвет — светимость»). Массы и размеры звезд. Двойные и кратные звезды. Гравитационные волны. Модели звезд. Переменные и нестационарные звезды. Цефеиды — маяки Вселенной. Эволюция звезд различной массы. Закон смещения Вина.</w:t>
      </w:r>
    </w:p>
    <w:p w:rsidR="006A4CF9" w:rsidRDefault="006A4CF9" w:rsidP="006A4CF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Наша Галактика — Млечный Путь (3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Наша Галактика. Ее размеры и структура. Звездные скопления. Спиральные рукава. Ядро Галактики. Области звездообразования. Вращение Галактики. Проблема «скрытой» массы (темная материя).</w:t>
      </w:r>
    </w:p>
    <w:p w:rsidR="006A4CF9" w:rsidRDefault="006A4CF9" w:rsidP="006A4CF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Галактики  (3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</w:r>
    </w:p>
    <w:p w:rsidR="006A4CF9" w:rsidRDefault="006A4CF9" w:rsidP="006A4CF9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Строение и эволюция Вселенной (2 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Эволюция Вселенной.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>
        <w:rPr>
          <w:color w:val="000000"/>
        </w:rPr>
        <w:t>антитяготение</w:t>
      </w:r>
      <w:proofErr w:type="spellEnd"/>
      <w:r>
        <w:rPr>
          <w:color w:val="000000"/>
        </w:rPr>
        <w:t>.</w:t>
      </w:r>
    </w:p>
    <w:p w:rsidR="006A4CF9" w:rsidRDefault="006A4CF9" w:rsidP="006A4CF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rFonts w:eastAsiaTheme="majorEastAsia"/>
          <w:b/>
          <w:bCs/>
          <w:i/>
          <w:iCs/>
          <w:color w:val="000000"/>
        </w:rPr>
        <w:t>Сов</w:t>
      </w:r>
      <w:r w:rsidR="0097385F">
        <w:rPr>
          <w:rStyle w:val="c19"/>
          <w:rFonts w:eastAsiaTheme="majorEastAsia"/>
          <w:b/>
          <w:bCs/>
          <w:i/>
          <w:iCs/>
          <w:color w:val="000000"/>
        </w:rPr>
        <w:t xml:space="preserve">ременные проблемы астрономии (3 </w:t>
      </w:r>
      <w:r>
        <w:rPr>
          <w:rStyle w:val="c19"/>
          <w:rFonts w:eastAsiaTheme="majorEastAsia"/>
          <w:b/>
          <w:bCs/>
          <w:i/>
          <w:iCs/>
          <w:color w:val="000000"/>
        </w:rPr>
        <w:t>ч)</w:t>
      </w:r>
    </w:p>
    <w:p w:rsidR="006A4CF9" w:rsidRDefault="006A4CF9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Проблема существования жизни вне Земли. Условия, необходимые для развития жизни. Поиски жизни на планетах Солнечной системы. Сложные</w:t>
      </w:r>
      <w:r>
        <w:rPr>
          <w:rStyle w:val="c12"/>
          <w:b/>
          <w:bCs/>
          <w:color w:val="000000"/>
        </w:rPr>
        <w:t> </w:t>
      </w:r>
      <w:r>
        <w:rPr>
          <w:color w:val="000000"/>
        </w:rPr>
        <w:t>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606883" w:rsidRDefault="00606883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06883" w:rsidRDefault="00606883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06883" w:rsidRDefault="00606883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06883" w:rsidRDefault="00606883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06883" w:rsidRDefault="00606883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06883" w:rsidRDefault="00606883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  <w:sectPr w:rsidR="00606883" w:rsidSect="00294510"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p w:rsidR="00606883" w:rsidRPr="00606883" w:rsidRDefault="00606883" w:rsidP="006068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68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Тематическое планирование, в том числе с учетом рабочей программы воспитания  с указанием количества часов, отводимых на освоение каждой темы</w:t>
      </w:r>
    </w:p>
    <w:tbl>
      <w:tblPr>
        <w:tblStyle w:val="13"/>
        <w:tblpPr w:leftFromText="180" w:rightFromText="180" w:vertAnchor="page" w:horzAnchor="margin" w:tblpY="2614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0347"/>
        <w:gridCol w:w="1560"/>
      </w:tblGrid>
      <w:tr w:rsidR="00606883" w:rsidRPr="00606883" w:rsidTr="00EC0AE0">
        <w:trPr>
          <w:trHeight w:val="1125"/>
        </w:trPr>
        <w:tc>
          <w:tcPr>
            <w:tcW w:w="2235" w:type="dxa"/>
          </w:tcPr>
          <w:p w:rsidR="00606883" w:rsidRPr="00606883" w:rsidRDefault="00606883" w:rsidP="006068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Разделы</w:t>
            </w: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0347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 на уровне универсальных учебных действий </w:t>
            </w: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06883" w:rsidRPr="00606883" w:rsidTr="00EC0AE0">
        <w:trPr>
          <w:trHeight w:val="269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 астрономии (1ч)</w:t>
            </w: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видах деятельности,  познавательный интерес и становление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 воспитание</w:t>
            </w:r>
          </w:p>
        </w:tc>
      </w:tr>
      <w:tr w:rsidR="00606883" w:rsidRPr="00606883" w:rsidTr="00EC0AE0">
        <w:trPr>
          <w:trHeight w:val="269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Астрометрия  (5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гражданское, экологическое воспитание, </w:t>
            </w: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606883" w:rsidRPr="00606883" w:rsidTr="00EC0AE0">
        <w:trPr>
          <w:trHeight w:val="254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Небесная механика (3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опе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знаками и символами, за-меняют термины определениями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требо-вания</w:t>
            </w:r>
            <w:proofErr w:type="spellEnd"/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задачи, создают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алго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-ритмы деятель-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выполняют операции со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зна-ками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символами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тре-бования</w:t>
            </w:r>
            <w:proofErr w:type="spellEnd"/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задачи. Выражают структуру задачи 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выбирают обобщенные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стра-тегии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Принимают и сохраняют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позн-ую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цель, регулируют весь процесс и четко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выпо-лняюттре-бованияпозн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каче-ство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с-ия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606883" w:rsidRPr="00606883" w:rsidTr="00EC0AE0">
        <w:trPr>
          <w:trHeight w:val="269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Строение Солнечной системы (7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дея-ти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Описывают содержание совершаемых действий с целью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ориен-тировки</w:t>
            </w:r>
            <w:proofErr w:type="spellEnd"/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метно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-ческой или иной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дея-сти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совместнойдеят-ти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инф-ей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: позитивная моральная самооценка; доброжелательное отношение к 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Гражданское, духовно- нравственное, экологическое, трудовое, эстетическое воспитание, ценности </w:t>
            </w: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познания</w:t>
            </w:r>
          </w:p>
        </w:tc>
      </w:tr>
      <w:tr w:rsidR="00606883" w:rsidRPr="00606883" w:rsidTr="00EC0AE0">
        <w:trPr>
          <w:trHeight w:val="254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Астрофизика и звездная астрономия (7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Вступают в диалог,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участ-вуют</w:t>
            </w:r>
            <w:proofErr w:type="spellEnd"/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коллек-тивномобсуж-дении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проблем, учатся владеть монологической и диалогической формами речи 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в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соотоветствии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задачами и условиями коммуникации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группе. Умеют слушать и слышать друг друга.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-суются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чужим мнением и высказывают свое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сов-местной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информацией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устойчивый познавательный интерес и становление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      </w: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самостоятельность в приобретении новых знаний и практических умений</w:t>
            </w: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трудовое, эстетическое воспитание, ценности научного познания</w:t>
            </w:r>
          </w:p>
        </w:tc>
      </w:tr>
      <w:tr w:rsidR="00606883" w:rsidRPr="00606883" w:rsidTr="00EC0AE0">
        <w:trPr>
          <w:trHeight w:val="269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Наша Галактика — Млечный Путь (3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видах деятельности,  познавательный интерес и становление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 воспитание</w:t>
            </w:r>
          </w:p>
        </w:tc>
      </w:tr>
      <w:tr w:rsidR="00606883" w:rsidRPr="00606883" w:rsidTr="00EC0AE0">
        <w:trPr>
          <w:trHeight w:val="269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Галактики  (3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гражданское, экологическое воспитание, ценности научного познания</w:t>
            </w:r>
          </w:p>
        </w:tc>
      </w:tr>
      <w:tr w:rsidR="00606883" w:rsidRPr="00606883" w:rsidTr="00EC0AE0">
        <w:trPr>
          <w:trHeight w:val="254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Строение и эволюция Вселенной (2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опе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знаками и символами, за-меняют термины определениями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требо-вания</w:t>
            </w:r>
            <w:proofErr w:type="spellEnd"/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задачи, создают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алго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-ритмы деятель-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выполняют операции со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зна-ками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символами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тре-бования</w:t>
            </w:r>
            <w:proofErr w:type="spellEnd"/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задачи. Выражают структуру задачи 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выбирают обобщенные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стра-тегии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Предвосхищают результат и уровень усвоения 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Принимают и сохраняют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позн-ую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цель, регулируют весь процесс и четко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выпо-лняюттре-бованияпозн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каче-ство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с-ия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606883" w:rsidRPr="00606883" w:rsidTr="00EC0AE0">
        <w:trPr>
          <w:trHeight w:val="269"/>
        </w:trPr>
        <w:tc>
          <w:tcPr>
            <w:tcW w:w="2235" w:type="dxa"/>
          </w:tcPr>
          <w:p w:rsidR="00606883" w:rsidRPr="00606883" w:rsidRDefault="00606883" w:rsidP="00606883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Современные проблемы астрономии (3 ч)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дея-ти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ориен-тировки</w:t>
            </w:r>
            <w:proofErr w:type="spellEnd"/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метно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-ческой или иной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дея-сти</w:t>
            </w:r>
            <w:proofErr w:type="spellEnd"/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совместнойдеят-ти</w:t>
            </w:r>
            <w:proofErr w:type="spellEnd"/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инф-ей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606883" w:rsidRPr="00606883" w:rsidRDefault="00606883" w:rsidP="00606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606883" w:rsidRPr="00606883" w:rsidRDefault="00606883" w:rsidP="00606883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88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позитивная моральная самооценка; доброжелательное отношение к </w:t>
            </w:r>
            <w:r w:rsidRPr="00606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883" w:rsidRPr="00606883" w:rsidRDefault="00606883" w:rsidP="0060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Гражданское, духовно- нравственное, экологическое, трудовое, эстетическое воспитание, ценности научного познания</w:t>
            </w:r>
          </w:p>
        </w:tc>
      </w:tr>
    </w:tbl>
    <w:p w:rsidR="00606883" w:rsidRPr="00606883" w:rsidRDefault="00606883" w:rsidP="00606883">
      <w:pPr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horzAnchor="margin" w:tblpY="263"/>
        <w:tblW w:w="15407" w:type="dxa"/>
        <w:tblLook w:val="01E0" w:firstRow="1" w:lastRow="1" w:firstColumn="1" w:lastColumn="1" w:noHBand="0" w:noVBand="0"/>
      </w:tblPr>
      <w:tblGrid>
        <w:gridCol w:w="7656"/>
        <w:gridCol w:w="7751"/>
      </w:tblGrid>
      <w:tr w:rsidR="00606883" w:rsidRPr="00606883" w:rsidTr="00606883">
        <w:trPr>
          <w:trHeight w:val="3600"/>
        </w:trPr>
        <w:tc>
          <w:tcPr>
            <w:tcW w:w="7656" w:type="dxa"/>
          </w:tcPr>
          <w:p w:rsidR="00606883" w:rsidRPr="00606883" w:rsidRDefault="00606883" w:rsidP="00606883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  <w:p w:rsidR="00606883" w:rsidRPr="00606883" w:rsidRDefault="00606883" w:rsidP="00606883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СОГЛАСОВАНО                             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заседания МО  учителей 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математики, физики, информатики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СОШ №28 имени С.А. </w:t>
            </w:r>
            <w:proofErr w:type="spellStart"/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Тунникова</w:t>
            </w:r>
            <w:proofErr w:type="spellEnd"/>
          </w:p>
          <w:p w:rsid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поселка Мостовского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Мостовский район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 26 августа </w:t>
            </w: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№ 1</w:t>
            </w: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  </w:t>
            </w:r>
            <w:proofErr w:type="spellStart"/>
            <w:r w:rsidRPr="00606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И.В.Ткачева</w:t>
            </w:r>
            <w:proofErr w:type="spellEnd"/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 руководителя МО)</w:t>
            </w:r>
          </w:p>
          <w:p w:rsidR="00606883" w:rsidRPr="00606883" w:rsidRDefault="00606883" w:rsidP="006068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1" w:type="dxa"/>
          </w:tcPr>
          <w:p w:rsidR="00606883" w:rsidRPr="00606883" w:rsidRDefault="00606883" w:rsidP="00606883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06883" w:rsidRPr="00606883" w:rsidRDefault="00606883" w:rsidP="00606883">
            <w:pPr>
              <w:spacing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СОГЛАСОВАНО                        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заместитель директора  по УР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_____________     /Н.В. Бабина/</w:t>
            </w:r>
          </w:p>
          <w:p w:rsidR="00606883" w:rsidRPr="00606883" w:rsidRDefault="00606883" w:rsidP="0060688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606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«_27___»    августа 2021 года</w:t>
            </w:r>
          </w:p>
        </w:tc>
      </w:tr>
    </w:tbl>
    <w:p w:rsidR="00606883" w:rsidRPr="00606883" w:rsidRDefault="00606883" w:rsidP="00606883">
      <w:pPr>
        <w:rPr>
          <w:rFonts w:ascii="Calibri" w:eastAsia="Calibri" w:hAnsi="Calibri" w:cs="Times New Roman"/>
          <w:lang w:eastAsia="en-US"/>
        </w:rPr>
      </w:pPr>
    </w:p>
    <w:p w:rsidR="00606883" w:rsidRDefault="00606883" w:rsidP="006A4CF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C0749" w:rsidRDefault="00FC0749" w:rsidP="006A4CF9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sectPr w:rsidR="00FC0749" w:rsidSect="00606883">
      <w:pgSz w:w="16838" w:h="11906" w:orient="landscape"/>
      <w:pgMar w:top="155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219"/>
    <w:multiLevelType w:val="hybridMultilevel"/>
    <w:tmpl w:val="42A4057E"/>
    <w:lvl w:ilvl="0" w:tplc="1E144BC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DCFA7E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18E7D4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D4E660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4B72BD32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BCF82CF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A7CAA07C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7" w:tplc="1F1A88D6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E30E44A0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1">
    <w:nsid w:val="17E60CA1"/>
    <w:multiLevelType w:val="multilevel"/>
    <w:tmpl w:val="6E5A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80BF7"/>
    <w:multiLevelType w:val="multilevel"/>
    <w:tmpl w:val="685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E640F7"/>
    <w:multiLevelType w:val="multilevel"/>
    <w:tmpl w:val="11C0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72277"/>
    <w:multiLevelType w:val="multilevel"/>
    <w:tmpl w:val="E32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D5EB6"/>
    <w:multiLevelType w:val="hybridMultilevel"/>
    <w:tmpl w:val="8EE2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8646D"/>
    <w:multiLevelType w:val="multilevel"/>
    <w:tmpl w:val="0D90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762BA"/>
    <w:multiLevelType w:val="multilevel"/>
    <w:tmpl w:val="7188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655EA"/>
    <w:multiLevelType w:val="multilevel"/>
    <w:tmpl w:val="723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D751B"/>
    <w:multiLevelType w:val="multilevel"/>
    <w:tmpl w:val="A19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1497E"/>
    <w:multiLevelType w:val="hybridMultilevel"/>
    <w:tmpl w:val="AA5C19C6"/>
    <w:lvl w:ilvl="0" w:tplc="BCEE7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9CA57B3"/>
    <w:multiLevelType w:val="multilevel"/>
    <w:tmpl w:val="669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97DD5"/>
    <w:multiLevelType w:val="multilevel"/>
    <w:tmpl w:val="2C0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C0A7A"/>
    <w:multiLevelType w:val="multilevel"/>
    <w:tmpl w:val="4F3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B14C5"/>
    <w:multiLevelType w:val="multilevel"/>
    <w:tmpl w:val="DAA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A0A4E"/>
    <w:multiLevelType w:val="hybridMultilevel"/>
    <w:tmpl w:val="FA3C9C04"/>
    <w:lvl w:ilvl="0" w:tplc="D3FADA1C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138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020D9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D0EC7AD0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E57C6E2A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9DC876E8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FE862348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DE3C266A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2BBACA90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15"/>
  </w:num>
  <w:num w:numId="12">
    <w:abstractNumId w:val="5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CF"/>
    <w:rsid w:val="00023365"/>
    <w:rsid w:val="000370ED"/>
    <w:rsid w:val="000637DD"/>
    <w:rsid w:val="00073B6E"/>
    <w:rsid w:val="000C30C5"/>
    <w:rsid w:val="000F03A2"/>
    <w:rsid w:val="001112A3"/>
    <w:rsid w:val="00112A7C"/>
    <w:rsid w:val="001211F7"/>
    <w:rsid w:val="001251E9"/>
    <w:rsid w:val="00126481"/>
    <w:rsid w:val="00146490"/>
    <w:rsid w:val="00171B62"/>
    <w:rsid w:val="0017389D"/>
    <w:rsid w:val="001757E6"/>
    <w:rsid w:val="00185372"/>
    <w:rsid w:val="001B60CE"/>
    <w:rsid w:val="001D3C89"/>
    <w:rsid w:val="001D7365"/>
    <w:rsid w:val="001F7936"/>
    <w:rsid w:val="002021D3"/>
    <w:rsid w:val="0022303C"/>
    <w:rsid w:val="00225953"/>
    <w:rsid w:val="00247249"/>
    <w:rsid w:val="002509C9"/>
    <w:rsid w:val="00251120"/>
    <w:rsid w:val="00267584"/>
    <w:rsid w:val="00273198"/>
    <w:rsid w:val="00294510"/>
    <w:rsid w:val="002B6335"/>
    <w:rsid w:val="00374D8F"/>
    <w:rsid w:val="00377017"/>
    <w:rsid w:val="003E023B"/>
    <w:rsid w:val="00410DBA"/>
    <w:rsid w:val="00431A25"/>
    <w:rsid w:val="004501DD"/>
    <w:rsid w:val="00465CF9"/>
    <w:rsid w:val="004A289E"/>
    <w:rsid w:val="004C08B1"/>
    <w:rsid w:val="004D1706"/>
    <w:rsid w:val="004E1CC2"/>
    <w:rsid w:val="004E59B8"/>
    <w:rsid w:val="004F7E73"/>
    <w:rsid w:val="00502552"/>
    <w:rsid w:val="005440BA"/>
    <w:rsid w:val="00564BD4"/>
    <w:rsid w:val="00576666"/>
    <w:rsid w:val="00596F26"/>
    <w:rsid w:val="005E3D9C"/>
    <w:rsid w:val="00606883"/>
    <w:rsid w:val="00627B13"/>
    <w:rsid w:val="00634687"/>
    <w:rsid w:val="006437D3"/>
    <w:rsid w:val="00645ECF"/>
    <w:rsid w:val="00656C9B"/>
    <w:rsid w:val="00683A0B"/>
    <w:rsid w:val="006A4CF9"/>
    <w:rsid w:val="006B3144"/>
    <w:rsid w:val="006B4045"/>
    <w:rsid w:val="006B4902"/>
    <w:rsid w:val="006D0F86"/>
    <w:rsid w:val="00705864"/>
    <w:rsid w:val="00706BE7"/>
    <w:rsid w:val="00722F21"/>
    <w:rsid w:val="00750FA6"/>
    <w:rsid w:val="00773859"/>
    <w:rsid w:val="00774A4A"/>
    <w:rsid w:val="00774F6C"/>
    <w:rsid w:val="007870CF"/>
    <w:rsid w:val="007875D1"/>
    <w:rsid w:val="007A485F"/>
    <w:rsid w:val="007C15EC"/>
    <w:rsid w:val="00810CBE"/>
    <w:rsid w:val="0088191A"/>
    <w:rsid w:val="008934D6"/>
    <w:rsid w:val="008B4D4E"/>
    <w:rsid w:val="008C0152"/>
    <w:rsid w:val="008D28DC"/>
    <w:rsid w:val="008F71BF"/>
    <w:rsid w:val="008F7A5C"/>
    <w:rsid w:val="00914302"/>
    <w:rsid w:val="00930B42"/>
    <w:rsid w:val="00940ABD"/>
    <w:rsid w:val="00957AC2"/>
    <w:rsid w:val="00966FCB"/>
    <w:rsid w:val="0097385F"/>
    <w:rsid w:val="009751B6"/>
    <w:rsid w:val="00982B15"/>
    <w:rsid w:val="009964EA"/>
    <w:rsid w:val="009D1B17"/>
    <w:rsid w:val="009E5703"/>
    <w:rsid w:val="00A07CBB"/>
    <w:rsid w:val="00A14CF6"/>
    <w:rsid w:val="00A44EEC"/>
    <w:rsid w:val="00A46C6F"/>
    <w:rsid w:val="00A5557B"/>
    <w:rsid w:val="00A57458"/>
    <w:rsid w:val="00A7267D"/>
    <w:rsid w:val="00A92456"/>
    <w:rsid w:val="00AE75E3"/>
    <w:rsid w:val="00AF5E20"/>
    <w:rsid w:val="00B12955"/>
    <w:rsid w:val="00B205DE"/>
    <w:rsid w:val="00B23E9A"/>
    <w:rsid w:val="00B34F3E"/>
    <w:rsid w:val="00B41705"/>
    <w:rsid w:val="00B97ADB"/>
    <w:rsid w:val="00BB0936"/>
    <w:rsid w:val="00BF461B"/>
    <w:rsid w:val="00C054E3"/>
    <w:rsid w:val="00C15812"/>
    <w:rsid w:val="00C67F13"/>
    <w:rsid w:val="00C94FF0"/>
    <w:rsid w:val="00CA329C"/>
    <w:rsid w:val="00CB3AED"/>
    <w:rsid w:val="00CD4396"/>
    <w:rsid w:val="00CE1214"/>
    <w:rsid w:val="00D61B53"/>
    <w:rsid w:val="00D641CF"/>
    <w:rsid w:val="00D94802"/>
    <w:rsid w:val="00D9722D"/>
    <w:rsid w:val="00DA2361"/>
    <w:rsid w:val="00DC0B97"/>
    <w:rsid w:val="00E3691C"/>
    <w:rsid w:val="00E372E1"/>
    <w:rsid w:val="00E453EA"/>
    <w:rsid w:val="00E61B16"/>
    <w:rsid w:val="00E84123"/>
    <w:rsid w:val="00ED20C6"/>
    <w:rsid w:val="00EE4A70"/>
    <w:rsid w:val="00EF51D4"/>
    <w:rsid w:val="00EF5A61"/>
    <w:rsid w:val="00EF646C"/>
    <w:rsid w:val="00F03F50"/>
    <w:rsid w:val="00F22CD6"/>
    <w:rsid w:val="00FA74C7"/>
    <w:rsid w:val="00FB6BF6"/>
    <w:rsid w:val="00FC0189"/>
    <w:rsid w:val="00FC0749"/>
    <w:rsid w:val="00FC6589"/>
    <w:rsid w:val="00FD285B"/>
    <w:rsid w:val="00F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0"/>
    <w:next w:val="a0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0"/>
    <w:next w:val="a0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1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1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870CF"/>
    <w:rPr>
      <w:rFonts w:ascii="Times New Roman" w:eastAsia="Times New Roman" w:hAnsi="Times New Roman" w:cs="Times New Roman"/>
      <w:b/>
      <w:bCs/>
      <w:i/>
    </w:rPr>
  </w:style>
  <w:style w:type="paragraph" w:styleId="a4">
    <w:name w:val="No Spacing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0"/>
    <w:link w:val="a6"/>
    <w:uiPriority w:val="1"/>
    <w:qFormat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0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1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1"/>
    <w:qFormat/>
    <w:rsid w:val="00A44EEC"/>
    <w:rPr>
      <w:b/>
      <w:bCs/>
    </w:rPr>
  </w:style>
  <w:style w:type="table" w:styleId="ad">
    <w:name w:val="Table Grid"/>
    <w:basedOn w:val="a2"/>
    <w:uiPriority w:val="59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0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0"/>
    <w:uiPriority w:val="1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paragraph" w:customStyle="1" w:styleId="a">
    <w:name w:val="Перечень"/>
    <w:basedOn w:val="a0"/>
    <w:next w:val="a0"/>
    <w:link w:val="af"/>
    <w:qFormat/>
    <w:rsid w:val="0029451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29451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2945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1">
    <w:name w:val="Название1"/>
    <w:basedOn w:val="a1"/>
    <w:rsid w:val="00C94FF0"/>
  </w:style>
  <w:style w:type="character" w:customStyle="1" w:styleId="productchar-value">
    <w:name w:val="product__char-value"/>
    <w:basedOn w:val="a1"/>
    <w:rsid w:val="00C94FF0"/>
  </w:style>
  <w:style w:type="table" w:customStyle="1" w:styleId="TableNormal">
    <w:name w:val="Table Normal"/>
    <w:uiPriority w:val="2"/>
    <w:semiHidden/>
    <w:unhideWhenUsed/>
    <w:qFormat/>
    <w:rsid w:val="00A574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uiPriority w:val="1"/>
    <w:qFormat/>
    <w:rsid w:val="00A57458"/>
    <w:pPr>
      <w:widowControl w:val="0"/>
      <w:autoSpaceDE w:val="0"/>
      <w:autoSpaceDN w:val="0"/>
      <w:spacing w:before="67" w:after="0" w:line="240" w:lineRule="auto"/>
      <w:ind w:left="102" w:right="24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0"/>
    <w:uiPriority w:val="1"/>
    <w:qFormat/>
    <w:rsid w:val="00A57458"/>
    <w:pPr>
      <w:widowControl w:val="0"/>
      <w:autoSpaceDE w:val="0"/>
      <w:autoSpaceDN w:val="0"/>
      <w:spacing w:before="100" w:after="0" w:line="240" w:lineRule="auto"/>
      <w:ind w:left="526" w:hanging="6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2">
    <w:name w:val="toc 3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9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2">
    <w:name w:val="toc 4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13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4">
    <w:name w:val="c4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1"/>
    <w:rsid w:val="006A4CF9"/>
  </w:style>
  <w:style w:type="paragraph" w:customStyle="1" w:styleId="c31">
    <w:name w:val="c31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6A4CF9"/>
  </w:style>
  <w:style w:type="character" w:customStyle="1" w:styleId="c5">
    <w:name w:val="c5"/>
    <w:basedOn w:val="a1"/>
    <w:rsid w:val="006A4CF9"/>
  </w:style>
  <w:style w:type="character" w:customStyle="1" w:styleId="c15">
    <w:name w:val="c15"/>
    <w:basedOn w:val="a1"/>
    <w:rsid w:val="006A4CF9"/>
  </w:style>
  <w:style w:type="paragraph" w:customStyle="1" w:styleId="c29">
    <w:name w:val="c29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1"/>
    <w:rsid w:val="006A4CF9"/>
  </w:style>
  <w:style w:type="character" w:customStyle="1" w:styleId="c28">
    <w:name w:val="c28"/>
    <w:basedOn w:val="a1"/>
    <w:rsid w:val="006A4CF9"/>
  </w:style>
  <w:style w:type="character" w:customStyle="1" w:styleId="c12">
    <w:name w:val="c12"/>
    <w:basedOn w:val="a1"/>
    <w:rsid w:val="006A4CF9"/>
  </w:style>
  <w:style w:type="paragraph" w:customStyle="1" w:styleId="c10">
    <w:name w:val="c10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2"/>
    <w:next w:val="ad"/>
    <w:uiPriority w:val="59"/>
    <w:rsid w:val="006068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0"/>
    <w:next w:val="a0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0"/>
    <w:next w:val="a0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1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1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870CF"/>
    <w:rPr>
      <w:rFonts w:ascii="Times New Roman" w:eastAsia="Times New Roman" w:hAnsi="Times New Roman" w:cs="Times New Roman"/>
      <w:b/>
      <w:bCs/>
      <w:i/>
    </w:rPr>
  </w:style>
  <w:style w:type="paragraph" w:styleId="a4">
    <w:name w:val="No Spacing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0"/>
    <w:link w:val="a6"/>
    <w:uiPriority w:val="1"/>
    <w:qFormat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0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1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1"/>
    <w:qFormat/>
    <w:rsid w:val="00A44EEC"/>
    <w:rPr>
      <w:b/>
      <w:bCs/>
    </w:rPr>
  </w:style>
  <w:style w:type="table" w:styleId="ad">
    <w:name w:val="Table Grid"/>
    <w:basedOn w:val="a2"/>
    <w:uiPriority w:val="59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0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0"/>
    <w:uiPriority w:val="1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paragraph" w:customStyle="1" w:styleId="a">
    <w:name w:val="Перечень"/>
    <w:basedOn w:val="a0"/>
    <w:next w:val="a0"/>
    <w:link w:val="af"/>
    <w:qFormat/>
    <w:rsid w:val="0029451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29451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2945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1">
    <w:name w:val="Название1"/>
    <w:basedOn w:val="a1"/>
    <w:rsid w:val="00C94FF0"/>
  </w:style>
  <w:style w:type="character" w:customStyle="1" w:styleId="productchar-value">
    <w:name w:val="product__char-value"/>
    <w:basedOn w:val="a1"/>
    <w:rsid w:val="00C94FF0"/>
  </w:style>
  <w:style w:type="table" w:customStyle="1" w:styleId="TableNormal">
    <w:name w:val="Table Normal"/>
    <w:uiPriority w:val="2"/>
    <w:semiHidden/>
    <w:unhideWhenUsed/>
    <w:qFormat/>
    <w:rsid w:val="00A574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uiPriority w:val="1"/>
    <w:qFormat/>
    <w:rsid w:val="00A57458"/>
    <w:pPr>
      <w:widowControl w:val="0"/>
      <w:autoSpaceDE w:val="0"/>
      <w:autoSpaceDN w:val="0"/>
      <w:spacing w:before="67" w:after="0" w:line="240" w:lineRule="auto"/>
      <w:ind w:left="102" w:right="24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0"/>
    <w:uiPriority w:val="1"/>
    <w:qFormat/>
    <w:rsid w:val="00A57458"/>
    <w:pPr>
      <w:widowControl w:val="0"/>
      <w:autoSpaceDE w:val="0"/>
      <w:autoSpaceDN w:val="0"/>
      <w:spacing w:before="100" w:after="0" w:line="240" w:lineRule="auto"/>
      <w:ind w:left="526" w:hanging="6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2">
    <w:name w:val="toc 3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9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2">
    <w:name w:val="toc 4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13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4">
    <w:name w:val="c4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1"/>
    <w:rsid w:val="006A4CF9"/>
  </w:style>
  <w:style w:type="paragraph" w:customStyle="1" w:styleId="c31">
    <w:name w:val="c31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6A4CF9"/>
  </w:style>
  <w:style w:type="character" w:customStyle="1" w:styleId="c5">
    <w:name w:val="c5"/>
    <w:basedOn w:val="a1"/>
    <w:rsid w:val="006A4CF9"/>
  </w:style>
  <w:style w:type="character" w:customStyle="1" w:styleId="c15">
    <w:name w:val="c15"/>
    <w:basedOn w:val="a1"/>
    <w:rsid w:val="006A4CF9"/>
  </w:style>
  <w:style w:type="paragraph" w:customStyle="1" w:styleId="c29">
    <w:name w:val="c29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1"/>
    <w:rsid w:val="006A4CF9"/>
  </w:style>
  <w:style w:type="character" w:customStyle="1" w:styleId="c28">
    <w:name w:val="c28"/>
    <w:basedOn w:val="a1"/>
    <w:rsid w:val="006A4CF9"/>
  </w:style>
  <w:style w:type="character" w:customStyle="1" w:styleId="c12">
    <w:name w:val="c12"/>
    <w:basedOn w:val="a1"/>
    <w:rsid w:val="006A4CF9"/>
  </w:style>
  <w:style w:type="paragraph" w:customStyle="1" w:styleId="c10">
    <w:name w:val="c10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0"/>
    <w:rsid w:val="006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2"/>
    <w:next w:val="ad"/>
    <w:uiPriority w:val="59"/>
    <w:rsid w:val="006068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talog.prosv.ru/category?filter%5B7%5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D1A1-82A8-4F24-9F69-6066FC3A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39461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Бабина Наталья Васильевна</dc:creator>
  <cp:lastModifiedBy>ПК</cp:lastModifiedBy>
  <cp:revision>4</cp:revision>
  <cp:lastPrinted>2021-10-25T09:52:00Z</cp:lastPrinted>
  <dcterms:created xsi:type="dcterms:W3CDTF">2021-10-25T09:52:00Z</dcterms:created>
  <dcterms:modified xsi:type="dcterms:W3CDTF">2022-05-02T07:15:00Z</dcterms:modified>
</cp:coreProperties>
</file>